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3" w:rsidRPr="008452F5" w:rsidRDefault="0071231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2F5" w:rsidRDefault="008452F5">
      <w:pPr>
        <w:rPr>
          <w:sz w:val="28"/>
          <w:szCs w:val="28"/>
          <w:lang w:val="uk-UA"/>
        </w:rPr>
      </w:pPr>
    </w:p>
    <w:p w:rsidR="008452F5" w:rsidRDefault="008452F5">
      <w:pPr>
        <w:rPr>
          <w:sz w:val="28"/>
          <w:szCs w:val="28"/>
          <w:lang w:val="uk-UA"/>
        </w:rPr>
      </w:pPr>
    </w:p>
    <w:p w:rsidR="008452F5" w:rsidRPr="008452F5" w:rsidRDefault="008452F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E74313" w:rsidRPr="009934B5" w:rsidTr="008452F5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313" w:rsidRPr="009934B5" w:rsidRDefault="00E74313" w:rsidP="00E034C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934B5">
              <w:rPr>
                <w:sz w:val="28"/>
                <w:szCs w:val="28"/>
                <w:lang w:val="uk-UA"/>
              </w:rPr>
              <w:t xml:space="preserve">Про </w:t>
            </w:r>
            <w:r w:rsidR="00E034CA" w:rsidRPr="009934B5">
              <w:rPr>
                <w:sz w:val="28"/>
                <w:szCs w:val="28"/>
                <w:lang w:val="uk-UA"/>
              </w:rPr>
              <w:t>початок перевірки, перед</w:t>
            </w:r>
            <w:r w:rsidR="008452F5">
              <w:rPr>
                <w:sz w:val="28"/>
                <w:szCs w:val="28"/>
                <w:lang w:val="uk-UA"/>
              </w:rPr>
              <w:softHyphen/>
            </w:r>
            <w:r w:rsidR="00E034CA" w:rsidRPr="008452F5">
              <w:rPr>
                <w:spacing w:val="-4"/>
                <w:sz w:val="28"/>
                <w:szCs w:val="28"/>
                <w:lang w:val="uk-UA"/>
              </w:rPr>
              <w:t>ба</w:t>
            </w:r>
            <w:r w:rsidR="00B40F8F">
              <w:rPr>
                <w:spacing w:val="-4"/>
                <w:sz w:val="28"/>
                <w:szCs w:val="28"/>
                <w:lang w:val="uk-UA"/>
              </w:rPr>
              <w:softHyphen/>
            </w:r>
            <w:r w:rsidR="00E034CA" w:rsidRPr="008452F5">
              <w:rPr>
                <w:spacing w:val="-4"/>
                <w:sz w:val="28"/>
                <w:szCs w:val="28"/>
                <w:lang w:val="uk-UA"/>
              </w:rPr>
              <w:t>че</w:t>
            </w:r>
            <w:r w:rsidR="00B40F8F">
              <w:rPr>
                <w:spacing w:val="-4"/>
                <w:sz w:val="28"/>
                <w:szCs w:val="28"/>
                <w:lang w:val="uk-UA"/>
              </w:rPr>
              <w:softHyphen/>
            </w:r>
            <w:r w:rsidR="00E034CA" w:rsidRPr="008452F5">
              <w:rPr>
                <w:spacing w:val="-4"/>
                <w:sz w:val="28"/>
                <w:szCs w:val="28"/>
                <w:lang w:val="uk-UA"/>
              </w:rPr>
              <w:t xml:space="preserve">ної </w:t>
            </w:r>
            <w:r w:rsidR="00E034CA" w:rsidRPr="008452F5">
              <w:rPr>
                <w:iCs/>
                <w:color w:val="000000"/>
                <w:spacing w:val="-4"/>
                <w:sz w:val="28"/>
                <w:szCs w:val="28"/>
                <w:lang w:val="uk-UA" w:eastAsia="uk-UA"/>
              </w:rPr>
              <w:t>Зако</w:t>
            </w:r>
            <w:r w:rsidR="002355F0" w:rsidRPr="008452F5">
              <w:rPr>
                <w:iCs/>
                <w:color w:val="000000"/>
                <w:spacing w:val="-4"/>
                <w:sz w:val="28"/>
                <w:szCs w:val="28"/>
                <w:lang w:val="uk-UA" w:eastAsia="uk-UA"/>
              </w:rPr>
              <w:softHyphen/>
            </w:r>
            <w:r w:rsidR="00E034CA" w:rsidRPr="008452F5">
              <w:rPr>
                <w:iCs/>
                <w:color w:val="000000"/>
                <w:spacing w:val="-4"/>
                <w:sz w:val="28"/>
                <w:szCs w:val="28"/>
                <w:lang w:val="uk-UA" w:eastAsia="uk-UA"/>
              </w:rPr>
              <w:t xml:space="preserve">ном України </w:t>
            </w:r>
            <w:r w:rsidR="008452F5" w:rsidRPr="008452F5">
              <w:rPr>
                <w:color w:val="000000"/>
                <w:spacing w:val="-4"/>
                <w:sz w:val="28"/>
                <w:szCs w:val="28"/>
                <w:lang w:val="uk-UA"/>
              </w:rPr>
              <w:t>“</w:t>
            </w:r>
            <w:r w:rsidR="00E034CA" w:rsidRPr="008452F5">
              <w:rPr>
                <w:iCs/>
                <w:color w:val="000000"/>
                <w:spacing w:val="-4"/>
                <w:sz w:val="28"/>
                <w:szCs w:val="28"/>
                <w:lang w:val="uk-UA" w:eastAsia="uk-UA"/>
              </w:rPr>
              <w:t>Про очи</w:t>
            </w:r>
            <w:r w:rsidR="008452F5" w:rsidRPr="008452F5">
              <w:rPr>
                <w:iCs/>
                <w:color w:val="000000"/>
                <w:spacing w:val="-4"/>
                <w:sz w:val="28"/>
                <w:szCs w:val="28"/>
                <w:lang w:val="uk-UA" w:eastAsia="uk-UA"/>
              </w:rPr>
              <w:softHyphen/>
            </w:r>
            <w:r w:rsidR="00E034CA" w:rsidRPr="009934B5">
              <w:rPr>
                <w:iCs/>
                <w:color w:val="000000"/>
                <w:sz w:val="28"/>
                <w:szCs w:val="28"/>
                <w:lang w:val="uk-UA" w:eastAsia="uk-UA"/>
              </w:rPr>
              <w:t>щен</w:t>
            </w:r>
            <w:r w:rsidR="00B40F8F">
              <w:rPr>
                <w:iCs/>
                <w:color w:val="000000"/>
                <w:sz w:val="28"/>
                <w:szCs w:val="28"/>
                <w:lang w:val="uk-UA" w:eastAsia="uk-UA"/>
              </w:rPr>
              <w:softHyphen/>
            </w:r>
            <w:r w:rsidR="00E034CA" w:rsidRPr="009934B5">
              <w:rPr>
                <w:iCs/>
                <w:color w:val="000000"/>
                <w:sz w:val="28"/>
                <w:szCs w:val="28"/>
                <w:lang w:val="uk-UA" w:eastAsia="uk-UA"/>
              </w:rPr>
              <w:t>ня влади</w:t>
            </w:r>
            <w:r w:rsidR="00E034CA" w:rsidRPr="009934B5">
              <w:rPr>
                <w:color w:val="000000"/>
                <w:sz w:val="28"/>
                <w:szCs w:val="28"/>
                <w:lang w:val="uk-UA"/>
              </w:rPr>
              <w:t>”</w:t>
            </w:r>
            <w:r w:rsidR="00B40F8F">
              <w:rPr>
                <w:color w:val="000000"/>
                <w:sz w:val="28"/>
                <w:szCs w:val="28"/>
                <w:lang w:val="uk-UA"/>
              </w:rPr>
              <w:t>,</w:t>
            </w:r>
            <w:r w:rsidR="00E034CA" w:rsidRPr="009934B5">
              <w:rPr>
                <w:sz w:val="28"/>
                <w:szCs w:val="28"/>
                <w:lang w:val="uk-UA"/>
              </w:rPr>
              <w:t xml:space="preserve"> </w:t>
            </w:r>
            <w:r w:rsidR="00B40F8F" w:rsidRPr="009934B5">
              <w:rPr>
                <w:sz w:val="28"/>
                <w:szCs w:val="28"/>
                <w:lang w:val="uk-UA"/>
              </w:rPr>
              <w:t>в апараті та структур</w:t>
            </w:r>
            <w:r w:rsidR="00B40F8F">
              <w:rPr>
                <w:sz w:val="28"/>
                <w:szCs w:val="28"/>
                <w:lang w:val="uk-UA"/>
              </w:rPr>
              <w:softHyphen/>
            </w:r>
            <w:r w:rsidR="00B40F8F" w:rsidRPr="009934B5">
              <w:rPr>
                <w:sz w:val="28"/>
                <w:szCs w:val="28"/>
                <w:lang w:val="uk-UA"/>
              </w:rPr>
              <w:t>них підрозділах облас</w:t>
            </w:r>
            <w:r w:rsidR="00B40F8F" w:rsidRPr="009934B5">
              <w:rPr>
                <w:sz w:val="28"/>
                <w:szCs w:val="28"/>
                <w:lang w:val="uk-UA"/>
              </w:rPr>
              <w:softHyphen/>
              <w:t>ної держав</w:t>
            </w:r>
            <w:r w:rsidR="00B40F8F">
              <w:rPr>
                <w:sz w:val="28"/>
                <w:szCs w:val="28"/>
                <w:lang w:val="uk-UA"/>
              </w:rPr>
              <w:softHyphen/>
            </w:r>
            <w:r w:rsidR="00B40F8F" w:rsidRPr="009934B5">
              <w:rPr>
                <w:sz w:val="28"/>
                <w:szCs w:val="28"/>
                <w:lang w:val="uk-UA"/>
              </w:rPr>
              <w:t>ної адміні</w:t>
            </w:r>
            <w:r w:rsidR="00B40F8F" w:rsidRPr="009934B5">
              <w:rPr>
                <w:sz w:val="28"/>
                <w:szCs w:val="28"/>
                <w:lang w:val="uk-UA"/>
              </w:rPr>
              <w:softHyphen/>
              <w:t>страції</w:t>
            </w:r>
          </w:p>
        </w:tc>
      </w:tr>
    </w:tbl>
    <w:p w:rsidR="00E74313" w:rsidRPr="009934B5" w:rsidRDefault="00E74313" w:rsidP="008452F5">
      <w:pPr>
        <w:jc w:val="both"/>
        <w:rPr>
          <w:sz w:val="28"/>
          <w:szCs w:val="28"/>
          <w:lang w:val="uk-UA"/>
        </w:rPr>
      </w:pPr>
    </w:p>
    <w:p w:rsidR="00E74313" w:rsidRPr="009934B5" w:rsidRDefault="00E74313" w:rsidP="008452F5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C81EBC" w:rsidRPr="009934B5" w:rsidRDefault="002355F0" w:rsidP="008452F5">
      <w:pPr>
        <w:spacing w:after="120"/>
        <w:ind w:firstLine="709"/>
        <w:jc w:val="both"/>
        <w:rPr>
          <w:i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583B3A">
        <w:rPr>
          <w:color w:val="000000"/>
          <w:sz w:val="28"/>
          <w:szCs w:val="28"/>
          <w:lang w:val="uk-UA"/>
        </w:rPr>
        <w:t>статей</w:t>
      </w:r>
      <w:r w:rsidR="00E91458">
        <w:rPr>
          <w:color w:val="000000"/>
          <w:sz w:val="28"/>
          <w:szCs w:val="28"/>
          <w:lang w:val="uk-UA"/>
        </w:rPr>
        <w:t xml:space="preserve"> 6</w:t>
      </w:r>
      <w:r>
        <w:rPr>
          <w:color w:val="000000"/>
          <w:sz w:val="28"/>
          <w:szCs w:val="28"/>
          <w:lang w:val="uk-UA"/>
        </w:rPr>
        <w:t>, 39</w:t>
      </w:r>
      <w:r w:rsidR="00E91458">
        <w:rPr>
          <w:color w:val="000000"/>
          <w:sz w:val="28"/>
          <w:szCs w:val="28"/>
          <w:lang w:val="uk-UA"/>
        </w:rPr>
        <w:t xml:space="preserve"> </w:t>
      </w:r>
      <w:r w:rsidR="008452F5">
        <w:rPr>
          <w:color w:val="000000"/>
          <w:sz w:val="28"/>
          <w:szCs w:val="28"/>
          <w:lang w:val="uk-UA"/>
        </w:rPr>
        <w:t>Закону України “</w:t>
      </w:r>
      <w:r w:rsidR="00C81EBC" w:rsidRPr="009934B5">
        <w:rPr>
          <w:color w:val="000000"/>
          <w:sz w:val="28"/>
          <w:szCs w:val="28"/>
          <w:lang w:val="uk-UA"/>
        </w:rPr>
        <w:t>Про місцеві державні адміні</w:t>
      </w:r>
      <w:r w:rsidR="00E91458">
        <w:rPr>
          <w:color w:val="000000"/>
          <w:sz w:val="28"/>
          <w:szCs w:val="28"/>
          <w:lang w:val="uk-UA"/>
        </w:rPr>
        <w:softHyphen/>
      </w:r>
      <w:r w:rsidR="008452F5">
        <w:rPr>
          <w:color w:val="000000"/>
          <w:sz w:val="28"/>
          <w:szCs w:val="28"/>
          <w:lang w:val="uk-UA"/>
        </w:rPr>
        <w:t>страції”, Закону України “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Про очищення влади</w:t>
      </w:r>
      <w:r w:rsidR="00C81EBC" w:rsidRPr="009934B5">
        <w:rPr>
          <w:color w:val="000000"/>
          <w:sz w:val="28"/>
          <w:szCs w:val="28"/>
          <w:lang w:val="uk-UA"/>
        </w:rPr>
        <w:t>”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, Порядку проведення пере</w:t>
      </w:r>
      <w:r w:rsidR="008452F5">
        <w:rPr>
          <w:iCs/>
          <w:color w:val="000000"/>
          <w:sz w:val="28"/>
          <w:szCs w:val="28"/>
          <w:lang w:val="uk-UA" w:eastAsia="uk-UA"/>
        </w:rPr>
        <w:softHyphen/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вірки достовірності відомостей щодо застосування заборон, передбачених час</w:t>
      </w:r>
      <w:r w:rsidR="008452F5">
        <w:rPr>
          <w:iCs/>
          <w:color w:val="000000"/>
          <w:sz w:val="28"/>
          <w:szCs w:val="28"/>
          <w:lang w:val="uk-UA" w:eastAsia="uk-UA"/>
        </w:rPr>
        <w:softHyphen/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 xml:space="preserve">тинами третьою і четвертою статті 1 Закону України </w:t>
      </w:r>
      <w:r w:rsidR="008452F5">
        <w:rPr>
          <w:color w:val="000000"/>
          <w:sz w:val="28"/>
          <w:szCs w:val="28"/>
          <w:lang w:val="uk-UA"/>
        </w:rPr>
        <w:t>“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Про очищення влади</w:t>
      </w:r>
      <w:r w:rsidR="00C81EBC" w:rsidRPr="009934B5">
        <w:rPr>
          <w:color w:val="000000"/>
          <w:sz w:val="28"/>
          <w:szCs w:val="28"/>
          <w:lang w:val="uk-UA"/>
        </w:rPr>
        <w:t>”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 xml:space="preserve">, </w:t>
      </w:r>
      <w:r w:rsidR="00C81EBC" w:rsidRPr="008452F5">
        <w:rPr>
          <w:iCs/>
          <w:color w:val="000000"/>
          <w:spacing w:val="-4"/>
          <w:sz w:val="28"/>
          <w:szCs w:val="28"/>
          <w:lang w:val="uk-UA" w:eastAsia="uk-UA"/>
        </w:rPr>
        <w:t>затвердженого постановою Кабінету Міністрів України від 16 жовтня 2014 р</w:t>
      </w:r>
      <w:r w:rsidR="008452F5" w:rsidRPr="008452F5">
        <w:rPr>
          <w:iCs/>
          <w:color w:val="000000"/>
          <w:spacing w:val="-4"/>
          <w:sz w:val="28"/>
          <w:szCs w:val="28"/>
          <w:lang w:val="uk-UA" w:eastAsia="uk-UA"/>
        </w:rPr>
        <w:t>оку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 xml:space="preserve"> № 563, Плану проведення перевірок відповідно до Закону України </w:t>
      </w:r>
      <w:r w:rsidR="008452F5">
        <w:rPr>
          <w:color w:val="000000"/>
          <w:sz w:val="28"/>
          <w:szCs w:val="28"/>
          <w:lang w:val="uk-UA"/>
        </w:rPr>
        <w:t>“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Про очи</w:t>
      </w:r>
      <w:r w:rsidR="008452F5">
        <w:rPr>
          <w:iCs/>
          <w:color w:val="000000"/>
          <w:sz w:val="28"/>
          <w:szCs w:val="28"/>
          <w:lang w:val="uk-UA" w:eastAsia="uk-UA"/>
        </w:rPr>
        <w:softHyphen/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щення влади</w:t>
      </w:r>
      <w:r w:rsidR="00C81EBC" w:rsidRPr="009934B5">
        <w:rPr>
          <w:color w:val="000000"/>
          <w:sz w:val="28"/>
          <w:szCs w:val="28"/>
          <w:lang w:val="uk-UA"/>
        </w:rPr>
        <w:t>”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>, затвердженого розпорядженням Кабінету Міністрів України від 16 жовтня 2014 р</w:t>
      </w:r>
      <w:r w:rsidR="008452F5">
        <w:rPr>
          <w:iCs/>
          <w:color w:val="000000"/>
          <w:sz w:val="28"/>
          <w:szCs w:val="28"/>
          <w:lang w:val="uk-UA" w:eastAsia="uk-UA"/>
        </w:rPr>
        <w:t>оку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 xml:space="preserve"> №</w:t>
      </w:r>
      <w:r w:rsidR="008452F5">
        <w:rPr>
          <w:iCs/>
          <w:color w:val="000000"/>
          <w:sz w:val="28"/>
          <w:szCs w:val="28"/>
          <w:lang w:val="uk-UA" w:eastAsia="uk-UA"/>
        </w:rPr>
        <w:t xml:space="preserve"> </w:t>
      </w:r>
      <w:r w:rsidR="00C81EBC" w:rsidRPr="009934B5">
        <w:rPr>
          <w:iCs/>
          <w:color w:val="000000"/>
          <w:sz w:val="28"/>
          <w:szCs w:val="28"/>
          <w:lang w:val="uk-UA" w:eastAsia="uk-UA"/>
        </w:rPr>
        <w:t xml:space="preserve">1025-р: </w:t>
      </w:r>
    </w:p>
    <w:p w:rsidR="00E74313" w:rsidRPr="009934B5" w:rsidRDefault="00E74313" w:rsidP="008452F5">
      <w:pPr>
        <w:pStyle w:val="BodyTextIndent3"/>
        <w:spacing w:after="120" w:line="240" w:lineRule="auto"/>
        <w:ind w:firstLine="709"/>
      </w:pPr>
      <w:r w:rsidRPr="009934B5">
        <w:t>1. </w:t>
      </w:r>
      <w:r w:rsidR="00AF41F0" w:rsidRPr="009934B5">
        <w:rPr>
          <w:color w:val="000000"/>
          <w:szCs w:val="28"/>
        </w:rPr>
        <w:t>Провести перевірку достовірності відомостей стосовно застосування заборон, передбачени</w:t>
      </w:r>
      <w:r w:rsidR="008452F5">
        <w:rPr>
          <w:color w:val="000000"/>
          <w:szCs w:val="28"/>
        </w:rPr>
        <w:t>х частинами третьою і четвертою</w:t>
      </w:r>
      <w:r w:rsidR="00AF41F0" w:rsidRPr="009934B5">
        <w:rPr>
          <w:color w:val="000000"/>
          <w:szCs w:val="28"/>
        </w:rPr>
        <w:t xml:space="preserve"> статті 1 </w:t>
      </w:r>
      <w:r w:rsidR="008452F5">
        <w:rPr>
          <w:color w:val="000000"/>
          <w:szCs w:val="28"/>
        </w:rPr>
        <w:t>з</w:t>
      </w:r>
      <w:r w:rsidR="00AF41F0" w:rsidRPr="009934B5">
        <w:rPr>
          <w:color w:val="000000"/>
          <w:szCs w:val="28"/>
        </w:rPr>
        <w:t xml:space="preserve">акону (далі </w:t>
      </w:r>
      <w:r w:rsidR="008452F5">
        <w:rPr>
          <w:color w:val="000000"/>
          <w:szCs w:val="28"/>
        </w:rPr>
        <w:t>–</w:t>
      </w:r>
      <w:r w:rsidR="00AF41F0" w:rsidRPr="009934B5">
        <w:rPr>
          <w:color w:val="000000"/>
          <w:szCs w:val="28"/>
        </w:rPr>
        <w:t xml:space="preserve"> перевірка), щодо </w:t>
      </w:r>
      <w:r w:rsidR="00895B7A" w:rsidRPr="009934B5">
        <w:rPr>
          <w:color w:val="000000"/>
          <w:szCs w:val="28"/>
        </w:rPr>
        <w:t xml:space="preserve">першого заступника голови, заступника голови, заступника голови – керівника апарату, </w:t>
      </w:r>
      <w:r w:rsidR="005A3EFC">
        <w:rPr>
          <w:color w:val="000000"/>
          <w:szCs w:val="28"/>
        </w:rPr>
        <w:t>заступника керівника апарату – начальника орга</w:t>
      </w:r>
      <w:r w:rsidR="008452F5">
        <w:rPr>
          <w:color w:val="000000"/>
          <w:szCs w:val="28"/>
        </w:rPr>
        <w:softHyphen/>
      </w:r>
      <w:r w:rsidR="005A3EFC">
        <w:rPr>
          <w:color w:val="000000"/>
          <w:szCs w:val="28"/>
        </w:rPr>
        <w:t>нізаційного відділу, заступника керівника апарату – начальника відділу фінан</w:t>
      </w:r>
      <w:r w:rsidR="008452F5">
        <w:rPr>
          <w:color w:val="000000"/>
          <w:szCs w:val="28"/>
        </w:rPr>
        <w:softHyphen/>
      </w:r>
      <w:r w:rsidR="005A3EFC">
        <w:rPr>
          <w:color w:val="000000"/>
          <w:szCs w:val="28"/>
        </w:rPr>
        <w:t xml:space="preserve">сово-господарського забезпечення, </w:t>
      </w:r>
      <w:r w:rsidR="00895B7A" w:rsidRPr="009934B5">
        <w:rPr>
          <w:color w:val="000000"/>
          <w:szCs w:val="28"/>
        </w:rPr>
        <w:t xml:space="preserve">начальників </w:t>
      </w:r>
      <w:r w:rsidR="00820432" w:rsidRPr="009934B5">
        <w:rPr>
          <w:color w:val="000000"/>
          <w:szCs w:val="28"/>
        </w:rPr>
        <w:t xml:space="preserve">відділів </w:t>
      </w:r>
      <w:r w:rsidR="00895B7A" w:rsidRPr="009934B5">
        <w:rPr>
          <w:color w:val="000000"/>
          <w:szCs w:val="28"/>
        </w:rPr>
        <w:t xml:space="preserve">та їх заступників, завідувачів секторів апарату </w:t>
      </w:r>
      <w:r w:rsidR="00895B7A" w:rsidRPr="009934B5">
        <w:rPr>
          <w:iCs/>
          <w:color w:val="000000"/>
          <w:szCs w:val="28"/>
          <w:lang w:eastAsia="uk-UA"/>
        </w:rPr>
        <w:t xml:space="preserve">обласної державної адміністрації, </w:t>
      </w:r>
      <w:r w:rsidR="00733008" w:rsidRPr="009934B5">
        <w:rPr>
          <w:iCs/>
          <w:color w:val="000000"/>
          <w:szCs w:val="28"/>
          <w:lang w:eastAsia="uk-UA"/>
        </w:rPr>
        <w:t>керівників та заступників</w:t>
      </w:r>
      <w:r w:rsidR="00820432" w:rsidRPr="009934B5">
        <w:rPr>
          <w:iCs/>
          <w:color w:val="000000"/>
          <w:szCs w:val="28"/>
          <w:lang w:eastAsia="uk-UA"/>
        </w:rPr>
        <w:t xml:space="preserve"> керівників</w:t>
      </w:r>
      <w:r w:rsidR="00733008" w:rsidRPr="009934B5">
        <w:rPr>
          <w:iCs/>
          <w:color w:val="000000"/>
          <w:szCs w:val="28"/>
          <w:lang w:eastAsia="uk-UA"/>
        </w:rPr>
        <w:t xml:space="preserve"> структурних підрозділів облдерж</w:t>
      </w:r>
      <w:r w:rsidR="002355F0">
        <w:rPr>
          <w:iCs/>
          <w:color w:val="000000"/>
          <w:szCs w:val="28"/>
          <w:lang w:eastAsia="uk-UA"/>
        </w:rPr>
        <w:softHyphen/>
      </w:r>
      <w:r w:rsidR="00733008" w:rsidRPr="009934B5">
        <w:rPr>
          <w:iCs/>
          <w:color w:val="000000"/>
          <w:szCs w:val="28"/>
          <w:lang w:eastAsia="uk-UA"/>
        </w:rPr>
        <w:t>адміні</w:t>
      </w:r>
      <w:r w:rsidR="002355F0">
        <w:rPr>
          <w:iCs/>
          <w:color w:val="000000"/>
          <w:szCs w:val="28"/>
          <w:lang w:eastAsia="uk-UA"/>
        </w:rPr>
        <w:softHyphen/>
      </w:r>
      <w:r w:rsidR="00733008" w:rsidRPr="009934B5">
        <w:rPr>
          <w:iCs/>
          <w:color w:val="000000"/>
          <w:szCs w:val="28"/>
          <w:lang w:eastAsia="uk-UA"/>
        </w:rPr>
        <w:t>страції</w:t>
      </w:r>
      <w:r w:rsidR="00365E6B">
        <w:rPr>
          <w:iCs/>
          <w:color w:val="000000"/>
          <w:szCs w:val="28"/>
          <w:lang w:eastAsia="uk-UA"/>
        </w:rPr>
        <w:t>, керів</w:t>
      </w:r>
      <w:r w:rsidR="008452F5">
        <w:rPr>
          <w:iCs/>
          <w:color w:val="000000"/>
          <w:szCs w:val="28"/>
          <w:lang w:eastAsia="uk-UA"/>
        </w:rPr>
        <w:softHyphen/>
      </w:r>
      <w:r w:rsidR="00365E6B">
        <w:rPr>
          <w:iCs/>
          <w:color w:val="000000"/>
          <w:szCs w:val="28"/>
          <w:lang w:eastAsia="uk-UA"/>
        </w:rPr>
        <w:t>ників державних підприємств</w:t>
      </w:r>
      <w:r w:rsidR="00583B3A">
        <w:rPr>
          <w:iCs/>
          <w:color w:val="000000"/>
          <w:szCs w:val="28"/>
          <w:lang w:eastAsia="uk-UA"/>
        </w:rPr>
        <w:t>, що належать до сфери управління обласної державної адміністрації</w:t>
      </w:r>
      <w:r w:rsidR="00733008" w:rsidRPr="009934B5">
        <w:rPr>
          <w:iCs/>
          <w:color w:val="000000"/>
          <w:szCs w:val="28"/>
          <w:lang w:eastAsia="uk-UA"/>
        </w:rPr>
        <w:t>.</w:t>
      </w:r>
      <w:r w:rsidR="00AF41F0" w:rsidRPr="009934B5">
        <w:rPr>
          <w:iCs/>
          <w:color w:val="000000"/>
          <w:szCs w:val="28"/>
          <w:lang w:eastAsia="uk-UA"/>
        </w:rPr>
        <w:t xml:space="preserve"> </w:t>
      </w:r>
    </w:p>
    <w:p w:rsidR="00E74313" w:rsidRPr="009934B5" w:rsidRDefault="00E74313" w:rsidP="008452F5">
      <w:pPr>
        <w:pStyle w:val="BodyTextIndent3"/>
        <w:spacing w:after="120" w:line="240" w:lineRule="auto"/>
        <w:ind w:firstLine="709"/>
        <w:rPr>
          <w:iCs/>
          <w:color w:val="000000"/>
          <w:szCs w:val="28"/>
          <w:lang w:eastAsia="uk-UA"/>
        </w:rPr>
      </w:pPr>
      <w:r w:rsidRPr="009934B5">
        <w:t>2. </w:t>
      </w:r>
      <w:r w:rsidR="00895B7A" w:rsidRPr="009934B5">
        <w:t xml:space="preserve">Визначити відділ кадрової роботи </w:t>
      </w:r>
      <w:r w:rsidR="00B775C0" w:rsidRPr="009934B5">
        <w:t>апарату облдержадміністрації (</w:t>
      </w:r>
      <w:r w:rsidR="00895B7A" w:rsidRPr="009934B5">
        <w:t>Бер</w:t>
      </w:r>
      <w:r w:rsidR="008452F5">
        <w:softHyphen/>
      </w:r>
      <w:r w:rsidR="00895B7A" w:rsidRPr="009934B5">
        <w:t>надін</w:t>
      </w:r>
      <w:r w:rsidR="00B775C0" w:rsidRPr="009934B5">
        <w:t xml:space="preserve"> І.А.</w:t>
      </w:r>
      <w:r w:rsidR="00895B7A" w:rsidRPr="009934B5">
        <w:t>) в</w:t>
      </w:r>
      <w:r w:rsidR="00895B7A" w:rsidRPr="009934B5">
        <w:rPr>
          <w:iCs/>
          <w:color w:val="000000"/>
          <w:szCs w:val="28"/>
          <w:lang w:eastAsia="uk-UA"/>
        </w:rPr>
        <w:t xml:space="preserve">ідповідальним за проведення перевірки. </w:t>
      </w:r>
    </w:p>
    <w:p w:rsidR="00895B7A" w:rsidRPr="009934B5" w:rsidRDefault="008452F5" w:rsidP="008452F5">
      <w:pPr>
        <w:pStyle w:val="BodyTextIndent3"/>
        <w:spacing w:after="120" w:line="240" w:lineRule="auto"/>
        <w:ind w:firstLine="709"/>
        <w:rPr>
          <w:iCs/>
          <w:color w:val="000000"/>
          <w:szCs w:val="28"/>
          <w:lang w:eastAsia="uk-UA"/>
        </w:rPr>
      </w:pPr>
      <w:r>
        <w:rPr>
          <w:iCs/>
          <w:color w:val="000000"/>
          <w:szCs w:val="28"/>
          <w:lang w:eastAsia="uk-UA"/>
        </w:rPr>
        <w:t>3. </w:t>
      </w:r>
      <w:r w:rsidR="00820432" w:rsidRPr="009934B5">
        <w:rPr>
          <w:color w:val="000000"/>
          <w:szCs w:val="28"/>
        </w:rPr>
        <w:t>Затвердити г</w:t>
      </w:r>
      <w:r w:rsidR="00820432" w:rsidRPr="009934B5">
        <w:rPr>
          <w:iCs/>
          <w:color w:val="000000"/>
          <w:szCs w:val="28"/>
          <w:lang w:eastAsia="uk-UA"/>
        </w:rPr>
        <w:t xml:space="preserve">рафік </w:t>
      </w:r>
      <w:r w:rsidR="00820432" w:rsidRPr="009934B5">
        <w:rPr>
          <w:color w:val="000000"/>
          <w:szCs w:val="28"/>
        </w:rPr>
        <w:t>проведення перевірки, передбаченої Законом Ук</w:t>
      </w:r>
      <w:r>
        <w:rPr>
          <w:color w:val="000000"/>
          <w:szCs w:val="28"/>
        </w:rPr>
        <w:softHyphen/>
      </w:r>
      <w:r w:rsidR="00820432" w:rsidRPr="009934B5">
        <w:rPr>
          <w:color w:val="000000"/>
          <w:szCs w:val="28"/>
        </w:rPr>
        <w:t xml:space="preserve">раїни </w:t>
      </w:r>
      <w:r>
        <w:rPr>
          <w:color w:val="000000"/>
          <w:szCs w:val="28"/>
        </w:rPr>
        <w:t>“</w:t>
      </w:r>
      <w:r w:rsidR="00820432" w:rsidRPr="009934B5">
        <w:rPr>
          <w:iCs/>
          <w:color w:val="000000"/>
          <w:szCs w:val="28"/>
          <w:lang w:eastAsia="uk-UA"/>
        </w:rPr>
        <w:t>Про очищення влади</w:t>
      </w:r>
      <w:r w:rsidR="00820432" w:rsidRPr="009934B5">
        <w:rPr>
          <w:color w:val="000000"/>
          <w:szCs w:val="28"/>
        </w:rPr>
        <w:t>”</w:t>
      </w:r>
      <w:r w:rsidR="00820432" w:rsidRPr="009934B5">
        <w:rPr>
          <w:iCs/>
          <w:color w:val="000000"/>
          <w:szCs w:val="28"/>
          <w:lang w:eastAsia="uk-UA"/>
        </w:rPr>
        <w:t xml:space="preserve"> </w:t>
      </w:r>
      <w:r w:rsidR="00820432" w:rsidRPr="009934B5">
        <w:rPr>
          <w:color w:val="000000"/>
          <w:szCs w:val="28"/>
        </w:rPr>
        <w:t>щодо осіб, визначених у пункті 1 цього розпо</w:t>
      </w:r>
      <w:r>
        <w:rPr>
          <w:color w:val="000000"/>
          <w:szCs w:val="28"/>
        </w:rPr>
        <w:softHyphen/>
      </w:r>
      <w:r w:rsidR="00820432" w:rsidRPr="009934B5">
        <w:rPr>
          <w:color w:val="000000"/>
          <w:szCs w:val="28"/>
        </w:rPr>
        <w:t>рядження</w:t>
      </w:r>
      <w:r w:rsidR="001A26B8" w:rsidRPr="009934B5">
        <w:rPr>
          <w:iCs/>
          <w:color w:val="000000"/>
          <w:szCs w:val="28"/>
          <w:lang w:eastAsia="uk-UA"/>
        </w:rPr>
        <w:t xml:space="preserve"> (</w:t>
      </w:r>
      <w:r w:rsidR="00820432" w:rsidRPr="009934B5">
        <w:rPr>
          <w:iCs/>
          <w:color w:val="000000"/>
          <w:szCs w:val="28"/>
          <w:lang w:eastAsia="uk-UA"/>
        </w:rPr>
        <w:t>додається</w:t>
      </w:r>
      <w:r w:rsidR="001A26B8" w:rsidRPr="009934B5">
        <w:rPr>
          <w:iCs/>
          <w:color w:val="000000"/>
          <w:szCs w:val="28"/>
          <w:lang w:eastAsia="uk-UA"/>
        </w:rPr>
        <w:t>)</w:t>
      </w:r>
      <w:r w:rsidR="00820432" w:rsidRPr="009934B5">
        <w:rPr>
          <w:iCs/>
          <w:color w:val="000000"/>
          <w:szCs w:val="28"/>
          <w:lang w:eastAsia="uk-UA"/>
        </w:rPr>
        <w:t>.</w:t>
      </w:r>
      <w:r w:rsidR="00BD3C03" w:rsidRPr="009934B5">
        <w:rPr>
          <w:iCs/>
          <w:color w:val="000000"/>
          <w:szCs w:val="28"/>
          <w:lang w:eastAsia="uk-UA"/>
        </w:rPr>
        <w:t xml:space="preserve"> </w:t>
      </w:r>
    </w:p>
    <w:p w:rsidR="00BD3C03" w:rsidRPr="009934B5" w:rsidRDefault="008452F5" w:rsidP="008452F5">
      <w:pPr>
        <w:pStyle w:val="BodyTextIndent3"/>
        <w:spacing w:after="120" w:line="240" w:lineRule="auto"/>
        <w:ind w:firstLine="709"/>
        <w:rPr>
          <w:color w:val="000000"/>
          <w:szCs w:val="28"/>
        </w:rPr>
      </w:pPr>
      <w:r>
        <w:rPr>
          <w:iCs/>
          <w:color w:val="000000"/>
          <w:szCs w:val="28"/>
          <w:lang w:eastAsia="uk-UA"/>
        </w:rPr>
        <w:lastRenderedPageBreak/>
        <w:t>4. </w:t>
      </w:r>
      <w:r w:rsidR="00BD3C03" w:rsidRPr="009934B5">
        <w:rPr>
          <w:iCs/>
          <w:color w:val="000000"/>
          <w:szCs w:val="28"/>
          <w:lang w:eastAsia="uk-UA"/>
        </w:rPr>
        <w:t>Ю</w:t>
      </w:r>
      <w:r w:rsidR="00BD3C03" w:rsidRPr="009934B5">
        <w:rPr>
          <w:color w:val="000000"/>
          <w:szCs w:val="28"/>
        </w:rPr>
        <w:t xml:space="preserve">ридичному відділу </w:t>
      </w:r>
      <w:r w:rsidR="00BD3C03" w:rsidRPr="009934B5">
        <w:rPr>
          <w:iCs/>
          <w:color w:val="000000"/>
          <w:szCs w:val="28"/>
          <w:lang w:eastAsia="uk-UA"/>
        </w:rPr>
        <w:t>апарату обласної державної адміністрації</w:t>
      </w:r>
      <w:r w:rsidR="00B775C0" w:rsidRPr="009934B5">
        <w:rPr>
          <w:iCs/>
          <w:color w:val="000000"/>
          <w:szCs w:val="28"/>
          <w:lang w:eastAsia="uk-UA"/>
        </w:rPr>
        <w:t xml:space="preserve"> (</w:t>
      </w:r>
      <w:r w:rsidR="00BD3C03" w:rsidRPr="009934B5">
        <w:rPr>
          <w:iCs/>
          <w:color w:val="000000"/>
          <w:szCs w:val="28"/>
          <w:lang w:eastAsia="uk-UA"/>
        </w:rPr>
        <w:t>Циц</w:t>
      </w:r>
      <w:r>
        <w:rPr>
          <w:iCs/>
          <w:color w:val="000000"/>
          <w:szCs w:val="28"/>
          <w:lang w:eastAsia="uk-UA"/>
        </w:rPr>
        <w:t> </w:t>
      </w:r>
      <w:r w:rsidR="00B775C0" w:rsidRPr="009934B5">
        <w:rPr>
          <w:iCs/>
          <w:color w:val="000000"/>
          <w:szCs w:val="28"/>
          <w:lang w:eastAsia="uk-UA"/>
        </w:rPr>
        <w:t>С.В.</w:t>
      </w:r>
      <w:r w:rsidR="00BD3C03" w:rsidRPr="009934B5">
        <w:rPr>
          <w:iCs/>
          <w:color w:val="000000"/>
          <w:szCs w:val="28"/>
          <w:lang w:eastAsia="uk-UA"/>
        </w:rPr>
        <w:t>)</w:t>
      </w:r>
      <w:r w:rsidR="00BD3C03" w:rsidRPr="009934B5">
        <w:rPr>
          <w:color w:val="000000"/>
          <w:szCs w:val="28"/>
        </w:rPr>
        <w:t xml:space="preserve"> забезпечити надання юридичних консультацій та роз’яснень з пи</w:t>
      </w:r>
      <w:r>
        <w:rPr>
          <w:color w:val="000000"/>
          <w:szCs w:val="28"/>
        </w:rPr>
        <w:softHyphen/>
      </w:r>
      <w:r w:rsidR="00BD3C03" w:rsidRPr="009934B5">
        <w:rPr>
          <w:color w:val="000000"/>
          <w:szCs w:val="28"/>
        </w:rPr>
        <w:t xml:space="preserve">тань, що виникатимуть під час проведення зазначеної перевірки. </w:t>
      </w:r>
    </w:p>
    <w:p w:rsidR="00AF6547" w:rsidRPr="009934B5" w:rsidRDefault="00BD3C03" w:rsidP="008452F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934B5">
        <w:rPr>
          <w:color w:val="000000"/>
          <w:sz w:val="28"/>
          <w:szCs w:val="28"/>
          <w:lang w:val="uk-UA"/>
        </w:rPr>
        <w:t>5.</w:t>
      </w:r>
      <w:r w:rsidR="008452F5">
        <w:rPr>
          <w:color w:val="000000"/>
          <w:szCs w:val="28"/>
          <w:lang w:val="uk-UA"/>
        </w:rPr>
        <w:t> </w:t>
      </w:r>
      <w:r w:rsidR="00AF6547" w:rsidRPr="009934B5">
        <w:rPr>
          <w:iCs/>
          <w:color w:val="000000"/>
          <w:sz w:val="28"/>
          <w:szCs w:val="28"/>
          <w:lang w:val="uk-UA" w:eastAsia="uk-UA"/>
        </w:rPr>
        <w:t>Відділу кадрової роботи</w:t>
      </w:r>
      <w:r w:rsidR="00AF6547" w:rsidRPr="009934B5">
        <w:rPr>
          <w:iCs/>
          <w:color w:val="000000"/>
          <w:szCs w:val="28"/>
          <w:lang w:val="uk-UA" w:eastAsia="uk-UA"/>
        </w:rPr>
        <w:t xml:space="preserve"> </w:t>
      </w:r>
      <w:r w:rsidR="00AF6547" w:rsidRPr="009934B5">
        <w:rPr>
          <w:sz w:val="28"/>
          <w:szCs w:val="28"/>
          <w:lang w:val="uk-UA"/>
        </w:rPr>
        <w:t>апарату облдерж</w:t>
      </w:r>
      <w:r w:rsidR="00364BC6" w:rsidRPr="009934B5">
        <w:rPr>
          <w:sz w:val="28"/>
          <w:szCs w:val="28"/>
          <w:lang w:val="uk-UA"/>
        </w:rPr>
        <w:softHyphen/>
      </w:r>
      <w:r w:rsidR="00AF6547" w:rsidRPr="009934B5">
        <w:rPr>
          <w:sz w:val="28"/>
          <w:szCs w:val="28"/>
          <w:lang w:val="uk-UA"/>
        </w:rPr>
        <w:t>адміні</w:t>
      </w:r>
      <w:r w:rsidR="00364BC6" w:rsidRPr="009934B5">
        <w:rPr>
          <w:sz w:val="28"/>
          <w:szCs w:val="28"/>
          <w:lang w:val="uk-UA"/>
        </w:rPr>
        <w:softHyphen/>
      </w:r>
      <w:r w:rsidR="00AF6547" w:rsidRPr="009934B5">
        <w:rPr>
          <w:sz w:val="28"/>
          <w:szCs w:val="28"/>
          <w:lang w:val="uk-UA"/>
        </w:rPr>
        <w:t xml:space="preserve">страції (Бернадін І.А.) </w:t>
      </w:r>
      <w:r w:rsidR="00AF6547" w:rsidRPr="009934B5">
        <w:rPr>
          <w:iCs/>
          <w:color w:val="000000"/>
          <w:sz w:val="28"/>
          <w:szCs w:val="28"/>
          <w:lang w:val="uk-UA" w:eastAsia="uk-UA"/>
        </w:rPr>
        <w:t>забезпечити ознайомлення посадових осіб, зазначених у пункті 1 цього розпо</w:t>
      </w:r>
      <w:r w:rsidR="008452F5">
        <w:rPr>
          <w:iCs/>
          <w:color w:val="000000"/>
          <w:sz w:val="28"/>
          <w:szCs w:val="28"/>
          <w:lang w:val="uk-UA" w:eastAsia="uk-UA"/>
        </w:rPr>
        <w:softHyphen/>
      </w:r>
      <w:r w:rsidR="00AF6547" w:rsidRPr="009934B5">
        <w:rPr>
          <w:iCs/>
          <w:color w:val="000000"/>
          <w:sz w:val="28"/>
          <w:szCs w:val="28"/>
          <w:lang w:val="uk-UA" w:eastAsia="uk-UA"/>
        </w:rPr>
        <w:t xml:space="preserve">рядження, </w:t>
      </w:r>
      <w:r w:rsidR="00AF6547" w:rsidRPr="009934B5">
        <w:rPr>
          <w:color w:val="000000"/>
          <w:sz w:val="28"/>
          <w:szCs w:val="28"/>
          <w:lang w:val="uk-UA"/>
        </w:rPr>
        <w:t>у тому числі тих, які відсутні на роботі (у зв’язку з тимчасовою непрацездатністю, перебувають у відрядженні, щорічних основних та додатко</w:t>
      </w:r>
      <w:r w:rsidR="008452F5">
        <w:rPr>
          <w:color w:val="000000"/>
          <w:sz w:val="28"/>
          <w:szCs w:val="28"/>
          <w:lang w:val="uk-UA"/>
        </w:rPr>
        <w:softHyphen/>
      </w:r>
      <w:r w:rsidR="00AF6547" w:rsidRPr="009934B5">
        <w:rPr>
          <w:color w:val="000000"/>
          <w:sz w:val="28"/>
          <w:szCs w:val="28"/>
          <w:lang w:val="uk-UA"/>
        </w:rPr>
        <w:t>вих відпустках, відпустках без збереження заробітної плати, навчальних від</w:t>
      </w:r>
      <w:r w:rsidR="008452F5">
        <w:rPr>
          <w:color w:val="000000"/>
          <w:sz w:val="28"/>
          <w:szCs w:val="28"/>
          <w:lang w:val="uk-UA"/>
        </w:rPr>
        <w:softHyphen/>
      </w:r>
      <w:r w:rsidR="00AF6547" w:rsidRPr="009934B5">
        <w:rPr>
          <w:color w:val="000000"/>
          <w:sz w:val="28"/>
          <w:szCs w:val="28"/>
          <w:lang w:val="uk-UA"/>
        </w:rPr>
        <w:t xml:space="preserve">пустках, відпустках по вагітності та пологах, відпустках для догляду за дитиною </w:t>
      </w:r>
      <w:r w:rsidR="00922569">
        <w:rPr>
          <w:color w:val="000000"/>
          <w:sz w:val="28"/>
          <w:szCs w:val="28"/>
          <w:lang w:val="uk-UA"/>
        </w:rPr>
        <w:t xml:space="preserve">до досягнення нею 3-річного віку </w:t>
      </w:r>
      <w:r w:rsidR="00AF6547" w:rsidRPr="009934B5">
        <w:rPr>
          <w:color w:val="000000"/>
          <w:sz w:val="28"/>
          <w:szCs w:val="28"/>
          <w:lang w:val="uk-UA"/>
        </w:rPr>
        <w:t>тощо)</w:t>
      </w:r>
      <w:r w:rsidR="00F95574">
        <w:rPr>
          <w:color w:val="000000"/>
          <w:lang w:val="uk-UA"/>
        </w:rPr>
        <w:t xml:space="preserve"> </w:t>
      </w:r>
      <w:r w:rsidR="00AF6547" w:rsidRPr="009934B5">
        <w:rPr>
          <w:iCs/>
          <w:color w:val="000000"/>
          <w:sz w:val="28"/>
          <w:szCs w:val="28"/>
          <w:lang w:val="uk-UA" w:eastAsia="uk-UA"/>
        </w:rPr>
        <w:t xml:space="preserve">з цим </w:t>
      </w:r>
      <w:r w:rsidR="00AF6547" w:rsidRPr="009934B5">
        <w:rPr>
          <w:color w:val="000000"/>
          <w:sz w:val="28"/>
          <w:szCs w:val="28"/>
          <w:lang w:val="uk-UA"/>
        </w:rPr>
        <w:t>розпорядженням.</w:t>
      </w:r>
    </w:p>
    <w:p w:rsidR="00BD3C03" w:rsidRPr="009934B5" w:rsidRDefault="008452F5" w:rsidP="008452F5">
      <w:pPr>
        <w:pStyle w:val="BodyTextIndent3"/>
        <w:spacing w:after="120" w:line="240" w:lineRule="auto"/>
        <w:ind w:firstLine="709"/>
        <w:rPr>
          <w:iCs/>
          <w:color w:val="000000"/>
          <w:szCs w:val="28"/>
          <w:lang w:eastAsia="uk-UA"/>
        </w:rPr>
      </w:pPr>
      <w:r>
        <w:t>6. </w:t>
      </w:r>
      <w:r w:rsidR="00C92568" w:rsidRPr="009934B5">
        <w:t>Особам</w:t>
      </w:r>
      <w:r w:rsidR="00E55655" w:rsidRPr="009934B5">
        <w:rPr>
          <w:color w:val="000000"/>
          <w:szCs w:val="28"/>
        </w:rPr>
        <w:t xml:space="preserve">, зазначеним у пункті 1 цього розпорядження, стосовно яких здійснюється перевірка, </w:t>
      </w:r>
      <w:r w:rsidR="00E55655" w:rsidRPr="009934B5">
        <w:rPr>
          <w:iCs/>
          <w:color w:val="000000"/>
          <w:szCs w:val="28"/>
          <w:lang w:eastAsia="uk-UA"/>
        </w:rPr>
        <w:t>у десятиденний строк з дати початку перевірки подати до відділу кадрової роботи апарату обласної державної адміністрації власно</w:t>
      </w:r>
      <w:r>
        <w:rPr>
          <w:iCs/>
          <w:color w:val="000000"/>
          <w:szCs w:val="28"/>
          <w:lang w:eastAsia="uk-UA"/>
        </w:rPr>
        <w:softHyphen/>
      </w:r>
      <w:r w:rsidR="00E55655" w:rsidRPr="009934B5">
        <w:rPr>
          <w:iCs/>
          <w:color w:val="000000"/>
          <w:szCs w:val="28"/>
          <w:lang w:eastAsia="uk-UA"/>
        </w:rPr>
        <w:t>ручно написану заяву про те, що до них застосовуються або не застосовуються заборони, визначені частиною третьою або четвертою статті 1 Закону</w:t>
      </w:r>
      <w:r w:rsidR="006B3579">
        <w:rPr>
          <w:iCs/>
          <w:color w:val="000000"/>
          <w:szCs w:val="28"/>
          <w:lang w:eastAsia="uk-UA"/>
        </w:rPr>
        <w:t xml:space="preserve"> </w:t>
      </w:r>
      <w:r w:rsidR="006B3579" w:rsidRPr="009934B5">
        <w:rPr>
          <w:iCs/>
          <w:color w:val="000000"/>
          <w:szCs w:val="28"/>
          <w:lang w:eastAsia="uk-UA"/>
        </w:rPr>
        <w:t xml:space="preserve">України </w:t>
      </w:r>
      <w:r>
        <w:rPr>
          <w:color w:val="000000"/>
          <w:szCs w:val="28"/>
        </w:rPr>
        <w:t>“</w:t>
      </w:r>
      <w:r w:rsidR="006B3579" w:rsidRPr="009934B5">
        <w:rPr>
          <w:iCs/>
          <w:color w:val="000000"/>
          <w:szCs w:val="28"/>
          <w:lang w:eastAsia="uk-UA"/>
        </w:rPr>
        <w:t>Про очищення влади</w:t>
      </w:r>
      <w:r w:rsidR="006B3579" w:rsidRPr="009934B5">
        <w:rPr>
          <w:color w:val="000000"/>
          <w:szCs w:val="28"/>
        </w:rPr>
        <w:t>”</w:t>
      </w:r>
      <w:r w:rsidR="00E55655" w:rsidRPr="009934B5">
        <w:rPr>
          <w:iCs/>
          <w:color w:val="000000"/>
          <w:szCs w:val="28"/>
          <w:lang w:eastAsia="uk-UA"/>
        </w:rPr>
        <w:t>, та про згоду на проходження перевірки і оприлюд</w:t>
      </w:r>
      <w:r>
        <w:rPr>
          <w:iCs/>
          <w:color w:val="000000"/>
          <w:szCs w:val="28"/>
          <w:lang w:eastAsia="uk-UA"/>
        </w:rPr>
        <w:softHyphen/>
      </w:r>
      <w:r w:rsidR="00E55655" w:rsidRPr="009934B5">
        <w:rPr>
          <w:iCs/>
          <w:color w:val="000000"/>
          <w:szCs w:val="28"/>
          <w:lang w:eastAsia="uk-UA"/>
        </w:rPr>
        <w:t xml:space="preserve">нення відомостей щодо них за формою </w:t>
      </w:r>
      <w:r w:rsidR="00C92568" w:rsidRPr="009934B5">
        <w:rPr>
          <w:iCs/>
          <w:color w:val="000000"/>
          <w:szCs w:val="28"/>
          <w:lang w:eastAsia="uk-UA"/>
        </w:rPr>
        <w:t xml:space="preserve">згідно </w:t>
      </w:r>
      <w:r>
        <w:rPr>
          <w:iCs/>
          <w:color w:val="000000"/>
          <w:szCs w:val="28"/>
          <w:lang w:eastAsia="uk-UA"/>
        </w:rPr>
        <w:t xml:space="preserve">з </w:t>
      </w:r>
      <w:r w:rsidR="00C92568" w:rsidRPr="009934B5">
        <w:rPr>
          <w:iCs/>
          <w:color w:val="000000"/>
          <w:szCs w:val="28"/>
          <w:lang w:eastAsia="uk-UA"/>
        </w:rPr>
        <w:t>додатк</w:t>
      </w:r>
      <w:r>
        <w:rPr>
          <w:iCs/>
          <w:color w:val="000000"/>
          <w:szCs w:val="28"/>
          <w:lang w:eastAsia="uk-UA"/>
        </w:rPr>
        <w:t>ом</w:t>
      </w:r>
      <w:r w:rsidR="00C92568" w:rsidRPr="009934B5">
        <w:rPr>
          <w:iCs/>
          <w:color w:val="000000"/>
          <w:szCs w:val="28"/>
          <w:lang w:eastAsia="uk-UA"/>
        </w:rPr>
        <w:t xml:space="preserve"> </w:t>
      </w:r>
      <w:r w:rsidR="00E55655" w:rsidRPr="009934B5">
        <w:rPr>
          <w:iCs/>
          <w:color w:val="000000"/>
          <w:szCs w:val="28"/>
          <w:lang w:eastAsia="uk-UA"/>
        </w:rPr>
        <w:t>1 або 2</w:t>
      </w:r>
      <w:r w:rsidR="00C92568" w:rsidRPr="009934B5">
        <w:rPr>
          <w:iCs/>
          <w:color w:val="000000"/>
          <w:szCs w:val="28"/>
          <w:lang w:eastAsia="uk-UA"/>
        </w:rPr>
        <w:t xml:space="preserve"> Порядку проведення перевірки достовірності відомостей</w:t>
      </w:r>
      <w:r w:rsidR="00D10062">
        <w:rPr>
          <w:iCs/>
          <w:color w:val="000000"/>
          <w:szCs w:val="28"/>
          <w:lang w:eastAsia="uk-UA"/>
        </w:rPr>
        <w:t xml:space="preserve"> </w:t>
      </w:r>
      <w:r w:rsidR="00D10062" w:rsidRPr="009934B5">
        <w:rPr>
          <w:iCs/>
          <w:color w:val="000000"/>
          <w:szCs w:val="28"/>
          <w:lang w:eastAsia="uk-UA"/>
        </w:rPr>
        <w:t xml:space="preserve">щодо застосування заборон, передбачених частинами третьою і четвертою статті 1 Закону України </w:t>
      </w:r>
      <w:r>
        <w:rPr>
          <w:color w:val="000000"/>
          <w:szCs w:val="28"/>
        </w:rPr>
        <w:t>“</w:t>
      </w:r>
      <w:r w:rsidR="00D10062" w:rsidRPr="009934B5">
        <w:rPr>
          <w:iCs/>
          <w:color w:val="000000"/>
          <w:szCs w:val="28"/>
          <w:lang w:eastAsia="uk-UA"/>
        </w:rPr>
        <w:t>Про очищення влади</w:t>
      </w:r>
      <w:r w:rsidR="00D10062" w:rsidRPr="009934B5">
        <w:rPr>
          <w:color w:val="000000"/>
          <w:szCs w:val="28"/>
        </w:rPr>
        <w:t>”</w:t>
      </w:r>
      <w:r w:rsidR="00D10062" w:rsidRPr="009934B5">
        <w:rPr>
          <w:iCs/>
          <w:color w:val="000000"/>
          <w:szCs w:val="28"/>
          <w:lang w:eastAsia="uk-UA"/>
        </w:rPr>
        <w:t>, затвердженого постановою Кабінету Міністрів України від 16 жовтня 2014 р</w:t>
      </w:r>
      <w:r>
        <w:rPr>
          <w:iCs/>
          <w:color w:val="000000"/>
          <w:szCs w:val="28"/>
          <w:lang w:eastAsia="uk-UA"/>
        </w:rPr>
        <w:t>оку</w:t>
      </w:r>
      <w:r w:rsidR="00D10062" w:rsidRPr="009934B5">
        <w:rPr>
          <w:iCs/>
          <w:color w:val="000000"/>
          <w:szCs w:val="28"/>
          <w:lang w:eastAsia="uk-UA"/>
        </w:rPr>
        <w:t xml:space="preserve"> № 563</w:t>
      </w:r>
      <w:r w:rsidR="00C92568" w:rsidRPr="009934B5">
        <w:rPr>
          <w:iCs/>
          <w:color w:val="000000"/>
          <w:szCs w:val="28"/>
          <w:lang w:eastAsia="uk-UA"/>
        </w:rPr>
        <w:t xml:space="preserve">. </w:t>
      </w:r>
    </w:p>
    <w:p w:rsidR="00C92568" w:rsidRPr="009934B5" w:rsidRDefault="00C92568" w:rsidP="008452F5">
      <w:pPr>
        <w:pStyle w:val="BodyTextIndent3"/>
        <w:spacing w:after="120" w:line="240" w:lineRule="auto"/>
        <w:ind w:firstLine="709"/>
        <w:rPr>
          <w:color w:val="000000"/>
          <w:szCs w:val="28"/>
        </w:rPr>
      </w:pPr>
      <w:r w:rsidRPr="009934B5">
        <w:rPr>
          <w:iCs/>
          <w:color w:val="000000"/>
          <w:szCs w:val="28"/>
          <w:lang w:eastAsia="uk-UA"/>
        </w:rPr>
        <w:t xml:space="preserve">7. </w:t>
      </w:r>
      <w:r w:rsidR="00C66447" w:rsidRPr="009934B5">
        <w:rPr>
          <w:iCs/>
          <w:color w:val="000000"/>
          <w:szCs w:val="28"/>
          <w:lang w:eastAsia="uk-UA"/>
        </w:rPr>
        <w:t xml:space="preserve">Попередити </w:t>
      </w:r>
      <w:r w:rsidR="00D976F2" w:rsidRPr="009934B5">
        <w:rPr>
          <w:iCs/>
          <w:color w:val="000000"/>
          <w:szCs w:val="28"/>
          <w:lang w:eastAsia="uk-UA"/>
        </w:rPr>
        <w:t>осіб</w:t>
      </w:r>
      <w:r w:rsidR="008452F5">
        <w:rPr>
          <w:iCs/>
          <w:color w:val="000000"/>
          <w:szCs w:val="28"/>
          <w:lang w:eastAsia="uk-UA"/>
        </w:rPr>
        <w:t>,</w:t>
      </w:r>
      <w:r w:rsidR="00D976F2" w:rsidRPr="009934B5">
        <w:rPr>
          <w:iCs/>
          <w:color w:val="000000"/>
          <w:szCs w:val="28"/>
          <w:lang w:eastAsia="uk-UA"/>
        </w:rPr>
        <w:t xml:space="preserve"> </w:t>
      </w:r>
      <w:r w:rsidR="00497899">
        <w:rPr>
          <w:iCs/>
          <w:color w:val="000000"/>
          <w:szCs w:val="28"/>
          <w:lang w:eastAsia="uk-UA"/>
        </w:rPr>
        <w:t>стосовно</w:t>
      </w:r>
      <w:r w:rsidR="00D976F2" w:rsidRPr="009934B5">
        <w:rPr>
          <w:iCs/>
          <w:color w:val="000000"/>
          <w:szCs w:val="28"/>
          <w:lang w:eastAsia="uk-UA"/>
        </w:rPr>
        <w:t xml:space="preserve"> яких </w:t>
      </w:r>
      <w:r w:rsidR="00D976F2" w:rsidRPr="009934B5">
        <w:rPr>
          <w:color w:val="000000"/>
          <w:szCs w:val="28"/>
        </w:rPr>
        <w:t>здійснюється перевірка</w:t>
      </w:r>
      <w:r w:rsidR="00C66447" w:rsidRPr="009934B5">
        <w:rPr>
          <w:color w:val="000000"/>
          <w:szCs w:val="28"/>
        </w:rPr>
        <w:t>, що неподан</w:t>
      </w:r>
      <w:r w:rsidR="008452F5">
        <w:rPr>
          <w:color w:val="000000"/>
          <w:szCs w:val="28"/>
        </w:rPr>
        <w:softHyphen/>
      </w:r>
      <w:r w:rsidR="00C66447" w:rsidRPr="009934B5">
        <w:rPr>
          <w:color w:val="000000"/>
          <w:szCs w:val="28"/>
        </w:rPr>
        <w:t xml:space="preserve">ня ними заяви, зазначеної у пункті </w:t>
      </w:r>
      <w:r w:rsidR="00D976F2" w:rsidRPr="009934B5">
        <w:rPr>
          <w:color w:val="000000"/>
          <w:szCs w:val="28"/>
        </w:rPr>
        <w:t>6</w:t>
      </w:r>
      <w:r w:rsidR="00C66447" w:rsidRPr="009934B5">
        <w:rPr>
          <w:color w:val="000000"/>
          <w:szCs w:val="28"/>
        </w:rPr>
        <w:t xml:space="preserve"> цього </w:t>
      </w:r>
      <w:r w:rsidR="00D976F2" w:rsidRPr="009934B5">
        <w:rPr>
          <w:color w:val="000000"/>
          <w:szCs w:val="28"/>
        </w:rPr>
        <w:t>розпорядження</w:t>
      </w:r>
      <w:r w:rsidR="00C66447" w:rsidRPr="009934B5">
        <w:rPr>
          <w:color w:val="000000"/>
          <w:szCs w:val="28"/>
        </w:rPr>
        <w:t>, або повідомлення у</w:t>
      </w:r>
      <w:r w:rsidR="0098549C">
        <w:rPr>
          <w:color w:val="000000"/>
          <w:szCs w:val="28"/>
        </w:rPr>
        <w:t xml:space="preserve"> заяві про застосування до них</w:t>
      </w:r>
      <w:r w:rsidR="00C66447" w:rsidRPr="009934B5">
        <w:rPr>
          <w:color w:val="000000"/>
          <w:szCs w:val="28"/>
        </w:rPr>
        <w:t xml:space="preserve"> заборони, визначеної частиною третьою або четвертою статті 1 </w:t>
      </w:r>
      <w:r w:rsidR="008452F5">
        <w:rPr>
          <w:color w:val="000000"/>
          <w:szCs w:val="28"/>
        </w:rPr>
        <w:t>з</w:t>
      </w:r>
      <w:r w:rsidR="00C66447" w:rsidRPr="009934B5">
        <w:rPr>
          <w:color w:val="000000"/>
          <w:szCs w:val="28"/>
        </w:rPr>
        <w:t>акону, є підставою для звільнення із займаної посади.</w:t>
      </w:r>
      <w:r w:rsidR="00EE76C6" w:rsidRPr="009934B5">
        <w:rPr>
          <w:color w:val="000000"/>
          <w:szCs w:val="28"/>
        </w:rPr>
        <w:t xml:space="preserve"> </w:t>
      </w:r>
    </w:p>
    <w:p w:rsidR="00EE76C6" w:rsidRPr="009934B5" w:rsidRDefault="008452F5" w:rsidP="008452F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8. </w:t>
      </w:r>
      <w:r w:rsidR="00EE76C6" w:rsidRPr="009934B5">
        <w:rPr>
          <w:color w:val="000000"/>
          <w:sz w:val="28"/>
          <w:szCs w:val="28"/>
          <w:lang w:val="uk-UA"/>
        </w:rPr>
        <w:t xml:space="preserve">Відділу інформаційно-комп’ютерного забезпечення </w:t>
      </w:r>
      <w:r w:rsidR="00EE76C6" w:rsidRPr="009934B5">
        <w:rPr>
          <w:sz w:val="28"/>
          <w:szCs w:val="28"/>
          <w:lang w:val="uk-UA"/>
        </w:rPr>
        <w:t>апарату облдерж</w:t>
      </w:r>
      <w:r w:rsidR="00EE76C6" w:rsidRPr="009934B5">
        <w:rPr>
          <w:sz w:val="28"/>
          <w:szCs w:val="28"/>
          <w:lang w:val="uk-UA"/>
        </w:rPr>
        <w:softHyphen/>
        <w:t>адміні</w:t>
      </w:r>
      <w:r w:rsidR="00EE76C6" w:rsidRPr="009934B5">
        <w:rPr>
          <w:sz w:val="28"/>
          <w:szCs w:val="28"/>
          <w:lang w:val="uk-UA"/>
        </w:rPr>
        <w:softHyphen/>
        <w:t>ст</w:t>
      </w:r>
      <w:r w:rsidR="007929DF" w:rsidRPr="009934B5">
        <w:rPr>
          <w:sz w:val="28"/>
          <w:szCs w:val="28"/>
          <w:lang w:val="uk-UA"/>
        </w:rPr>
        <w:t>р</w:t>
      </w:r>
      <w:r w:rsidR="00EE76C6" w:rsidRPr="009934B5">
        <w:rPr>
          <w:sz w:val="28"/>
          <w:szCs w:val="28"/>
          <w:lang w:val="uk-UA"/>
        </w:rPr>
        <w:t xml:space="preserve">ації (Пастернак В.О.) </w:t>
      </w:r>
      <w:r w:rsidR="00025C78">
        <w:rPr>
          <w:sz w:val="28"/>
          <w:szCs w:val="28"/>
          <w:lang w:val="uk-UA"/>
        </w:rPr>
        <w:t>оприлюднити</w:t>
      </w:r>
      <w:r w:rsidR="00EE76C6" w:rsidRPr="009934B5">
        <w:rPr>
          <w:sz w:val="28"/>
          <w:szCs w:val="28"/>
          <w:lang w:val="uk-UA"/>
        </w:rPr>
        <w:t xml:space="preserve"> ц</w:t>
      </w:r>
      <w:r w:rsidR="000D312F">
        <w:rPr>
          <w:sz w:val="28"/>
          <w:szCs w:val="28"/>
          <w:lang w:val="uk-UA"/>
        </w:rPr>
        <w:t>е</w:t>
      </w:r>
      <w:r w:rsidR="00EE76C6" w:rsidRPr="009934B5">
        <w:rPr>
          <w:sz w:val="28"/>
          <w:szCs w:val="28"/>
          <w:lang w:val="uk-UA"/>
        </w:rPr>
        <w:t xml:space="preserve"> розпорядження на </w:t>
      </w:r>
      <w:r w:rsidR="00025C78">
        <w:rPr>
          <w:sz w:val="28"/>
          <w:szCs w:val="28"/>
          <w:lang w:val="uk-UA"/>
        </w:rPr>
        <w:t xml:space="preserve">офіційному </w:t>
      </w:r>
      <w:r>
        <w:rPr>
          <w:color w:val="000000"/>
          <w:sz w:val="28"/>
          <w:szCs w:val="28"/>
          <w:lang w:val="uk-UA"/>
        </w:rPr>
        <w:t xml:space="preserve">веб-сайті </w:t>
      </w:r>
      <w:r w:rsidR="00EE76C6" w:rsidRPr="009934B5">
        <w:rPr>
          <w:color w:val="000000"/>
          <w:sz w:val="28"/>
          <w:szCs w:val="28"/>
          <w:lang w:val="uk-UA"/>
        </w:rPr>
        <w:t>обласної державної адміністрації</w:t>
      </w:r>
      <w:r w:rsidR="00025C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025C78">
        <w:rPr>
          <w:color w:val="000000"/>
          <w:sz w:val="28"/>
          <w:szCs w:val="28"/>
          <w:lang w:val="uk-UA"/>
        </w:rPr>
        <w:t xml:space="preserve"> день його прийняття</w:t>
      </w:r>
      <w:r w:rsidR="00EE76C6" w:rsidRPr="009934B5">
        <w:rPr>
          <w:color w:val="000000"/>
          <w:sz w:val="28"/>
          <w:szCs w:val="28"/>
          <w:lang w:val="uk-UA"/>
        </w:rPr>
        <w:t>.</w:t>
      </w:r>
      <w:r w:rsidR="007929DF" w:rsidRPr="009934B5">
        <w:rPr>
          <w:color w:val="000000"/>
          <w:sz w:val="28"/>
          <w:szCs w:val="28"/>
          <w:lang w:val="uk-UA"/>
        </w:rPr>
        <w:t xml:space="preserve"> </w:t>
      </w:r>
      <w:r w:rsidR="00B40F8F">
        <w:rPr>
          <w:color w:val="000000"/>
          <w:sz w:val="28"/>
          <w:szCs w:val="28"/>
          <w:lang w:val="uk-UA"/>
        </w:rPr>
        <w:t xml:space="preserve">У </w:t>
      </w:r>
      <w:r w:rsidR="007929DF" w:rsidRPr="009934B5">
        <w:rPr>
          <w:color w:val="000000"/>
          <w:sz w:val="28"/>
          <w:szCs w:val="28"/>
          <w:lang w:val="uk-UA"/>
        </w:rPr>
        <w:t>триден</w:t>
      </w:r>
      <w:r w:rsidR="00B40F8F">
        <w:rPr>
          <w:color w:val="000000"/>
          <w:sz w:val="28"/>
          <w:szCs w:val="28"/>
          <w:lang w:val="uk-UA"/>
        </w:rPr>
        <w:softHyphen/>
      </w:r>
      <w:r w:rsidR="007929DF" w:rsidRPr="009934B5">
        <w:rPr>
          <w:color w:val="000000"/>
          <w:sz w:val="28"/>
          <w:szCs w:val="28"/>
          <w:lang w:val="uk-UA"/>
        </w:rPr>
        <w:t xml:space="preserve">ний термін після одержання заяви </w:t>
      </w:r>
      <w:r w:rsidR="000D312F">
        <w:rPr>
          <w:color w:val="000000"/>
          <w:sz w:val="28"/>
          <w:szCs w:val="28"/>
          <w:lang w:val="uk-UA"/>
        </w:rPr>
        <w:t xml:space="preserve">від </w:t>
      </w:r>
      <w:r w:rsidR="007929DF" w:rsidRPr="009934B5">
        <w:rPr>
          <w:color w:val="000000"/>
          <w:sz w:val="28"/>
          <w:szCs w:val="28"/>
          <w:lang w:val="uk-UA"/>
        </w:rPr>
        <w:t>особ</w:t>
      </w:r>
      <w:r w:rsidR="000D312F">
        <w:rPr>
          <w:color w:val="000000"/>
          <w:sz w:val="28"/>
          <w:szCs w:val="28"/>
          <w:lang w:val="uk-UA"/>
        </w:rPr>
        <w:t>и</w:t>
      </w:r>
      <w:r w:rsidR="007929DF" w:rsidRPr="009934B5">
        <w:rPr>
          <w:color w:val="000000"/>
          <w:sz w:val="28"/>
          <w:szCs w:val="28"/>
          <w:lang w:val="uk-UA"/>
        </w:rPr>
        <w:t>, як</w:t>
      </w:r>
      <w:r w:rsidR="000D312F">
        <w:rPr>
          <w:color w:val="000000"/>
          <w:sz w:val="28"/>
          <w:szCs w:val="28"/>
          <w:lang w:val="uk-UA"/>
        </w:rPr>
        <w:t>а проходи</w:t>
      </w:r>
      <w:r w:rsidR="007929DF" w:rsidRPr="009934B5">
        <w:rPr>
          <w:color w:val="000000"/>
          <w:sz w:val="28"/>
          <w:szCs w:val="28"/>
          <w:lang w:val="uk-UA"/>
        </w:rPr>
        <w:t>ть перевірку</w:t>
      </w:r>
      <w:r>
        <w:rPr>
          <w:color w:val="000000"/>
          <w:sz w:val="28"/>
          <w:szCs w:val="28"/>
          <w:lang w:val="uk-UA"/>
        </w:rPr>
        <w:t>,</w:t>
      </w:r>
      <w:r w:rsidR="00F0191F" w:rsidRPr="009934B5">
        <w:rPr>
          <w:color w:val="000000"/>
          <w:sz w:val="28"/>
          <w:szCs w:val="28"/>
          <w:lang w:val="uk-UA"/>
        </w:rPr>
        <w:t xml:space="preserve"> </w:t>
      </w:r>
      <w:r w:rsidR="007929DF" w:rsidRPr="009934B5">
        <w:rPr>
          <w:color w:val="000000"/>
          <w:sz w:val="28"/>
          <w:szCs w:val="28"/>
          <w:lang w:val="uk-UA"/>
        </w:rPr>
        <w:t>забез</w:t>
      </w:r>
      <w:r w:rsidR="00B40F8F">
        <w:rPr>
          <w:color w:val="000000"/>
          <w:sz w:val="28"/>
          <w:szCs w:val="28"/>
          <w:lang w:val="uk-UA"/>
        </w:rPr>
        <w:softHyphen/>
      </w:r>
      <w:r w:rsidR="007929DF" w:rsidRPr="009934B5">
        <w:rPr>
          <w:color w:val="000000"/>
          <w:sz w:val="28"/>
          <w:szCs w:val="28"/>
          <w:lang w:val="uk-UA"/>
        </w:rPr>
        <w:t>печувати розміщення на</w:t>
      </w:r>
      <w:r w:rsidR="000D312F">
        <w:rPr>
          <w:color w:val="000000"/>
          <w:sz w:val="28"/>
          <w:szCs w:val="28"/>
          <w:lang w:val="uk-UA"/>
        </w:rPr>
        <w:t xml:space="preserve"> офіційному веб-сайті інформаці</w:t>
      </w:r>
      <w:r w:rsidR="00B40F8F">
        <w:rPr>
          <w:color w:val="000000"/>
          <w:sz w:val="28"/>
          <w:szCs w:val="28"/>
          <w:lang w:val="uk-UA"/>
        </w:rPr>
        <w:t>ї</w:t>
      </w:r>
      <w:r w:rsidR="007929DF" w:rsidRPr="009934B5">
        <w:rPr>
          <w:color w:val="000000"/>
          <w:sz w:val="28"/>
          <w:szCs w:val="28"/>
          <w:lang w:val="uk-UA"/>
        </w:rPr>
        <w:t xml:space="preserve"> про початок проход</w:t>
      </w:r>
      <w:r w:rsidR="00B40F8F">
        <w:rPr>
          <w:color w:val="000000"/>
          <w:sz w:val="28"/>
          <w:szCs w:val="28"/>
          <w:lang w:val="uk-UA"/>
        </w:rPr>
        <w:softHyphen/>
      </w:r>
      <w:r w:rsidR="007929DF" w:rsidRPr="009934B5">
        <w:rPr>
          <w:color w:val="000000"/>
          <w:sz w:val="28"/>
          <w:szCs w:val="28"/>
          <w:lang w:val="uk-UA"/>
        </w:rPr>
        <w:t>ження перевірки, копії її заяви та декларації (крім відомостей, що віднесені законом до інформації з обмеженим доступом).</w:t>
      </w:r>
      <w:r w:rsidR="00DB0E20" w:rsidRPr="009934B5">
        <w:rPr>
          <w:color w:val="000000"/>
          <w:sz w:val="28"/>
          <w:szCs w:val="28"/>
          <w:lang w:val="uk-UA"/>
        </w:rPr>
        <w:t xml:space="preserve"> </w:t>
      </w:r>
    </w:p>
    <w:p w:rsidR="00EE76C6" w:rsidRPr="009934B5" w:rsidRDefault="00DB0E20" w:rsidP="004A5B9A">
      <w:pPr>
        <w:ind w:firstLine="708"/>
        <w:jc w:val="both"/>
        <w:rPr>
          <w:szCs w:val="28"/>
        </w:rPr>
      </w:pPr>
      <w:r w:rsidRPr="009934B5">
        <w:rPr>
          <w:color w:val="000000"/>
          <w:sz w:val="28"/>
          <w:szCs w:val="28"/>
          <w:lang w:val="uk-UA"/>
        </w:rPr>
        <w:t xml:space="preserve">9. </w:t>
      </w:r>
      <w:r w:rsidR="00E960C1" w:rsidRPr="009934B5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</w:t>
      </w:r>
      <w:r w:rsidR="004A5B9A">
        <w:rPr>
          <w:color w:val="000000"/>
          <w:sz w:val="28"/>
          <w:szCs w:val="28"/>
          <w:lang w:val="uk-UA"/>
        </w:rPr>
        <w:t>залишаю за собою.</w:t>
      </w:r>
    </w:p>
    <w:p w:rsidR="00E74313" w:rsidRPr="009934B5" w:rsidRDefault="00E74313">
      <w:pPr>
        <w:pStyle w:val="BodyTextIndent3"/>
        <w:spacing w:line="240" w:lineRule="auto"/>
        <w:ind w:firstLine="0"/>
      </w:pPr>
    </w:p>
    <w:p w:rsidR="00E74313" w:rsidRPr="009934B5" w:rsidRDefault="00E74313">
      <w:pPr>
        <w:pStyle w:val="BodyTextIndent3"/>
        <w:spacing w:line="240" w:lineRule="auto"/>
        <w:ind w:firstLine="0"/>
      </w:pPr>
    </w:p>
    <w:p w:rsidR="00C47616" w:rsidRPr="009934B5" w:rsidRDefault="00C47616">
      <w:pPr>
        <w:jc w:val="both"/>
        <w:rPr>
          <w:sz w:val="28"/>
          <w:lang w:val="uk-UA"/>
        </w:rPr>
      </w:pPr>
      <w:r w:rsidRPr="009934B5">
        <w:rPr>
          <w:sz w:val="28"/>
          <w:lang w:val="uk-UA"/>
        </w:rPr>
        <w:t xml:space="preserve">Перший заступник </w:t>
      </w:r>
    </w:p>
    <w:p w:rsidR="005B45B7" w:rsidRPr="009934B5" w:rsidRDefault="00C47616">
      <w:pPr>
        <w:jc w:val="both"/>
        <w:rPr>
          <w:sz w:val="28"/>
          <w:lang w:val="uk-UA"/>
        </w:rPr>
      </w:pPr>
      <w:r w:rsidRPr="009934B5">
        <w:rPr>
          <w:sz w:val="28"/>
          <w:lang w:val="uk-UA"/>
        </w:rPr>
        <w:t>голови адміністрації</w:t>
      </w:r>
      <w:r w:rsidRPr="009934B5">
        <w:rPr>
          <w:sz w:val="28"/>
          <w:lang w:val="uk-UA"/>
        </w:rPr>
        <w:tab/>
      </w:r>
      <w:r w:rsidRPr="009934B5">
        <w:rPr>
          <w:sz w:val="28"/>
          <w:lang w:val="uk-UA"/>
        </w:rPr>
        <w:tab/>
      </w:r>
      <w:r w:rsidRPr="009934B5">
        <w:rPr>
          <w:sz w:val="28"/>
          <w:lang w:val="uk-UA"/>
        </w:rPr>
        <w:tab/>
      </w:r>
      <w:r w:rsidRPr="009934B5">
        <w:rPr>
          <w:sz w:val="28"/>
          <w:lang w:val="uk-UA"/>
        </w:rPr>
        <w:tab/>
      </w:r>
      <w:r w:rsidRPr="009934B5">
        <w:rPr>
          <w:sz w:val="28"/>
          <w:lang w:val="uk-UA"/>
        </w:rPr>
        <w:tab/>
      </w:r>
      <w:r w:rsidRPr="009934B5">
        <w:rPr>
          <w:sz w:val="28"/>
          <w:lang w:val="uk-UA"/>
        </w:rPr>
        <w:tab/>
      </w:r>
      <w:r w:rsidR="00E74313" w:rsidRPr="009934B5">
        <w:rPr>
          <w:sz w:val="28"/>
          <w:lang w:val="uk-UA"/>
        </w:rPr>
        <w:t xml:space="preserve"> </w:t>
      </w:r>
      <w:r w:rsidRPr="009934B5">
        <w:rPr>
          <w:sz w:val="28"/>
          <w:lang w:val="uk-UA"/>
        </w:rPr>
        <w:t xml:space="preserve">                   О</w:t>
      </w:r>
      <w:r w:rsidR="00E74313" w:rsidRPr="009934B5">
        <w:rPr>
          <w:sz w:val="28"/>
          <w:lang w:val="uk-UA"/>
        </w:rPr>
        <w:t>.</w:t>
      </w:r>
      <w:r w:rsidRPr="009934B5">
        <w:rPr>
          <w:sz w:val="28"/>
          <w:lang w:val="uk-UA"/>
        </w:rPr>
        <w:t>Симчишин</w:t>
      </w:r>
      <w:r w:rsidR="005B45B7" w:rsidRPr="009934B5">
        <w:rPr>
          <w:sz w:val="28"/>
          <w:lang w:val="uk-UA"/>
        </w:rPr>
        <w:t xml:space="preserve"> </w:t>
      </w:r>
    </w:p>
    <w:sectPr w:rsidR="005B45B7" w:rsidRPr="009934B5" w:rsidSect="008452F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00" w:rsidRDefault="00CB7300" w:rsidP="00BD62A4">
      <w:r>
        <w:separator/>
      </w:r>
    </w:p>
  </w:endnote>
  <w:endnote w:type="continuationSeparator" w:id="0">
    <w:p w:rsidR="00CB7300" w:rsidRDefault="00CB7300" w:rsidP="00BD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00" w:rsidRDefault="00CB7300" w:rsidP="00BD62A4">
      <w:r>
        <w:separator/>
      </w:r>
    </w:p>
  </w:footnote>
  <w:footnote w:type="continuationSeparator" w:id="0">
    <w:p w:rsidR="00CB7300" w:rsidRDefault="00CB7300" w:rsidP="00BD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5" w:rsidRDefault="008452F5" w:rsidP="00BD62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F8F">
      <w:rPr>
        <w:rStyle w:val="PageNumber"/>
        <w:noProof/>
      </w:rPr>
      <w:t>2</w:t>
    </w:r>
    <w:r>
      <w:rPr>
        <w:rStyle w:val="PageNumber"/>
      </w:rPr>
      <w:fldChar w:fldCharType="end"/>
    </w:r>
  </w:p>
  <w:p w:rsidR="008452F5" w:rsidRDefault="00845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5" w:rsidRDefault="008452F5" w:rsidP="00BD62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315">
      <w:rPr>
        <w:rStyle w:val="PageNumber"/>
        <w:noProof/>
      </w:rPr>
      <w:t>2</w:t>
    </w:r>
    <w:r>
      <w:rPr>
        <w:rStyle w:val="PageNumber"/>
      </w:rPr>
      <w:fldChar w:fldCharType="end"/>
    </w:r>
  </w:p>
  <w:p w:rsidR="008452F5" w:rsidRDefault="00845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3"/>
    <w:rsid w:val="00025C78"/>
    <w:rsid w:val="000A09C8"/>
    <w:rsid w:val="000D312F"/>
    <w:rsid w:val="001A26B8"/>
    <w:rsid w:val="001E2A7C"/>
    <w:rsid w:val="002355F0"/>
    <w:rsid w:val="00327F01"/>
    <w:rsid w:val="00364BC6"/>
    <w:rsid w:val="00365E6B"/>
    <w:rsid w:val="003A61B1"/>
    <w:rsid w:val="003C3F98"/>
    <w:rsid w:val="00497899"/>
    <w:rsid w:val="004A5B9A"/>
    <w:rsid w:val="004B7906"/>
    <w:rsid w:val="004D570C"/>
    <w:rsid w:val="00583B3A"/>
    <w:rsid w:val="005A3EFC"/>
    <w:rsid w:val="005B45B7"/>
    <w:rsid w:val="005F0954"/>
    <w:rsid w:val="00657A5F"/>
    <w:rsid w:val="0067156E"/>
    <w:rsid w:val="006B3579"/>
    <w:rsid w:val="006F4777"/>
    <w:rsid w:val="00712315"/>
    <w:rsid w:val="00727F07"/>
    <w:rsid w:val="00733008"/>
    <w:rsid w:val="007929DF"/>
    <w:rsid w:val="00820432"/>
    <w:rsid w:val="008452F5"/>
    <w:rsid w:val="008724D3"/>
    <w:rsid w:val="00895B7A"/>
    <w:rsid w:val="00922569"/>
    <w:rsid w:val="0098549C"/>
    <w:rsid w:val="009934B5"/>
    <w:rsid w:val="00A45FB9"/>
    <w:rsid w:val="00A975F9"/>
    <w:rsid w:val="00AF41F0"/>
    <w:rsid w:val="00AF6547"/>
    <w:rsid w:val="00B40F8F"/>
    <w:rsid w:val="00B775C0"/>
    <w:rsid w:val="00BD3C03"/>
    <w:rsid w:val="00BD62A4"/>
    <w:rsid w:val="00C032D0"/>
    <w:rsid w:val="00C26717"/>
    <w:rsid w:val="00C47616"/>
    <w:rsid w:val="00C66447"/>
    <w:rsid w:val="00C81EBC"/>
    <w:rsid w:val="00C92568"/>
    <w:rsid w:val="00CB21D4"/>
    <w:rsid w:val="00CB7300"/>
    <w:rsid w:val="00D10062"/>
    <w:rsid w:val="00D67443"/>
    <w:rsid w:val="00D976F2"/>
    <w:rsid w:val="00DB0E20"/>
    <w:rsid w:val="00DD6AD4"/>
    <w:rsid w:val="00E034CA"/>
    <w:rsid w:val="00E55655"/>
    <w:rsid w:val="00E74313"/>
    <w:rsid w:val="00E91458"/>
    <w:rsid w:val="00E960C1"/>
    <w:rsid w:val="00EE76C6"/>
    <w:rsid w:val="00F0191F"/>
    <w:rsid w:val="00F95574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table" w:styleId="TableGrid">
    <w:name w:val="Table Grid"/>
    <w:basedOn w:val="TableNormal"/>
    <w:uiPriority w:val="59"/>
    <w:rsid w:val="00C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C032D0"/>
    <w:pPr>
      <w:spacing w:after="120" w:line="480" w:lineRule="auto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C032D0"/>
    <w:rPr>
      <w:sz w:val="28"/>
      <w:szCs w:val="28"/>
      <w:lang w:eastAsia="ru-RU"/>
    </w:rPr>
  </w:style>
  <w:style w:type="paragraph" w:styleId="NormalWeb">
    <w:name w:val="Normal (Web)"/>
    <w:basedOn w:val="Normal"/>
    <w:rsid w:val="00C032D0"/>
    <w:pPr>
      <w:spacing w:before="100" w:beforeAutospacing="1" w:after="100" w:afterAutospacing="1"/>
    </w:pPr>
  </w:style>
  <w:style w:type="paragraph" w:styleId="Header">
    <w:name w:val="header"/>
    <w:basedOn w:val="Normal"/>
    <w:rsid w:val="00845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52F5"/>
  </w:style>
  <w:style w:type="paragraph" w:styleId="BalloonText">
    <w:name w:val="Balloon Text"/>
    <w:basedOn w:val="Normal"/>
    <w:semiHidden/>
    <w:rsid w:val="0032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table" w:styleId="TableGrid">
    <w:name w:val="Table Grid"/>
    <w:basedOn w:val="TableNormal"/>
    <w:uiPriority w:val="59"/>
    <w:rsid w:val="00C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C032D0"/>
    <w:pPr>
      <w:spacing w:after="120" w:line="480" w:lineRule="auto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C032D0"/>
    <w:rPr>
      <w:sz w:val="28"/>
      <w:szCs w:val="28"/>
      <w:lang w:eastAsia="ru-RU"/>
    </w:rPr>
  </w:style>
  <w:style w:type="paragraph" w:styleId="NormalWeb">
    <w:name w:val="Normal (Web)"/>
    <w:basedOn w:val="Normal"/>
    <w:rsid w:val="00C032D0"/>
    <w:pPr>
      <w:spacing w:before="100" w:beforeAutospacing="1" w:after="100" w:afterAutospacing="1"/>
    </w:pPr>
  </w:style>
  <w:style w:type="paragraph" w:styleId="Header">
    <w:name w:val="header"/>
    <w:basedOn w:val="Normal"/>
    <w:rsid w:val="00845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52F5"/>
  </w:style>
  <w:style w:type="paragraph" w:styleId="BalloonText">
    <w:name w:val="Balloon Text"/>
    <w:basedOn w:val="Normal"/>
    <w:semiHidden/>
    <w:rsid w:val="0032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2015-03-06T09:42:00Z</cp:lastPrinted>
  <dcterms:created xsi:type="dcterms:W3CDTF">2015-03-11T14:03:00Z</dcterms:created>
  <dcterms:modified xsi:type="dcterms:W3CDTF">2015-03-11T14:23:00Z</dcterms:modified>
</cp:coreProperties>
</file>