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D6B" w:rsidRPr="00E221EC" w:rsidRDefault="004C1047" w:rsidP="009C6D6B">
      <w:pPr>
        <w:jc w:val="center"/>
        <w:rPr>
          <w:sz w:val="28"/>
          <w:lang w:val="uk-UA"/>
        </w:rPr>
      </w:pPr>
      <w:bookmarkStart w:id="0" w:name="_GoBack"/>
      <w:r>
        <w:rPr>
          <w:noProof/>
          <w:sz w:val="28"/>
          <w:lang w:val="uk-UA" w:eastAsia="uk-UA"/>
        </w:rPr>
        <w:drawing>
          <wp:inline distT="0" distB="0" distL="0" distR="0">
            <wp:extent cx="6038850" cy="2190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C6D6B" w:rsidRDefault="009C6D6B" w:rsidP="009C6D6B">
      <w:pPr>
        <w:rPr>
          <w:sz w:val="28"/>
          <w:lang w:val="uk-UA"/>
        </w:rPr>
      </w:pPr>
    </w:p>
    <w:p w:rsidR="009C6D6B" w:rsidRDefault="009C6D6B" w:rsidP="009C6D6B">
      <w:pPr>
        <w:rPr>
          <w:sz w:val="28"/>
          <w:lang w:val="uk-UA"/>
        </w:rPr>
      </w:pPr>
    </w:p>
    <w:p w:rsidR="009C6D6B" w:rsidRDefault="009C6D6B" w:rsidP="009C6D6B">
      <w:pPr>
        <w:rPr>
          <w:sz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0"/>
      </w:tblGrid>
      <w:tr w:rsidR="009C6D6B" w:rsidRPr="006E772D" w:rsidTr="009C6D6B">
        <w:tc>
          <w:tcPr>
            <w:tcW w:w="44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C6D6B" w:rsidRPr="00712EEC" w:rsidRDefault="009C6D6B" w:rsidP="000C1797">
            <w:pPr>
              <w:spacing w:after="80"/>
              <w:jc w:val="both"/>
              <w:rPr>
                <w:sz w:val="27"/>
                <w:szCs w:val="27"/>
                <w:lang w:val="uk-UA" w:eastAsia="uk-UA"/>
              </w:rPr>
            </w:pPr>
            <w:r w:rsidRPr="00763F26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 xml:space="preserve">обласну робочу групу з </w:t>
            </w:r>
            <w:r w:rsidRPr="009C6D6B">
              <w:rPr>
                <w:spacing w:val="-6"/>
                <w:sz w:val="28"/>
                <w:szCs w:val="28"/>
                <w:lang w:val="uk-UA"/>
              </w:rPr>
              <w:t>підго</w:t>
            </w:r>
            <w:r w:rsidRPr="009C6D6B">
              <w:rPr>
                <w:spacing w:val="-6"/>
                <w:sz w:val="28"/>
                <w:szCs w:val="28"/>
                <w:lang w:val="uk-UA"/>
              </w:rPr>
              <w:softHyphen/>
              <w:t>товки проекту перспективного пла</w:t>
            </w:r>
            <w:r w:rsidRPr="009C6D6B">
              <w:rPr>
                <w:spacing w:val="-6"/>
                <w:sz w:val="28"/>
                <w:szCs w:val="28"/>
                <w:lang w:val="uk-UA"/>
              </w:rPr>
              <w:softHyphen/>
              <w:t>ну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763F26">
              <w:rPr>
                <w:sz w:val="28"/>
                <w:szCs w:val="28"/>
                <w:lang w:val="uk-UA"/>
              </w:rPr>
              <w:t>формування територій громад Хмельницької області</w:t>
            </w:r>
          </w:p>
        </w:tc>
      </w:tr>
    </w:tbl>
    <w:p w:rsidR="009C6D6B" w:rsidRPr="00E221EC" w:rsidRDefault="009C6D6B" w:rsidP="009C6D6B">
      <w:pPr>
        <w:pStyle w:val="Heading5"/>
        <w:tabs>
          <w:tab w:val="left" w:pos="0"/>
        </w:tabs>
        <w:spacing w:before="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9C6D6B" w:rsidRPr="00E221EC" w:rsidRDefault="009C6D6B" w:rsidP="009C6D6B">
      <w:pPr>
        <w:rPr>
          <w:sz w:val="28"/>
          <w:szCs w:val="28"/>
          <w:lang w:val="uk-UA"/>
        </w:rPr>
      </w:pPr>
    </w:p>
    <w:p w:rsidR="00E1230F" w:rsidRDefault="00E1230F" w:rsidP="009C6D6B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 w:rsidRPr="00763F26">
        <w:rPr>
          <w:sz w:val="28"/>
          <w:szCs w:val="28"/>
          <w:lang w:val="uk-UA"/>
        </w:rPr>
        <w:t xml:space="preserve">На підставі </w:t>
      </w:r>
      <w:r w:rsidR="003A2B2D" w:rsidRPr="00763F26">
        <w:rPr>
          <w:sz w:val="28"/>
          <w:szCs w:val="28"/>
          <w:lang w:val="uk-UA"/>
        </w:rPr>
        <w:t>стате</w:t>
      </w:r>
      <w:r w:rsidR="003A2B2D">
        <w:rPr>
          <w:sz w:val="28"/>
          <w:szCs w:val="28"/>
          <w:lang w:val="uk-UA"/>
        </w:rPr>
        <w:t>й</w:t>
      </w:r>
      <w:r w:rsidRPr="00763F26">
        <w:rPr>
          <w:sz w:val="28"/>
          <w:szCs w:val="28"/>
          <w:lang w:val="uk-UA"/>
        </w:rPr>
        <w:t xml:space="preserve"> 6</w:t>
      </w:r>
      <w:r w:rsidR="003A2B2D">
        <w:rPr>
          <w:sz w:val="28"/>
          <w:szCs w:val="28"/>
          <w:lang w:val="uk-UA"/>
        </w:rPr>
        <w:t xml:space="preserve">, 39 </w:t>
      </w:r>
      <w:r w:rsidRPr="00763F26">
        <w:rPr>
          <w:sz w:val="28"/>
          <w:szCs w:val="28"/>
          <w:lang w:val="uk-UA"/>
        </w:rPr>
        <w:t xml:space="preserve">Закону України </w:t>
      </w:r>
      <w:r w:rsidR="009C6D6B">
        <w:rPr>
          <w:sz w:val="28"/>
          <w:szCs w:val="28"/>
          <w:lang w:val="uk-UA"/>
        </w:rPr>
        <w:t>“</w:t>
      </w:r>
      <w:r w:rsidRPr="00763F26">
        <w:rPr>
          <w:sz w:val="28"/>
          <w:szCs w:val="28"/>
          <w:lang w:val="uk-UA"/>
        </w:rPr>
        <w:t>Про місцеві державні адміні</w:t>
      </w:r>
      <w:r w:rsidR="009C6D6B">
        <w:rPr>
          <w:sz w:val="28"/>
          <w:szCs w:val="28"/>
          <w:lang w:val="uk-UA"/>
        </w:rPr>
        <w:softHyphen/>
      </w:r>
      <w:r w:rsidRPr="00763F26">
        <w:rPr>
          <w:sz w:val="28"/>
          <w:szCs w:val="28"/>
          <w:lang w:val="uk-UA"/>
        </w:rPr>
        <w:t>страції</w:t>
      </w:r>
      <w:r w:rsidR="009C6D6B">
        <w:rPr>
          <w:sz w:val="28"/>
          <w:szCs w:val="28"/>
          <w:lang w:val="uk-UA"/>
        </w:rPr>
        <w:t xml:space="preserve">”, </w:t>
      </w:r>
      <w:r w:rsidR="00763F26" w:rsidRPr="00763F26">
        <w:rPr>
          <w:sz w:val="28"/>
          <w:szCs w:val="28"/>
          <w:lang w:val="uk-UA"/>
        </w:rPr>
        <w:t xml:space="preserve">статті 11 Закону України </w:t>
      </w:r>
      <w:r w:rsidR="009C6D6B">
        <w:rPr>
          <w:sz w:val="28"/>
          <w:szCs w:val="28"/>
          <w:lang w:val="uk-UA"/>
        </w:rPr>
        <w:t>“</w:t>
      </w:r>
      <w:r w:rsidR="00763F26" w:rsidRPr="00763F26">
        <w:rPr>
          <w:sz w:val="28"/>
          <w:szCs w:val="28"/>
          <w:lang w:val="uk-UA"/>
        </w:rPr>
        <w:t xml:space="preserve">Про добровільне </w:t>
      </w:r>
      <w:r w:rsidR="00251860" w:rsidRPr="00763F26">
        <w:rPr>
          <w:sz w:val="28"/>
          <w:szCs w:val="28"/>
          <w:lang w:val="uk-UA"/>
        </w:rPr>
        <w:t>об’єднання</w:t>
      </w:r>
      <w:r w:rsidR="00763F26" w:rsidRPr="00763F26">
        <w:rPr>
          <w:sz w:val="28"/>
          <w:szCs w:val="28"/>
          <w:lang w:val="uk-UA"/>
        </w:rPr>
        <w:t xml:space="preserve"> територіаль</w:t>
      </w:r>
      <w:r w:rsidR="009C6D6B">
        <w:rPr>
          <w:sz w:val="28"/>
          <w:szCs w:val="28"/>
          <w:lang w:val="uk-UA"/>
        </w:rPr>
        <w:softHyphen/>
      </w:r>
      <w:r w:rsidR="00763F26" w:rsidRPr="00763F26">
        <w:rPr>
          <w:sz w:val="28"/>
          <w:szCs w:val="28"/>
          <w:lang w:val="uk-UA"/>
        </w:rPr>
        <w:t>них громад</w:t>
      </w:r>
      <w:r w:rsidR="009C6D6B">
        <w:rPr>
          <w:sz w:val="28"/>
          <w:szCs w:val="28"/>
          <w:lang w:val="uk-UA"/>
        </w:rPr>
        <w:t>”</w:t>
      </w:r>
      <w:r w:rsidR="00763F26" w:rsidRPr="00763F26">
        <w:rPr>
          <w:sz w:val="28"/>
          <w:szCs w:val="28"/>
          <w:lang w:val="uk-UA"/>
        </w:rPr>
        <w:t xml:space="preserve">, </w:t>
      </w:r>
      <w:r w:rsidRPr="00763F26">
        <w:rPr>
          <w:sz w:val="28"/>
          <w:szCs w:val="28"/>
          <w:lang w:val="uk-UA"/>
        </w:rPr>
        <w:t>пункт</w:t>
      </w:r>
      <w:r w:rsidR="003A2B2D">
        <w:rPr>
          <w:sz w:val="28"/>
          <w:szCs w:val="28"/>
          <w:lang w:val="uk-UA"/>
        </w:rPr>
        <w:t>у</w:t>
      </w:r>
      <w:r w:rsidRPr="00763F26">
        <w:rPr>
          <w:sz w:val="28"/>
          <w:szCs w:val="28"/>
          <w:lang w:val="uk-UA"/>
        </w:rPr>
        <w:t xml:space="preserve"> 6 Плану заходів щодо реалізації Концепції реформування місцевого самоврядування та територіальної організації влади в Україні, </w:t>
      </w:r>
      <w:r w:rsidRPr="00763F26">
        <w:rPr>
          <w:color w:val="000000"/>
          <w:sz w:val="28"/>
          <w:szCs w:val="28"/>
          <w:lang w:val="uk-UA"/>
        </w:rPr>
        <w:t>затвердженого розпорядженням Кабінету Міністрів України від 18 червня 2014 року №</w:t>
      </w:r>
      <w:r w:rsidR="009C6D6B">
        <w:rPr>
          <w:color w:val="000000"/>
          <w:sz w:val="28"/>
          <w:szCs w:val="28"/>
          <w:lang w:val="uk-UA"/>
        </w:rPr>
        <w:t xml:space="preserve"> </w:t>
      </w:r>
      <w:r w:rsidRPr="00763F26">
        <w:rPr>
          <w:color w:val="000000"/>
          <w:sz w:val="28"/>
          <w:szCs w:val="28"/>
          <w:lang w:val="uk-UA"/>
        </w:rPr>
        <w:t>591-р</w:t>
      </w:r>
      <w:r w:rsidR="00251860">
        <w:rPr>
          <w:color w:val="000000"/>
          <w:sz w:val="28"/>
          <w:szCs w:val="28"/>
          <w:lang w:val="uk-UA"/>
        </w:rPr>
        <w:t>:</w:t>
      </w:r>
    </w:p>
    <w:p w:rsidR="00251860" w:rsidRDefault="009C6D6B" w:rsidP="009C6D6B">
      <w:pPr>
        <w:spacing w:after="120"/>
        <w:ind w:firstLine="709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1. </w:t>
      </w:r>
      <w:r w:rsidR="00251860" w:rsidRPr="009B39DC">
        <w:rPr>
          <w:sz w:val="28"/>
          <w:szCs w:val="28"/>
          <w:lang w:val="uk-UA"/>
        </w:rPr>
        <w:t xml:space="preserve">Утворити </w:t>
      </w:r>
      <w:r w:rsidR="00251860">
        <w:rPr>
          <w:sz w:val="28"/>
          <w:szCs w:val="28"/>
          <w:lang w:val="uk-UA"/>
        </w:rPr>
        <w:t xml:space="preserve">обласну робочу групу з підготовки проекту </w:t>
      </w:r>
      <w:r w:rsidR="00B7746F">
        <w:rPr>
          <w:sz w:val="28"/>
          <w:szCs w:val="28"/>
          <w:lang w:val="uk-UA"/>
        </w:rPr>
        <w:t>п</w:t>
      </w:r>
      <w:r w:rsidR="00251860">
        <w:rPr>
          <w:sz w:val="28"/>
          <w:szCs w:val="28"/>
          <w:lang w:val="uk-UA"/>
        </w:rPr>
        <w:t xml:space="preserve">ерспективного плану формування територій громад Хмельницької області </w:t>
      </w:r>
      <w:r>
        <w:rPr>
          <w:sz w:val="28"/>
          <w:lang w:val="uk-UA"/>
        </w:rPr>
        <w:t xml:space="preserve">згідно </w:t>
      </w:r>
      <w:r w:rsidR="00251860">
        <w:rPr>
          <w:sz w:val="28"/>
          <w:lang w:val="uk-UA"/>
        </w:rPr>
        <w:t>з додатком.</w:t>
      </w:r>
    </w:p>
    <w:p w:rsidR="00B86F14" w:rsidRDefault="009C6D6B" w:rsidP="009C6D6B">
      <w:pPr>
        <w:tabs>
          <w:tab w:val="left" w:pos="284"/>
        </w:tabs>
        <w:spacing w:after="60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2. </w:t>
      </w:r>
      <w:r w:rsidR="00251860">
        <w:rPr>
          <w:sz w:val="28"/>
          <w:lang w:val="uk-UA"/>
        </w:rPr>
        <w:t>Районним державним адміністраціям</w:t>
      </w:r>
      <w:r w:rsidR="00705413">
        <w:rPr>
          <w:sz w:val="28"/>
          <w:lang w:val="uk-UA"/>
        </w:rPr>
        <w:t>, рекомендувати викон</w:t>
      </w:r>
      <w:r>
        <w:rPr>
          <w:sz w:val="28"/>
          <w:lang w:val="uk-UA"/>
        </w:rPr>
        <w:t xml:space="preserve">авчим </w:t>
      </w:r>
      <w:r w:rsidR="00705413">
        <w:rPr>
          <w:sz w:val="28"/>
          <w:lang w:val="uk-UA"/>
        </w:rPr>
        <w:t>ко</w:t>
      </w:r>
      <w:r>
        <w:rPr>
          <w:sz w:val="28"/>
          <w:lang w:val="uk-UA"/>
        </w:rPr>
        <w:softHyphen/>
      </w:r>
      <w:r w:rsidR="00705413">
        <w:rPr>
          <w:sz w:val="28"/>
          <w:lang w:val="uk-UA"/>
        </w:rPr>
        <w:t>м</w:t>
      </w:r>
      <w:r>
        <w:rPr>
          <w:sz w:val="28"/>
          <w:lang w:val="uk-UA"/>
        </w:rPr>
        <w:t>ітет</w:t>
      </w:r>
      <w:r w:rsidR="00705413">
        <w:rPr>
          <w:sz w:val="28"/>
          <w:lang w:val="uk-UA"/>
        </w:rPr>
        <w:t>ам міських (міст обласного значення) рад</w:t>
      </w:r>
      <w:r w:rsidR="00B86F14">
        <w:rPr>
          <w:sz w:val="28"/>
          <w:lang w:val="uk-UA"/>
        </w:rPr>
        <w:t>:</w:t>
      </w:r>
    </w:p>
    <w:p w:rsidR="00251860" w:rsidRDefault="009C6D6B" w:rsidP="009C6D6B">
      <w:pPr>
        <w:tabs>
          <w:tab w:val="left" w:pos="284"/>
        </w:tabs>
        <w:spacing w:after="6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2.1. У</w:t>
      </w:r>
      <w:r w:rsidR="00251860">
        <w:rPr>
          <w:sz w:val="28"/>
          <w:lang w:val="uk-UA"/>
        </w:rPr>
        <w:t xml:space="preserve">творити </w:t>
      </w:r>
      <w:r w:rsidR="00B7746F">
        <w:rPr>
          <w:sz w:val="28"/>
          <w:lang w:val="uk-UA"/>
        </w:rPr>
        <w:t xml:space="preserve">відповідні </w:t>
      </w:r>
      <w:r w:rsidR="00251860">
        <w:rPr>
          <w:sz w:val="28"/>
          <w:lang w:val="uk-UA"/>
        </w:rPr>
        <w:t>робочі групи</w:t>
      </w:r>
      <w:r w:rsidR="00EA076E">
        <w:rPr>
          <w:sz w:val="28"/>
          <w:lang w:val="uk-UA"/>
        </w:rPr>
        <w:t xml:space="preserve"> з підготовки пропозицій до </w:t>
      </w:r>
      <w:r w:rsidR="00EA076E">
        <w:rPr>
          <w:sz w:val="28"/>
          <w:szCs w:val="28"/>
          <w:lang w:val="uk-UA"/>
        </w:rPr>
        <w:t>проек</w:t>
      </w:r>
      <w:r>
        <w:rPr>
          <w:sz w:val="28"/>
          <w:szCs w:val="28"/>
          <w:lang w:val="uk-UA"/>
        </w:rPr>
        <w:softHyphen/>
      </w:r>
      <w:r w:rsidR="00EA076E">
        <w:rPr>
          <w:sz w:val="28"/>
          <w:szCs w:val="28"/>
          <w:lang w:val="uk-UA"/>
        </w:rPr>
        <w:t>ту перспективного плану формування територій громад Хмельницької області</w:t>
      </w:r>
      <w:r w:rsidR="00705413">
        <w:rPr>
          <w:sz w:val="28"/>
          <w:lang w:val="uk-UA"/>
        </w:rPr>
        <w:t>, які мають очолити голови райдержадміністрацій</w:t>
      </w:r>
      <w:r w:rsidR="00CC08DD">
        <w:rPr>
          <w:sz w:val="28"/>
          <w:lang w:val="uk-UA"/>
        </w:rPr>
        <w:t>,</w:t>
      </w:r>
      <w:r w:rsidR="00705413">
        <w:rPr>
          <w:sz w:val="28"/>
          <w:lang w:val="uk-UA"/>
        </w:rPr>
        <w:t xml:space="preserve"> міські </w:t>
      </w:r>
      <w:r w:rsidR="00CC08DD">
        <w:rPr>
          <w:sz w:val="28"/>
          <w:lang w:val="uk-UA"/>
        </w:rPr>
        <w:t>(міст обласного зна</w:t>
      </w:r>
      <w:r w:rsidR="00CC08DD">
        <w:rPr>
          <w:sz w:val="28"/>
          <w:lang w:val="uk-UA"/>
        </w:rPr>
        <w:softHyphen/>
        <w:t xml:space="preserve">чення) </w:t>
      </w:r>
      <w:r w:rsidR="00705413">
        <w:rPr>
          <w:sz w:val="28"/>
          <w:lang w:val="uk-UA"/>
        </w:rPr>
        <w:t>голови</w:t>
      </w:r>
      <w:r w:rsidR="00251860">
        <w:rPr>
          <w:sz w:val="28"/>
          <w:lang w:val="uk-UA"/>
        </w:rPr>
        <w:t xml:space="preserve">, залучивши до їх складу </w:t>
      </w:r>
      <w:r w:rsidR="00705413">
        <w:rPr>
          <w:sz w:val="28"/>
          <w:lang w:val="uk-UA"/>
        </w:rPr>
        <w:t>голів районних рад або їх заступників, керівників структурних під</w:t>
      </w:r>
      <w:r>
        <w:rPr>
          <w:sz w:val="28"/>
          <w:lang w:val="uk-UA"/>
        </w:rPr>
        <w:softHyphen/>
      </w:r>
      <w:r w:rsidR="00705413">
        <w:rPr>
          <w:sz w:val="28"/>
          <w:lang w:val="uk-UA"/>
        </w:rPr>
        <w:t>розділів райдержадміністрацій</w:t>
      </w:r>
      <w:r w:rsidR="00CC08DD">
        <w:rPr>
          <w:sz w:val="28"/>
          <w:lang w:val="uk-UA"/>
        </w:rPr>
        <w:t>,</w:t>
      </w:r>
      <w:r w:rsidR="00705413">
        <w:rPr>
          <w:sz w:val="28"/>
          <w:lang w:val="uk-UA"/>
        </w:rPr>
        <w:t xml:space="preserve"> міськвиконкомів</w:t>
      </w:r>
      <w:r w:rsidR="00CC08DD">
        <w:rPr>
          <w:sz w:val="28"/>
          <w:lang w:val="uk-UA"/>
        </w:rPr>
        <w:t xml:space="preserve">, </w:t>
      </w:r>
      <w:r w:rsidR="00705413">
        <w:rPr>
          <w:sz w:val="28"/>
          <w:lang w:val="uk-UA"/>
        </w:rPr>
        <w:t>територіальних підроз</w:t>
      </w:r>
      <w:r>
        <w:rPr>
          <w:sz w:val="28"/>
          <w:lang w:val="uk-UA"/>
        </w:rPr>
        <w:softHyphen/>
      </w:r>
      <w:r w:rsidR="00705413">
        <w:rPr>
          <w:sz w:val="28"/>
          <w:lang w:val="uk-UA"/>
        </w:rPr>
        <w:t>ділів центральних органів виконавчої влади, представ</w:t>
      </w:r>
      <w:r w:rsidR="004E74DB">
        <w:rPr>
          <w:sz w:val="28"/>
          <w:lang w:val="uk-UA"/>
        </w:rPr>
        <w:softHyphen/>
      </w:r>
      <w:r w:rsidR="00705413">
        <w:rPr>
          <w:sz w:val="28"/>
          <w:lang w:val="uk-UA"/>
        </w:rPr>
        <w:t>ників органів місце</w:t>
      </w:r>
      <w:r>
        <w:rPr>
          <w:sz w:val="28"/>
          <w:lang w:val="uk-UA"/>
        </w:rPr>
        <w:softHyphen/>
      </w:r>
      <w:r w:rsidR="00705413">
        <w:rPr>
          <w:sz w:val="28"/>
          <w:lang w:val="uk-UA"/>
        </w:rPr>
        <w:t>вого самоврядування, громадських організацій, інших осіб</w:t>
      </w:r>
      <w:r>
        <w:rPr>
          <w:sz w:val="28"/>
          <w:lang w:val="uk-UA"/>
        </w:rPr>
        <w:t>.</w:t>
      </w:r>
    </w:p>
    <w:p w:rsidR="003A2B2D" w:rsidRDefault="009C6D6B" w:rsidP="009C6D6B">
      <w:pPr>
        <w:tabs>
          <w:tab w:val="left" w:pos="284"/>
        </w:tabs>
        <w:spacing w:after="6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 З</w:t>
      </w:r>
      <w:r w:rsidR="003A2B2D">
        <w:rPr>
          <w:sz w:val="28"/>
          <w:szCs w:val="28"/>
          <w:lang w:val="uk-UA"/>
        </w:rPr>
        <w:t>абезпечити широке інформування населення щодо положень За</w:t>
      </w:r>
      <w:r>
        <w:rPr>
          <w:sz w:val="28"/>
          <w:szCs w:val="28"/>
          <w:lang w:val="uk-UA"/>
        </w:rPr>
        <w:softHyphen/>
      </w:r>
      <w:r w:rsidR="003A2B2D">
        <w:rPr>
          <w:sz w:val="28"/>
          <w:szCs w:val="28"/>
          <w:lang w:val="uk-UA"/>
        </w:rPr>
        <w:t xml:space="preserve">кону України </w:t>
      </w:r>
      <w:r>
        <w:rPr>
          <w:sz w:val="28"/>
          <w:szCs w:val="28"/>
          <w:lang w:val="uk-UA"/>
        </w:rPr>
        <w:t>“</w:t>
      </w:r>
      <w:r w:rsidR="003A2B2D" w:rsidRPr="00763F26">
        <w:rPr>
          <w:sz w:val="28"/>
          <w:szCs w:val="28"/>
          <w:lang w:val="uk-UA"/>
        </w:rPr>
        <w:t>Про добровільне об’єднання територіальних громад</w:t>
      </w:r>
      <w:r>
        <w:rPr>
          <w:sz w:val="28"/>
          <w:szCs w:val="28"/>
          <w:lang w:val="uk-UA"/>
        </w:rPr>
        <w:t>”.</w:t>
      </w:r>
    </w:p>
    <w:p w:rsidR="00B7746F" w:rsidRPr="00EA076E" w:rsidRDefault="009C6D6B" w:rsidP="009C6D6B">
      <w:pPr>
        <w:spacing w:after="120"/>
        <w:ind w:right="28" w:firstLine="709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2.3. З</w:t>
      </w:r>
      <w:r w:rsidR="00B7746F">
        <w:rPr>
          <w:sz w:val="28"/>
          <w:lang w:val="uk-UA"/>
        </w:rPr>
        <w:t>алучити до розроблення проекту перспективного плану</w:t>
      </w:r>
      <w:r w:rsidR="004E74DB">
        <w:rPr>
          <w:sz w:val="28"/>
          <w:lang w:val="uk-UA"/>
        </w:rPr>
        <w:t xml:space="preserve"> </w:t>
      </w:r>
      <w:r w:rsidR="004E74DB">
        <w:rPr>
          <w:sz w:val="28"/>
          <w:szCs w:val="28"/>
          <w:lang w:val="uk-UA"/>
        </w:rPr>
        <w:t>та</w:t>
      </w:r>
      <w:r>
        <w:rPr>
          <w:sz w:val="28"/>
          <w:szCs w:val="28"/>
          <w:lang w:val="uk-UA"/>
        </w:rPr>
        <w:t xml:space="preserve"> </w:t>
      </w:r>
      <w:r w:rsidR="00B7746F" w:rsidRPr="00EA076E">
        <w:rPr>
          <w:sz w:val="28"/>
          <w:szCs w:val="28"/>
          <w:lang w:val="uk-UA"/>
        </w:rPr>
        <w:t>підго</w:t>
      </w:r>
      <w:r w:rsidR="004E74DB">
        <w:rPr>
          <w:sz w:val="28"/>
          <w:szCs w:val="28"/>
          <w:lang w:val="uk-UA"/>
        </w:rPr>
        <w:softHyphen/>
      </w:r>
      <w:r w:rsidR="00B7746F" w:rsidRPr="00EA076E">
        <w:rPr>
          <w:sz w:val="28"/>
          <w:szCs w:val="28"/>
          <w:lang w:val="uk-UA"/>
        </w:rPr>
        <w:t>то</w:t>
      </w:r>
      <w:r>
        <w:rPr>
          <w:sz w:val="28"/>
          <w:szCs w:val="28"/>
          <w:lang w:val="uk-UA"/>
        </w:rPr>
        <w:t xml:space="preserve">вки пропозицій щодо формування спроможних територіальних </w:t>
      </w:r>
      <w:r w:rsidR="00B7746F" w:rsidRPr="00EA076E">
        <w:rPr>
          <w:sz w:val="28"/>
          <w:szCs w:val="28"/>
          <w:lang w:val="uk-UA"/>
        </w:rPr>
        <w:t>громад пред</w:t>
      </w:r>
      <w:r w:rsidR="004E74DB">
        <w:rPr>
          <w:sz w:val="28"/>
          <w:szCs w:val="28"/>
          <w:lang w:val="uk-UA"/>
        </w:rPr>
        <w:softHyphen/>
      </w:r>
      <w:r w:rsidR="00B7746F" w:rsidRPr="00EA076E">
        <w:rPr>
          <w:sz w:val="28"/>
          <w:szCs w:val="28"/>
          <w:lang w:val="uk-UA"/>
        </w:rPr>
        <w:t>ставників органів місцевого самоврядування, органів самооргані</w:t>
      </w:r>
      <w:r>
        <w:rPr>
          <w:sz w:val="28"/>
          <w:szCs w:val="28"/>
          <w:lang w:val="uk-UA"/>
        </w:rPr>
        <w:softHyphen/>
      </w:r>
      <w:r w:rsidR="00B7746F" w:rsidRPr="00EA076E">
        <w:rPr>
          <w:sz w:val="28"/>
          <w:szCs w:val="28"/>
          <w:lang w:val="uk-UA"/>
        </w:rPr>
        <w:t>зації насе</w:t>
      </w:r>
      <w:r w:rsidR="004E74DB">
        <w:rPr>
          <w:sz w:val="28"/>
          <w:szCs w:val="28"/>
          <w:lang w:val="uk-UA"/>
        </w:rPr>
        <w:softHyphen/>
      </w:r>
      <w:r w:rsidR="00B7746F" w:rsidRPr="00EA076E">
        <w:rPr>
          <w:sz w:val="28"/>
          <w:szCs w:val="28"/>
          <w:lang w:val="uk-UA"/>
        </w:rPr>
        <w:t xml:space="preserve">лення та громадськість відповідних населених пунктів. </w:t>
      </w:r>
    </w:p>
    <w:p w:rsidR="002663BE" w:rsidRPr="00704C97" w:rsidRDefault="009C6D6B" w:rsidP="009C6D6B">
      <w:pPr>
        <w:ind w:firstLine="709"/>
        <w:jc w:val="both"/>
        <w:rPr>
          <w:sz w:val="27"/>
          <w:szCs w:val="27"/>
          <w:lang w:val="uk-UA"/>
        </w:rPr>
      </w:pPr>
      <w:r>
        <w:rPr>
          <w:sz w:val="28"/>
          <w:lang w:val="uk-UA"/>
        </w:rPr>
        <w:lastRenderedPageBreak/>
        <w:t>3. </w:t>
      </w:r>
      <w:r w:rsidR="00251860">
        <w:rPr>
          <w:sz w:val="28"/>
          <w:lang w:val="uk-UA"/>
        </w:rPr>
        <w:t>Контроль за виконанням цього розпорядження покласти на</w:t>
      </w:r>
      <w:r w:rsidR="00B7746F">
        <w:rPr>
          <w:sz w:val="28"/>
          <w:lang w:val="uk-UA"/>
        </w:rPr>
        <w:t xml:space="preserve"> </w:t>
      </w:r>
      <w:r w:rsidR="002663BE" w:rsidRPr="00704C97">
        <w:rPr>
          <w:sz w:val="28"/>
          <w:szCs w:val="28"/>
          <w:lang w:val="uk-UA"/>
        </w:rPr>
        <w:t>заступ</w:t>
      </w:r>
      <w:r w:rsidR="002663BE">
        <w:rPr>
          <w:sz w:val="28"/>
          <w:szCs w:val="28"/>
          <w:lang w:val="uk-UA"/>
        </w:rPr>
        <w:softHyphen/>
      </w:r>
      <w:r w:rsidR="002663BE" w:rsidRPr="00704C97">
        <w:rPr>
          <w:sz w:val="28"/>
          <w:szCs w:val="28"/>
          <w:lang w:val="uk-UA"/>
        </w:rPr>
        <w:t xml:space="preserve">ника голови облдержадміністрації </w:t>
      </w:r>
      <w:r w:rsidR="002663BE">
        <w:rPr>
          <w:sz w:val="28"/>
          <w:szCs w:val="28"/>
          <w:lang w:val="uk-UA"/>
        </w:rPr>
        <w:t>відповідно до розподілу обов’язків.</w:t>
      </w:r>
    </w:p>
    <w:p w:rsidR="00251860" w:rsidRPr="009C6D6B" w:rsidRDefault="00251860" w:rsidP="009C6D6B">
      <w:pPr>
        <w:ind w:right="31"/>
        <w:jc w:val="both"/>
        <w:rPr>
          <w:sz w:val="28"/>
          <w:szCs w:val="28"/>
          <w:lang w:val="uk-UA"/>
        </w:rPr>
      </w:pPr>
    </w:p>
    <w:p w:rsidR="00251860" w:rsidRDefault="00251860" w:rsidP="009C6D6B">
      <w:pPr>
        <w:ind w:right="31"/>
        <w:jc w:val="both"/>
        <w:rPr>
          <w:sz w:val="28"/>
          <w:szCs w:val="28"/>
          <w:lang w:val="uk-UA"/>
        </w:rPr>
      </w:pPr>
    </w:p>
    <w:p w:rsidR="00B86F14" w:rsidRDefault="00B86F14" w:rsidP="009C6D6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9C6D6B">
        <w:rPr>
          <w:sz w:val="28"/>
          <w:szCs w:val="28"/>
          <w:lang w:val="uk-UA"/>
        </w:rPr>
        <w:tab/>
      </w:r>
      <w:r w:rsidR="009C6D6B">
        <w:rPr>
          <w:sz w:val="28"/>
          <w:szCs w:val="28"/>
          <w:lang w:val="uk-UA"/>
        </w:rPr>
        <w:tab/>
      </w:r>
      <w:r w:rsidR="009C6D6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М.Загородний</w:t>
      </w:r>
    </w:p>
    <w:sectPr w:rsidR="00B86F14" w:rsidSect="000C1797">
      <w:headerReference w:type="even" r:id="rId8"/>
      <w:headerReference w:type="default" r:id="rId9"/>
      <w:pgSz w:w="11906" w:h="16838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967" w:rsidRDefault="00C41967" w:rsidP="000C1797">
      <w:r>
        <w:separator/>
      </w:r>
    </w:p>
  </w:endnote>
  <w:endnote w:type="continuationSeparator" w:id="0">
    <w:p w:rsidR="00C41967" w:rsidRDefault="00C41967" w:rsidP="000C1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967" w:rsidRDefault="00C41967" w:rsidP="000C1797">
      <w:r>
        <w:separator/>
      </w:r>
    </w:p>
  </w:footnote>
  <w:footnote w:type="continuationSeparator" w:id="0">
    <w:p w:rsidR="00C41967" w:rsidRDefault="00C41967" w:rsidP="000C17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D6B" w:rsidRDefault="009C6D6B" w:rsidP="000C179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C08DD">
      <w:rPr>
        <w:rStyle w:val="PageNumber"/>
        <w:noProof/>
      </w:rPr>
      <w:t>3</w:t>
    </w:r>
    <w:r>
      <w:rPr>
        <w:rStyle w:val="PageNumber"/>
      </w:rPr>
      <w:fldChar w:fldCharType="end"/>
    </w:r>
  </w:p>
  <w:p w:rsidR="009C6D6B" w:rsidRDefault="009C6D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D6B" w:rsidRDefault="009C6D6B" w:rsidP="000C179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C1047">
      <w:rPr>
        <w:rStyle w:val="PageNumber"/>
        <w:noProof/>
      </w:rPr>
      <w:t>2</w:t>
    </w:r>
    <w:r>
      <w:rPr>
        <w:rStyle w:val="PageNumber"/>
      </w:rPr>
      <w:fldChar w:fldCharType="end"/>
    </w:r>
  </w:p>
  <w:p w:rsidR="009C6D6B" w:rsidRDefault="009C6D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30F"/>
    <w:rsid w:val="00060B91"/>
    <w:rsid w:val="000762BB"/>
    <w:rsid w:val="000B5167"/>
    <w:rsid w:val="000C1797"/>
    <w:rsid w:val="001B3298"/>
    <w:rsid w:val="00251860"/>
    <w:rsid w:val="002663BE"/>
    <w:rsid w:val="00350F31"/>
    <w:rsid w:val="00384D1B"/>
    <w:rsid w:val="003A2B2D"/>
    <w:rsid w:val="004C1047"/>
    <w:rsid w:val="004E74DB"/>
    <w:rsid w:val="00633B51"/>
    <w:rsid w:val="00650A03"/>
    <w:rsid w:val="006F462E"/>
    <w:rsid w:val="00705413"/>
    <w:rsid w:val="00763F26"/>
    <w:rsid w:val="007C12E1"/>
    <w:rsid w:val="008A64AA"/>
    <w:rsid w:val="008D01D7"/>
    <w:rsid w:val="0096158E"/>
    <w:rsid w:val="009C6D6B"/>
    <w:rsid w:val="00A62A30"/>
    <w:rsid w:val="00B7746F"/>
    <w:rsid w:val="00B86F14"/>
    <w:rsid w:val="00BA3D74"/>
    <w:rsid w:val="00BC6516"/>
    <w:rsid w:val="00C41967"/>
    <w:rsid w:val="00CC08DD"/>
    <w:rsid w:val="00DE5378"/>
    <w:rsid w:val="00E1230F"/>
    <w:rsid w:val="00EA076E"/>
    <w:rsid w:val="00EC5784"/>
    <w:rsid w:val="00ED6E91"/>
    <w:rsid w:val="00FD16F2"/>
    <w:rsid w:val="00FD43F4"/>
    <w:rsid w:val="00FE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9C6D6B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rsid w:val="009C6D6B"/>
    <w:rPr>
      <w:rFonts w:ascii="Cambria" w:hAnsi="Cambria"/>
      <w:color w:val="243F60"/>
      <w:sz w:val="24"/>
      <w:szCs w:val="24"/>
      <w:lang w:val="ru-RU" w:eastAsia="ru-RU" w:bidi="ar-SA"/>
    </w:rPr>
  </w:style>
  <w:style w:type="paragraph" w:styleId="Header">
    <w:name w:val="header"/>
    <w:basedOn w:val="Normal"/>
    <w:rsid w:val="009C6D6B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9C6D6B"/>
  </w:style>
  <w:style w:type="paragraph" w:styleId="BalloonText">
    <w:name w:val="Balloon Text"/>
    <w:basedOn w:val="Normal"/>
    <w:semiHidden/>
    <w:rsid w:val="00CC08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9C6D6B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rsid w:val="009C6D6B"/>
    <w:rPr>
      <w:rFonts w:ascii="Cambria" w:hAnsi="Cambria"/>
      <w:color w:val="243F60"/>
      <w:sz w:val="24"/>
      <w:szCs w:val="24"/>
      <w:lang w:val="ru-RU" w:eastAsia="ru-RU" w:bidi="ar-SA"/>
    </w:rPr>
  </w:style>
  <w:style w:type="paragraph" w:styleId="Header">
    <w:name w:val="header"/>
    <w:basedOn w:val="Normal"/>
    <w:rsid w:val="009C6D6B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9C6D6B"/>
  </w:style>
  <w:style w:type="paragraph" w:styleId="BalloonText">
    <w:name w:val="Balloon Text"/>
    <w:basedOn w:val="Normal"/>
    <w:semiHidden/>
    <w:rsid w:val="00CC08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1652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розробку проекту перспективного плану</vt:lpstr>
      <vt:lpstr>Про розробку проекту перспективного плану</vt:lpstr>
    </vt:vector>
  </TitlesOfParts>
  <Company>RePack by SPecialiST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розробку проекту перспективного плану</dc:title>
  <dc:creator>User</dc:creator>
  <cp:lastModifiedBy>babayota</cp:lastModifiedBy>
  <cp:revision>3</cp:revision>
  <cp:lastPrinted>2015-04-03T09:56:00Z</cp:lastPrinted>
  <dcterms:created xsi:type="dcterms:W3CDTF">2015-04-08T12:25:00Z</dcterms:created>
  <dcterms:modified xsi:type="dcterms:W3CDTF">2015-04-08T13:20:00Z</dcterms:modified>
</cp:coreProperties>
</file>