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8E" w:rsidRDefault="00422D9E" w:rsidP="006D3747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08E" w:rsidRDefault="0015608E" w:rsidP="0015608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5608E" w:rsidRPr="0015608E" w:rsidRDefault="0015608E" w:rsidP="0015608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5608E" w:rsidRPr="0015608E" w:rsidRDefault="0015608E" w:rsidP="0015608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15608E" w:rsidRPr="0015608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5608E" w:rsidRPr="00905A38" w:rsidRDefault="0015608E" w:rsidP="00905A38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 w:rsidRPr="00905A38">
              <w:rPr>
                <w:spacing w:val="-6"/>
                <w:szCs w:val="28"/>
                <w:lang w:val="uk-UA"/>
              </w:rPr>
              <w:t>Про відпустк</w:t>
            </w:r>
            <w:r w:rsidR="00905A38" w:rsidRPr="00905A38">
              <w:rPr>
                <w:spacing w:val="-6"/>
                <w:szCs w:val="28"/>
                <w:lang w:val="uk-UA"/>
              </w:rPr>
              <w:t>у</w:t>
            </w:r>
            <w:r w:rsidRPr="00905A38">
              <w:rPr>
                <w:spacing w:val="-6"/>
                <w:szCs w:val="28"/>
                <w:lang w:val="uk-UA"/>
              </w:rPr>
              <w:t xml:space="preserve"> Бернадськ</w:t>
            </w:r>
            <w:r w:rsidR="00905A38" w:rsidRPr="00905A38">
              <w:rPr>
                <w:spacing w:val="-6"/>
                <w:szCs w:val="28"/>
                <w:lang w:val="uk-UA"/>
              </w:rPr>
              <w:t>ої</w:t>
            </w:r>
            <w:r w:rsidRPr="00905A38">
              <w:rPr>
                <w:spacing w:val="-6"/>
                <w:szCs w:val="28"/>
                <w:lang w:val="uk-UA"/>
              </w:rPr>
              <w:t xml:space="preserve"> Л.В.</w:t>
            </w:r>
          </w:p>
        </w:tc>
      </w:tr>
    </w:tbl>
    <w:p w:rsidR="0015608E" w:rsidRPr="0015608E" w:rsidRDefault="0015608E" w:rsidP="0015608E">
      <w:pPr>
        <w:jc w:val="both"/>
        <w:rPr>
          <w:lang w:val="uk-UA"/>
        </w:rPr>
      </w:pPr>
    </w:p>
    <w:p w:rsidR="0015608E" w:rsidRPr="0015608E" w:rsidRDefault="0015608E" w:rsidP="0015608E">
      <w:pPr>
        <w:jc w:val="both"/>
        <w:rPr>
          <w:lang w:val="uk-UA"/>
        </w:rPr>
      </w:pPr>
    </w:p>
    <w:p w:rsidR="0015608E" w:rsidRPr="0015608E" w:rsidRDefault="0015608E" w:rsidP="0015608E">
      <w:pPr>
        <w:spacing w:after="80"/>
        <w:ind w:firstLine="709"/>
        <w:jc w:val="both"/>
        <w:rPr>
          <w:szCs w:val="28"/>
          <w:lang w:val="uk-UA"/>
        </w:rPr>
      </w:pPr>
      <w:r w:rsidRPr="0015608E">
        <w:rPr>
          <w:szCs w:val="28"/>
          <w:lang w:val="uk-UA"/>
        </w:rPr>
        <w:t>Відповідно до статті 6 Закону України “Про місцеві державні адміністра</w:t>
      </w:r>
      <w:r w:rsidRPr="0015608E">
        <w:rPr>
          <w:szCs w:val="28"/>
          <w:lang w:val="uk-UA"/>
        </w:rPr>
        <w:softHyphen/>
        <w:t>ції”, статті 11 Закону України “Про відпустки”:</w:t>
      </w:r>
    </w:p>
    <w:p w:rsidR="0015608E" w:rsidRPr="0015608E" w:rsidRDefault="0015608E" w:rsidP="0015608E">
      <w:pPr>
        <w:spacing w:after="80"/>
        <w:ind w:firstLine="709"/>
        <w:jc w:val="both"/>
        <w:rPr>
          <w:szCs w:val="28"/>
          <w:lang w:val="uk-UA"/>
        </w:rPr>
      </w:pPr>
      <w:r w:rsidRPr="0015608E">
        <w:rPr>
          <w:szCs w:val="28"/>
          <w:lang w:val="uk-UA"/>
        </w:rPr>
        <w:t xml:space="preserve">у зв’язку </w:t>
      </w:r>
      <w:r w:rsidR="00905A38">
        <w:rPr>
          <w:szCs w:val="28"/>
          <w:lang w:val="uk-UA"/>
        </w:rPr>
        <w:t xml:space="preserve">з </w:t>
      </w:r>
      <w:r w:rsidRPr="0015608E">
        <w:rPr>
          <w:szCs w:val="28"/>
          <w:lang w:val="uk-UA"/>
        </w:rPr>
        <w:t xml:space="preserve">тимчасовою непрацездатністю під час щорічної відпустки продовжити </w:t>
      </w:r>
      <w:r w:rsidRPr="0015608E">
        <w:rPr>
          <w:smallCaps/>
          <w:szCs w:val="28"/>
          <w:lang w:val="uk-UA"/>
        </w:rPr>
        <w:t>Бернадській</w:t>
      </w:r>
      <w:r w:rsidRPr="0015608E">
        <w:rPr>
          <w:szCs w:val="28"/>
          <w:lang w:val="uk-UA"/>
        </w:rPr>
        <w:t xml:space="preserve"> Лілії Віталіївні, заступнику голови – керівнику апарату обласної державної адміністрації частину щорічної відпустки за період роботи з 21.04.2012 до 21.04.2013 року у кількості 5 календарних днів з 25 по 29 березня 2013 року включно.</w:t>
      </w:r>
    </w:p>
    <w:p w:rsidR="0015608E" w:rsidRPr="0015608E" w:rsidRDefault="0015608E" w:rsidP="0015608E">
      <w:pPr>
        <w:pStyle w:val="a3"/>
        <w:ind w:left="2124" w:hanging="1415"/>
        <w:rPr>
          <w:sz w:val="24"/>
          <w:lang w:val="uk-UA"/>
        </w:rPr>
      </w:pPr>
      <w:r w:rsidRPr="0015608E">
        <w:rPr>
          <w:sz w:val="28"/>
          <w:szCs w:val="28"/>
          <w:lang w:val="uk-UA"/>
        </w:rPr>
        <w:t>Підстава:</w:t>
      </w:r>
      <w:r w:rsidRPr="0015608E">
        <w:rPr>
          <w:szCs w:val="28"/>
          <w:lang w:val="uk-UA"/>
        </w:rPr>
        <w:tab/>
      </w:r>
      <w:r w:rsidRPr="0015608E">
        <w:rPr>
          <w:sz w:val="24"/>
          <w:lang w:val="uk-UA"/>
        </w:rPr>
        <w:t>заява Л.Бернадської від 18.03.2012 року, листок непрацездатності від 11.03.2013 року серії АВХ №323097</w:t>
      </w:r>
    </w:p>
    <w:p w:rsidR="0015608E" w:rsidRPr="0015608E" w:rsidRDefault="0015608E" w:rsidP="0015608E">
      <w:pPr>
        <w:ind w:firstLine="709"/>
        <w:jc w:val="both"/>
        <w:rPr>
          <w:lang w:val="uk-UA"/>
        </w:rPr>
      </w:pPr>
    </w:p>
    <w:p w:rsidR="0015608E" w:rsidRPr="0015608E" w:rsidRDefault="0015608E" w:rsidP="0015608E">
      <w:pPr>
        <w:ind w:firstLine="709"/>
        <w:jc w:val="both"/>
        <w:rPr>
          <w:lang w:val="uk-UA"/>
        </w:rPr>
      </w:pPr>
    </w:p>
    <w:p w:rsidR="0015608E" w:rsidRPr="006C214E" w:rsidRDefault="0015608E" w:rsidP="006D3747">
      <w:pPr>
        <w:jc w:val="both"/>
        <w:rPr>
          <w:sz w:val="24"/>
          <w:lang w:val="uk-UA"/>
        </w:rPr>
      </w:pPr>
      <w:r w:rsidRPr="0015608E">
        <w:rPr>
          <w:lang w:val="uk-UA"/>
        </w:rPr>
        <w:t>Голова адміністрації</w:t>
      </w:r>
      <w:r w:rsidRPr="0015608E">
        <w:rPr>
          <w:lang w:val="uk-UA"/>
        </w:rPr>
        <w:tab/>
      </w:r>
      <w:r w:rsidRPr="0015608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C214E">
        <w:rPr>
          <w:lang w:val="uk-UA"/>
        </w:rPr>
        <w:t>В.Ядуха</w:t>
      </w:r>
    </w:p>
    <w:sectPr w:rsidR="0015608E" w:rsidRPr="006C214E" w:rsidSect="00905A3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8E"/>
    <w:rsid w:val="0015608E"/>
    <w:rsid w:val="001D5174"/>
    <w:rsid w:val="002773BB"/>
    <w:rsid w:val="00422D9E"/>
    <w:rsid w:val="00561BD3"/>
    <w:rsid w:val="006D3747"/>
    <w:rsid w:val="00905A38"/>
    <w:rsid w:val="009332CF"/>
    <w:rsid w:val="00933797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08E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15608E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5608E"/>
    <w:pPr>
      <w:ind w:left="2520" w:hanging="1104"/>
      <w:jc w:val="both"/>
    </w:pPr>
    <w:rPr>
      <w:sz w:val="20"/>
    </w:rPr>
  </w:style>
  <w:style w:type="paragraph" w:styleId="3">
    <w:name w:val="Body Text Indent 3"/>
    <w:basedOn w:val="a"/>
    <w:rsid w:val="0015608E"/>
    <w:pPr>
      <w:spacing w:after="120"/>
      <w:ind w:left="283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08E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15608E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5608E"/>
    <w:pPr>
      <w:ind w:left="2520" w:hanging="1104"/>
      <w:jc w:val="both"/>
    </w:pPr>
    <w:rPr>
      <w:sz w:val="20"/>
    </w:rPr>
  </w:style>
  <w:style w:type="paragraph" w:styleId="3">
    <w:name w:val="Body Text Indent 3"/>
    <w:basedOn w:val="a"/>
    <w:rsid w:val="0015608E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2002-01-01T22:09:00Z</cp:lastPrinted>
  <dcterms:created xsi:type="dcterms:W3CDTF">2013-03-27T14:57:00Z</dcterms:created>
  <dcterms:modified xsi:type="dcterms:W3CDTF">2013-03-27T14:57:00Z</dcterms:modified>
</cp:coreProperties>
</file>