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140" w:type="dxa"/>
        <w:tblInd w:w="5508" w:type="dxa"/>
        <w:tblLook w:val="01E0" w:firstRow="1" w:lastRow="1" w:firstColumn="1" w:lastColumn="1" w:noHBand="0" w:noVBand="0"/>
      </w:tblPr>
      <w:tblGrid>
        <w:gridCol w:w="4140"/>
      </w:tblGrid>
      <w:tr w:rsidR="00F479CD">
        <w:trPr>
          <w:trHeight w:val="1258"/>
        </w:trPr>
        <w:tc>
          <w:tcPr>
            <w:tcW w:w="4140" w:type="dxa"/>
          </w:tcPr>
          <w:p w:rsidR="00F479CD" w:rsidRPr="000B268A" w:rsidRDefault="00F479CD" w:rsidP="00A4466A">
            <w:pPr>
              <w:rPr>
                <w:smallCaps/>
                <w:sz w:val="28"/>
                <w:szCs w:val="28"/>
                <w:lang w:val="uk-UA"/>
              </w:rPr>
            </w:pPr>
            <w:bookmarkStart w:id="0" w:name="_GoBack"/>
            <w:bookmarkEnd w:id="0"/>
            <w:r>
              <w:rPr>
                <w:sz w:val="28"/>
                <w:szCs w:val="28"/>
                <w:lang w:val="uk-UA"/>
              </w:rPr>
              <w:br w:type="page"/>
            </w:r>
            <w:r w:rsidRPr="000B268A">
              <w:rPr>
                <w:smallCaps/>
                <w:sz w:val="28"/>
                <w:szCs w:val="28"/>
                <w:lang w:val="uk-UA"/>
              </w:rPr>
              <w:t>Затверджено</w:t>
            </w:r>
          </w:p>
          <w:p w:rsidR="00F479CD" w:rsidRDefault="00F479CD" w:rsidP="00A4466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Розпорядження голови обласної державної адміністрації </w:t>
            </w:r>
          </w:p>
          <w:p w:rsidR="00F479CD" w:rsidRPr="005D1971" w:rsidRDefault="00BC1A2D" w:rsidP="00A4466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18.03.</w:t>
            </w:r>
            <w:r w:rsidR="00F479CD">
              <w:rPr>
                <w:sz w:val="28"/>
                <w:szCs w:val="28"/>
                <w:lang w:val="uk-UA"/>
              </w:rPr>
              <w:t xml:space="preserve">2013 № </w:t>
            </w:r>
            <w:r>
              <w:rPr>
                <w:sz w:val="28"/>
                <w:szCs w:val="28"/>
                <w:lang w:val="uk-UA"/>
              </w:rPr>
              <w:t>73/2013-р</w:t>
            </w:r>
          </w:p>
        </w:tc>
      </w:tr>
    </w:tbl>
    <w:p w:rsidR="00F479CD" w:rsidRDefault="00F479CD" w:rsidP="00F479CD">
      <w:pPr>
        <w:spacing w:after="120"/>
        <w:ind w:firstLine="720"/>
        <w:jc w:val="both"/>
        <w:rPr>
          <w:sz w:val="28"/>
          <w:szCs w:val="28"/>
          <w:lang w:val="uk-UA"/>
        </w:rPr>
      </w:pPr>
    </w:p>
    <w:p w:rsidR="00F479CD" w:rsidRPr="00E04195" w:rsidRDefault="00F479CD" w:rsidP="00F479CD">
      <w:pPr>
        <w:pStyle w:val="a3"/>
        <w:jc w:val="center"/>
        <w:rPr>
          <w:b/>
          <w:spacing w:val="40"/>
          <w:lang w:val="ru-RU"/>
        </w:rPr>
      </w:pPr>
      <w:r>
        <w:rPr>
          <w:b/>
          <w:spacing w:val="40"/>
          <w:lang w:val="ru-RU"/>
        </w:rPr>
        <w:t>ПЛАН</w:t>
      </w:r>
    </w:p>
    <w:p w:rsidR="00F479CD" w:rsidRPr="00F479CD" w:rsidRDefault="00F479CD" w:rsidP="00F479CD">
      <w:pPr>
        <w:jc w:val="center"/>
        <w:rPr>
          <w:sz w:val="28"/>
          <w:lang w:val="uk-UA"/>
        </w:rPr>
      </w:pPr>
      <w:r w:rsidRPr="00F479CD">
        <w:rPr>
          <w:sz w:val="28"/>
          <w:lang w:val="uk-UA"/>
        </w:rPr>
        <w:t xml:space="preserve">обласних заходів з підготовки та відзначення </w:t>
      </w:r>
    </w:p>
    <w:p w:rsidR="00F479CD" w:rsidRPr="00F479CD" w:rsidRDefault="00F479CD" w:rsidP="00F479CD">
      <w:pPr>
        <w:jc w:val="center"/>
        <w:rPr>
          <w:sz w:val="28"/>
          <w:szCs w:val="28"/>
          <w:lang w:val="uk-UA"/>
        </w:rPr>
      </w:pPr>
      <w:r w:rsidRPr="00F479CD">
        <w:rPr>
          <w:sz w:val="28"/>
          <w:lang w:val="uk-UA"/>
        </w:rPr>
        <w:t xml:space="preserve">17-ї </w:t>
      </w:r>
      <w:r w:rsidRPr="00F479CD">
        <w:rPr>
          <w:sz w:val="28"/>
          <w:szCs w:val="28"/>
          <w:lang w:val="uk-UA"/>
        </w:rPr>
        <w:t>річниці Конституції України</w:t>
      </w:r>
    </w:p>
    <w:p w:rsidR="00F479CD" w:rsidRPr="00F479CD" w:rsidRDefault="00F479CD" w:rsidP="00F479CD">
      <w:pPr>
        <w:jc w:val="both"/>
        <w:rPr>
          <w:sz w:val="28"/>
          <w:szCs w:val="28"/>
          <w:lang w:val="uk-UA"/>
        </w:rPr>
      </w:pPr>
    </w:p>
    <w:p w:rsidR="00F479CD" w:rsidRPr="00F479CD" w:rsidRDefault="00F479CD" w:rsidP="00F479CD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F479CD">
        <w:rPr>
          <w:spacing w:val="-4"/>
          <w:sz w:val="28"/>
          <w:szCs w:val="28"/>
          <w:lang w:val="uk-UA"/>
        </w:rPr>
        <w:t>1. Вжити необхідних заходів щодо забезпечення належного благоустрою</w:t>
      </w:r>
      <w:r w:rsidRPr="00F479CD">
        <w:rPr>
          <w:sz w:val="28"/>
          <w:szCs w:val="28"/>
          <w:lang w:val="uk-UA"/>
        </w:rPr>
        <w:t xml:space="preserve">, </w:t>
      </w:r>
      <w:r w:rsidRPr="00F479CD">
        <w:rPr>
          <w:spacing w:val="-6"/>
          <w:sz w:val="28"/>
          <w:szCs w:val="28"/>
          <w:lang w:val="uk-UA"/>
        </w:rPr>
        <w:t>святкового оформлення вулиць і площ населених пунктів області з використан</w:t>
      </w:r>
      <w:r w:rsidRPr="00F479CD">
        <w:rPr>
          <w:sz w:val="28"/>
          <w:szCs w:val="28"/>
          <w:lang w:val="uk-UA"/>
        </w:rPr>
        <w:t xml:space="preserve">ням державної символіки.   </w:t>
      </w:r>
    </w:p>
    <w:p w:rsidR="00F479CD" w:rsidRPr="00F479CD" w:rsidRDefault="00F479CD" w:rsidP="00F479CD">
      <w:pPr>
        <w:spacing w:after="120"/>
        <w:ind w:left="4502"/>
        <w:jc w:val="both"/>
        <w:rPr>
          <w:lang w:val="uk-UA"/>
        </w:rPr>
      </w:pPr>
      <w:r w:rsidRPr="00F479CD">
        <w:rPr>
          <w:lang w:val="uk-UA"/>
        </w:rPr>
        <w:t>Райдержадміністрації, виконкоми міських (міст обласного значення) рад, департамент житлово-комунального господарства та будівництва обл</w:t>
      </w:r>
      <w:r>
        <w:rPr>
          <w:lang w:val="uk-UA"/>
        </w:rPr>
        <w:softHyphen/>
      </w:r>
      <w:r w:rsidRPr="00F479CD">
        <w:rPr>
          <w:lang w:val="uk-UA"/>
        </w:rPr>
        <w:t xml:space="preserve">держадміністрації </w:t>
      </w:r>
    </w:p>
    <w:p w:rsidR="00F479CD" w:rsidRDefault="00F479CD" w:rsidP="00F479CD">
      <w:pPr>
        <w:spacing w:after="120"/>
        <w:ind w:left="4502"/>
        <w:jc w:val="both"/>
        <w:rPr>
          <w:lang w:val="uk-UA"/>
        </w:rPr>
      </w:pPr>
      <w:r w:rsidRPr="00F479CD">
        <w:rPr>
          <w:lang w:val="uk-UA"/>
        </w:rPr>
        <w:t>До 26 червня 2013 року</w:t>
      </w:r>
    </w:p>
    <w:p w:rsidR="00A4466A" w:rsidRPr="00A4466A" w:rsidRDefault="00A4466A" w:rsidP="00F479CD">
      <w:pPr>
        <w:spacing w:after="120"/>
        <w:ind w:left="4502"/>
        <w:jc w:val="both"/>
        <w:rPr>
          <w:lang w:val="uk-UA"/>
        </w:rPr>
      </w:pPr>
    </w:p>
    <w:p w:rsidR="00F479CD" w:rsidRPr="00F479CD" w:rsidRDefault="00F479CD" w:rsidP="00F479CD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F479CD">
        <w:rPr>
          <w:sz w:val="28"/>
          <w:szCs w:val="28"/>
          <w:lang w:val="uk-UA"/>
        </w:rPr>
        <w:t>2. Провести загальнообласне урочисте зібрання за участю представників органів виконавчої влади, ор</w:t>
      </w:r>
      <w:r>
        <w:rPr>
          <w:sz w:val="28"/>
          <w:szCs w:val="28"/>
          <w:lang w:val="uk-UA"/>
        </w:rPr>
        <w:t>ганів місцевого самоврядування,</w:t>
      </w:r>
      <w:r w:rsidRPr="00F479CD">
        <w:rPr>
          <w:sz w:val="28"/>
          <w:szCs w:val="28"/>
          <w:lang w:val="uk-UA"/>
        </w:rPr>
        <w:t xml:space="preserve"> народних депутатів України, діячів науки та культури, громадськості, делегацій районів і міст області, а також святковий концерт, покладання корзин та квітів, присвячені 17-й річниці Конституції України. </w:t>
      </w:r>
    </w:p>
    <w:p w:rsidR="00F479CD" w:rsidRPr="00F479CD" w:rsidRDefault="00F479CD" w:rsidP="00F479CD">
      <w:pPr>
        <w:spacing w:after="120"/>
        <w:ind w:left="4502"/>
        <w:jc w:val="both"/>
        <w:rPr>
          <w:lang w:val="uk-UA"/>
        </w:rPr>
      </w:pPr>
      <w:r w:rsidRPr="00F479CD">
        <w:rPr>
          <w:lang w:val="uk-UA"/>
        </w:rPr>
        <w:t xml:space="preserve">Управління культури, національностей та релігій, інформаційної діяльності та комунікацій з громадськістю, організаційний відділ </w:t>
      </w:r>
      <w:r w:rsidRPr="00F479CD">
        <w:rPr>
          <w:spacing w:val="-4"/>
          <w:lang w:val="uk-UA"/>
        </w:rPr>
        <w:t xml:space="preserve">апарату </w:t>
      </w:r>
      <w:r w:rsidRPr="00F479CD">
        <w:rPr>
          <w:spacing w:val="-8"/>
          <w:lang w:val="uk-UA"/>
        </w:rPr>
        <w:t>облдержадміністрації, райдержадміністрації, викон</w:t>
      </w:r>
      <w:r w:rsidRPr="00F479CD">
        <w:rPr>
          <w:spacing w:val="-8"/>
          <w:lang w:val="uk-UA"/>
        </w:rPr>
        <w:softHyphen/>
      </w:r>
      <w:r w:rsidRPr="00F479CD">
        <w:rPr>
          <w:spacing w:val="-4"/>
          <w:lang w:val="uk-UA"/>
        </w:rPr>
        <w:t>коми міських (міст обласного значення) рад</w:t>
      </w:r>
      <w:r w:rsidRPr="00F479CD">
        <w:rPr>
          <w:lang w:val="uk-UA"/>
        </w:rPr>
        <w:t xml:space="preserve"> </w:t>
      </w:r>
    </w:p>
    <w:p w:rsidR="00F479CD" w:rsidRDefault="00F479CD" w:rsidP="00F479CD">
      <w:pPr>
        <w:spacing w:after="120"/>
        <w:ind w:left="4502"/>
        <w:jc w:val="both"/>
        <w:rPr>
          <w:lang w:val="uk-UA"/>
        </w:rPr>
      </w:pPr>
      <w:r w:rsidRPr="00F479CD">
        <w:rPr>
          <w:lang w:val="uk-UA"/>
        </w:rPr>
        <w:t xml:space="preserve">До 28 червня 2013 року </w:t>
      </w:r>
    </w:p>
    <w:p w:rsidR="00A4466A" w:rsidRPr="00F479CD" w:rsidRDefault="00A4466A" w:rsidP="00F479CD">
      <w:pPr>
        <w:spacing w:after="120"/>
        <w:ind w:left="4502"/>
        <w:jc w:val="both"/>
        <w:rPr>
          <w:lang w:val="uk-UA"/>
        </w:rPr>
      </w:pPr>
    </w:p>
    <w:p w:rsidR="00F479CD" w:rsidRPr="00F479CD" w:rsidRDefault="00F479CD" w:rsidP="00F479CD">
      <w:pPr>
        <w:ind w:firstLine="708"/>
        <w:jc w:val="both"/>
        <w:rPr>
          <w:sz w:val="28"/>
          <w:szCs w:val="28"/>
          <w:lang w:val="uk-UA"/>
        </w:rPr>
      </w:pPr>
      <w:r w:rsidRPr="00F479CD">
        <w:rPr>
          <w:sz w:val="28"/>
          <w:szCs w:val="28"/>
          <w:lang w:val="uk-UA"/>
        </w:rPr>
        <w:t>3. Забезпечити вручення під час місцевих урочистих заходів державних нагород, відзнак Кабінету Міністрів України, місцевих органів влади та цінних подарунків.</w:t>
      </w:r>
    </w:p>
    <w:p w:rsidR="00F479CD" w:rsidRPr="00F479CD" w:rsidRDefault="00F479CD" w:rsidP="00F479CD">
      <w:pPr>
        <w:spacing w:after="120"/>
        <w:ind w:left="4502"/>
        <w:jc w:val="both"/>
        <w:rPr>
          <w:lang w:val="uk-UA"/>
        </w:rPr>
      </w:pPr>
      <w:r w:rsidRPr="00F479CD">
        <w:rPr>
          <w:spacing w:val="-4"/>
          <w:lang w:val="uk-UA"/>
        </w:rPr>
        <w:t>Управління культури, національностей та релігій,</w:t>
      </w:r>
      <w:r w:rsidRPr="00F479CD">
        <w:rPr>
          <w:lang w:val="uk-UA"/>
        </w:rPr>
        <w:t xml:space="preserve"> </w:t>
      </w:r>
      <w:r w:rsidRPr="00F479CD">
        <w:rPr>
          <w:spacing w:val="-10"/>
          <w:lang w:val="uk-UA"/>
        </w:rPr>
        <w:t>організаційний відділ апарату облдержадміністрації</w:t>
      </w:r>
      <w:r w:rsidRPr="00F479CD">
        <w:rPr>
          <w:spacing w:val="-4"/>
          <w:lang w:val="uk-UA"/>
        </w:rPr>
        <w:t>, райдержадміністрації, виконкоми міських (міст обласного значення) рад</w:t>
      </w:r>
      <w:r w:rsidRPr="00F479CD">
        <w:rPr>
          <w:lang w:val="uk-UA"/>
        </w:rPr>
        <w:t xml:space="preserve"> </w:t>
      </w:r>
    </w:p>
    <w:p w:rsidR="00F479CD" w:rsidRDefault="00F479CD" w:rsidP="00F479CD">
      <w:pPr>
        <w:spacing w:after="120"/>
        <w:ind w:left="4502"/>
        <w:jc w:val="both"/>
        <w:rPr>
          <w:lang w:val="uk-UA"/>
        </w:rPr>
      </w:pPr>
      <w:r w:rsidRPr="00F479CD">
        <w:rPr>
          <w:lang w:val="uk-UA"/>
        </w:rPr>
        <w:t xml:space="preserve">До 28 червня 2013 року </w:t>
      </w:r>
    </w:p>
    <w:p w:rsidR="00A4466A" w:rsidRPr="00F479CD" w:rsidRDefault="00A4466A" w:rsidP="00F479CD">
      <w:pPr>
        <w:spacing w:after="120"/>
        <w:ind w:left="4502"/>
        <w:jc w:val="both"/>
        <w:rPr>
          <w:lang w:val="uk-UA"/>
        </w:rPr>
      </w:pPr>
    </w:p>
    <w:p w:rsidR="00F479CD" w:rsidRPr="00F479CD" w:rsidRDefault="00F479CD" w:rsidP="00F479CD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F479CD">
        <w:rPr>
          <w:sz w:val="28"/>
          <w:szCs w:val="28"/>
          <w:lang w:val="uk-UA"/>
        </w:rPr>
        <w:t>4.</w:t>
      </w:r>
      <w:r>
        <w:rPr>
          <w:sz w:val="28"/>
          <w:szCs w:val="28"/>
          <w:lang w:val="uk-UA"/>
        </w:rPr>
        <w:t> </w:t>
      </w:r>
      <w:r w:rsidRPr="00F479CD">
        <w:rPr>
          <w:sz w:val="28"/>
          <w:szCs w:val="28"/>
          <w:lang w:val="uk-UA"/>
        </w:rPr>
        <w:t xml:space="preserve">Організувати в районних центрах, містах обласного значення, інших населених пунктах області урочистості з нагоди Дня Конституції України, передбачивши проведення урочистих зібрань, культурно-мистецьких заходів, </w:t>
      </w:r>
      <w:r w:rsidRPr="00F479CD">
        <w:rPr>
          <w:sz w:val="28"/>
          <w:szCs w:val="28"/>
          <w:lang w:val="uk-UA"/>
        </w:rPr>
        <w:lastRenderedPageBreak/>
        <w:t>покладання корзин та квітів до пам’ятників та пам’ятних знаків видатним діячам українського державотворення.</w:t>
      </w:r>
    </w:p>
    <w:p w:rsidR="00F479CD" w:rsidRPr="00F479CD" w:rsidRDefault="00F479CD" w:rsidP="00F479CD">
      <w:pPr>
        <w:spacing w:after="120"/>
        <w:ind w:left="4502"/>
        <w:jc w:val="both"/>
        <w:rPr>
          <w:lang w:val="uk-UA"/>
        </w:rPr>
      </w:pPr>
      <w:r w:rsidRPr="00F479CD">
        <w:rPr>
          <w:lang w:val="uk-UA"/>
        </w:rPr>
        <w:t>Райдержадміністрації, виконкоми міських (міст обласного значення) рад</w:t>
      </w:r>
    </w:p>
    <w:p w:rsidR="00F479CD" w:rsidRDefault="00F479CD" w:rsidP="00F479CD">
      <w:pPr>
        <w:spacing w:after="120"/>
        <w:ind w:left="4502"/>
        <w:jc w:val="both"/>
        <w:rPr>
          <w:lang w:val="uk-UA"/>
        </w:rPr>
      </w:pPr>
      <w:r w:rsidRPr="00F479CD">
        <w:rPr>
          <w:lang w:val="uk-UA"/>
        </w:rPr>
        <w:t>До 28 червня 2013 року</w:t>
      </w:r>
    </w:p>
    <w:p w:rsidR="00A4466A" w:rsidRPr="00F479CD" w:rsidRDefault="00A4466A" w:rsidP="00F479CD">
      <w:pPr>
        <w:spacing w:after="120"/>
        <w:ind w:left="4502"/>
        <w:jc w:val="both"/>
        <w:rPr>
          <w:lang w:val="uk-UA"/>
        </w:rPr>
      </w:pPr>
    </w:p>
    <w:p w:rsidR="00F479CD" w:rsidRPr="00F479CD" w:rsidRDefault="00F479CD" w:rsidP="00646F48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F479CD">
        <w:rPr>
          <w:sz w:val="28"/>
          <w:szCs w:val="28"/>
          <w:lang w:val="uk-UA"/>
        </w:rPr>
        <w:t>5. Провести науково-просвітницькі заходи, зокрема: конференції, круглі столи, тематичні зустрічі та бесіди, виставки літератури, фото- та архівних документів, інших матеріалів, що ілюструють процес прийняття Конституції України, історію та розвиток законотворення в Україні.</w:t>
      </w:r>
    </w:p>
    <w:p w:rsidR="00F479CD" w:rsidRPr="00646F48" w:rsidRDefault="00F479CD" w:rsidP="00646F48">
      <w:pPr>
        <w:spacing w:after="120"/>
        <w:ind w:left="4502"/>
        <w:jc w:val="both"/>
        <w:rPr>
          <w:lang w:val="uk-UA"/>
        </w:rPr>
      </w:pPr>
      <w:r w:rsidRPr="00646F48">
        <w:rPr>
          <w:spacing w:val="-4"/>
          <w:lang w:val="uk-UA"/>
        </w:rPr>
        <w:t xml:space="preserve">Департамент освіти і науки, молоді та спорту, </w:t>
      </w:r>
      <w:r w:rsidRPr="00646F48">
        <w:rPr>
          <w:lang w:val="uk-UA"/>
        </w:rPr>
        <w:t>управління культури, національностей та релігій</w:t>
      </w:r>
      <w:r w:rsidRPr="00646F48">
        <w:rPr>
          <w:spacing w:val="-4"/>
          <w:lang w:val="uk-UA"/>
        </w:rPr>
        <w:t xml:space="preserve"> облдержадміністрації, Державний архів області, райдержадміністрації,</w:t>
      </w:r>
      <w:r w:rsidRPr="00646F48">
        <w:rPr>
          <w:lang w:val="uk-UA"/>
        </w:rPr>
        <w:t xml:space="preserve"> виконкоми міських (міст обласного значення) рад </w:t>
      </w:r>
    </w:p>
    <w:p w:rsidR="00F479CD" w:rsidRDefault="00F479CD" w:rsidP="00646F48">
      <w:pPr>
        <w:spacing w:after="120"/>
        <w:ind w:left="4502"/>
        <w:jc w:val="both"/>
        <w:rPr>
          <w:lang w:val="uk-UA"/>
        </w:rPr>
      </w:pPr>
      <w:r w:rsidRPr="00646F48">
        <w:rPr>
          <w:lang w:val="uk-UA"/>
        </w:rPr>
        <w:t>Червень 2013 року</w:t>
      </w:r>
    </w:p>
    <w:p w:rsidR="00A4466A" w:rsidRPr="00646F48" w:rsidRDefault="00A4466A" w:rsidP="00646F48">
      <w:pPr>
        <w:spacing w:after="120"/>
        <w:ind w:left="4502"/>
        <w:jc w:val="both"/>
        <w:rPr>
          <w:lang w:val="uk-UA"/>
        </w:rPr>
      </w:pPr>
    </w:p>
    <w:p w:rsidR="00F479CD" w:rsidRPr="00F479CD" w:rsidRDefault="00F479CD" w:rsidP="00646F48">
      <w:pPr>
        <w:ind w:firstLine="708"/>
        <w:jc w:val="both"/>
        <w:rPr>
          <w:sz w:val="28"/>
          <w:szCs w:val="28"/>
          <w:lang w:val="uk-UA"/>
        </w:rPr>
      </w:pPr>
      <w:r w:rsidRPr="00F479CD">
        <w:rPr>
          <w:spacing w:val="-6"/>
          <w:sz w:val="28"/>
          <w:szCs w:val="28"/>
          <w:lang w:val="uk-UA"/>
        </w:rPr>
        <w:t xml:space="preserve">6. Організувати проведення в закладах культури, військових частинах, закладах для дітей та молоді тематичних заходів, </w:t>
      </w:r>
      <w:r w:rsidRPr="00F479CD">
        <w:rPr>
          <w:sz w:val="28"/>
          <w:szCs w:val="28"/>
          <w:lang w:val="uk-UA"/>
        </w:rPr>
        <w:t>спрямованих на виховання поваги до Конституції України, формування правової культури, отримання знань про конституційні права, свободи та обов’язки, історію вітчизняного конституційного права.</w:t>
      </w:r>
    </w:p>
    <w:p w:rsidR="00F479CD" w:rsidRPr="00646F48" w:rsidRDefault="00F479CD" w:rsidP="00646F48">
      <w:pPr>
        <w:spacing w:after="120"/>
        <w:ind w:left="4502"/>
        <w:jc w:val="both"/>
        <w:rPr>
          <w:lang w:val="uk-UA"/>
        </w:rPr>
      </w:pPr>
      <w:r w:rsidRPr="00646F48">
        <w:rPr>
          <w:lang w:val="uk-UA"/>
        </w:rPr>
        <w:t xml:space="preserve">Департамент освіти і науки, молоді та спорту, </w:t>
      </w:r>
      <w:r w:rsidRPr="00646F48">
        <w:rPr>
          <w:spacing w:val="-6"/>
          <w:lang w:val="uk-UA"/>
        </w:rPr>
        <w:t>управління культури, національностей та релігій</w:t>
      </w:r>
      <w:r w:rsidRPr="00646F48">
        <w:rPr>
          <w:lang w:val="uk-UA"/>
        </w:rPr>
        <w:t>, відділ взаємодії з правоохоронними органами та оборонної роботи апарату облдерж</w:t>
      </w:r>
      <w:r w:rsidRPr="00646F48">
        <w:rPr>
          <w:spacing w:val="-6"/>
          <w:lang w:val="uk-UA"/>
        </w:rPr>
        <w:t>адміністрації, райдержадміністрації, виконкоми місь</w:t>
      </w:r>
      <w:r w:rsidRPr="00646F48">
        <w:rPr>
          <w:lang w:val="uk-UA"/>
        </w:rPr>
        <w:t xml:space="preserve">ких (міст обласного значення) рад </w:t>
      </w:r>
    </w:p>
    <w:p w:rsidR="00F479CD" w:rsidRDefault="00F479CD" w:rsidP="00646F48">
      <w:pPr>
        <w:spacing w:after="120"/>
        <w:ind w:left="4502"/>
        <w:jc w:val="both"/>
        <w:rPr>
          <w:lang w:val="uk-UA"/>
        </w:rPr>
      </w:pPr>
      <w:r w:rsidRPr="00646F48">
        <w:rPr>
          <w:lang w:val="uk-UA"/>
        </w:rPr>
        <w:t>Червень 2013 року</w:t>
      </w:r>
    </w:p>
    <w:p w:rsidR="00A4466A" w:rsidRPr="00F479CD" w:rsidRDefault="00A4466A" w:rsidP="00646F48">
      <w:pPr>
        <w:spacing w:after="120"/>
        <w:ind w:left="4502"/>
        <w:jc w:val="both"/>
        <w:rPr>
          <w:sz w:val="28"/>
          <w:szCs w:val="28"/>
          <w:lang w:val="uk-UA"/>
        </w:rPr>
      </w:pPr>
    </w:p>
    <w:p w:rsidR="00F479CD" w:rsidRPr="00F479CD" w:rsidRDefault="00646F48" w:rsidP="00646F48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7. </w:t>
      </w:r>
      <w:r w:rsidR="00F479CD" w:rsidRPr="00F479CD">
        <w:rPr>
          <w:sz w:val="28"/>
          <w:szCs w:val="28"/>
          <w:lang w:val="uk-UA"/>
        </w:rPr>
        <w:t>Організувати показ у регіонах області хронікально-документальних фільмів, присвячених подіям, що пов’язані із здобуттям Україною незалеж</w:t>
      </w:r>
      <w:r>
        <w:rPr>
          <w:sz w:val="28"/>
          <w:szCs w:val="28"/>
          <w:lang w:val="uk-UA"/>
        </w:rPr>
        <w:softHyphen/>
      </w:r>
      <w:r w:rsidR="00F479CD" w:rsidRPr="00F479CD">
        <w:rPr>
          <w:sz w:val="28"/>
          <w:szCs w:val="28"/>
          <w:lang w:val="uk-UA"/>
        </w:rPr>
        <w:t>ності та прийняттям Основного Закону.</w:t>
      </w:r>
    </w:p>
    <w:p w:rsidR="00F479CD" w:rsidRPr="00646F48" w:rsidRDefault="00F479CD" w:rsidP="00646F48">
      <w:pPr>
        <w:spacing w:after="120"/>
        <w:ind w:left="4502"/>
        <w:jc w:val="both"/>
        <w:rPr>
          <w:lang w:val="uk-UA"/>
        </w:rPr>
      </w:pPr>
      <w:r w:rsidRPr="00646F48">
        <w:rPr>
          <w:spacing w:val="-10"/>
          <w:lang w:val="uk-UA"/>
        </w:rPr>
        <w:t>ОФ “Кіновідеопрокат”, райдержадміністрації, викон</w:t>
      </w:r>
      <w:r w:rsidR="00646F48" w:rsidRPr="00646F48">
        <w:rPr>
          <w:spacing w:val="-10"/>
          <w:lang w:val="uk-UA"/>
        </w:rPr>
        <w:softHyphen/>
      </w:r>
      <w:r w:rsidRPr="00646F48">
        <w:rPr>
          <w:lang w:val="uk-UA"/>
        </w:rPr>
        <w:t xml:space="preserve">коми міських (міст обласного значення) рад </w:t>
      </w:r>
    </w:p>
    <w:p w:rsidR="00A4466A" w:rsidRPr="00646F48" w:rsidRDefault="00F479CD" w:rsidP="00A4466A">
      <w:pPr>
        <w:spacing w:after="240"/>
        <w:ind w:left="4502"/>
        <w:jc w:val="both"/>
        <w:rPr>
          <w:lang w:val="uk-UA"/>
        </w:rPr>
      </w:pPr>
      <w:r w:rsidRPr="00646F48">
        <w:rPr>
          <w:lang w:val="uk-UA"/>
        </w:rPr>
        <w:t>Червень – серпень 2013 року</w:t>
      </w:r>
    </w:p>
    <w:p w:rsidR="00F479CD" w:rsidRPr="00F479CD" w:rsidRDefault="00F479CD" w:rsidP="00646F48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F479CD">
        <w:rPr>
          <w:sz w:val="28"/>
          <w:szCs w:val="28"/>
          <w:lang w:val="uk-UA"/>
        </w:rPr>
        <w:t>8</w:t>
      </w:r>
      <w:r w:rsidR="00646F48">
        <w:rPr>
          <w:sz w:val="28"/>
          <w:szCs w:val="28"/>
          <w:lang w:val="uk-UA"/>
        </w:rPr>
        <w:t>. </w:t>
      </w:r>
      <w:r w:rsidRPr="00F479CD">
        <w:rPr>
          <w:sz w:val="28"/>
          <w:szCs w:val="28"/>
          <w:lang w:val="uk-UA"/>
        </w:rPr>
        <w:t xml:space="preserve">Забезпечити участь делегації від області у загальнонаціональних урочистостях з нагоди відзначення 17-ї річниці Конституції України у м. Київ. </w:t>
      </w:r>
    </w:p>
    <w:p w:rsidR="00F479CD" w:rsidRPr="00646F48" w:rsidRDefault="00F479CD" w:rsidP="00646F48">
      <w:pPr>
        <w:spacing w:after="120"/>
        <w:ind w:left="4502"/>
        <w:jc w:val="both"/>
        <w:rPr>
          <w:lang w:val="uk-UA"/>
        </w:rPr>
      </w:pPr>
      <w:r w:rsidRPr="00646F48">
        <w:rPr>
          <w:lang w:val="uk-UA"/>
        </w:rPr>
        <w:t>Управління інформаційної діяльності та кому</w:t>
      </w:r>
      <w:r w:rsidR="00646F48">
        <w:rPr>
          <w:lang w:val="uk-UA"/>
        </w:rPr>
        <w:softHyphen/>
      </w:r>
      <w:r w:rsidRPr="00646F48">
        <w:rPr>
          <w:spacing w:val="-10"/>
          <w:lang w:val="uk-UA"/>
        </w:rPr>
        <w:t>нікацій з громадськістю, культури, національностей</w:t>
      </w:r>
      <w:r w:rsidRPr="00646F48">
        <w:rPr>
          <w:lang w:val="uk-UA"/>
        </w:rPr>
        <w:t xml:space="preserve"> та релігій облдержадміністрації</w:t>
      </w:r>
    </w:p>
    <w:p w:rsidR="00F479CD" w:rsidRPr="00646F48" w:rsidRDefault="00F479CD" w:rsidP="00646F48">
      <w:pPr>
        <w:spacing w:after="120"/>
        <w:ind w:left="4502"/>
        <w:jc w:val="both"/>
        <w:rPr>
          <w:lang w:val="uk-UA"/>
        </w:rPr>
      </w:pPr>
      <w:r w:rsidRPr="00646F48">
        <w:rPr>
          <w:lang w:val="uk-UA"/>
        </w:rPr>
        <w:t>До 28 червня 2013 року</w:t>
      </w:r>
    </w:p>
    <w:p w:rsidR="00F479CD" w:rsidRPr="00F479CD" w:rsidRDefault="00F479CD" w:rsidP="00646F48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F479CD">
        <w:rPr>
          <w:sz w:val="28"/>
          <w:szCs w:val="28"/>
          <w:lang w:val="uk-UA"/>
        </w:rPr>
        <w:lastRenderedPageBreak/>
        <w:t xml:space="preserve">9. Організувати проведення декади правових знань, спрямованої на підвищення загального рівня правової культури населення, </w:t>
      </w:r>
      <w:r w:rsidR="004E1433">
        <w:rPr>
          <w:sz w:val="28"/>
          <w:szCs w:val="28"/>
          <w:lang w:val="uk-UA"/>
        </w:rPr>
        <w:t>забезпечивши</w:t>
      </w:r>
      <w:r w:rsidRPr="00F479CD">
        <w:rPr>
          <w:sz w:val="28"/>
          <w:szCs w:val="28"/>
          <w:lang w:val="uk-UA"/>
        </w:rPr>
        <w:t xml:space="preserve"> широке інформування громадян про правову політику держави.</w:t>
      </w:r>
    </w:p>
    <w:p w:rsidR="00F479CD" w:rsidRPr="00646F48" w:rsidRDefault="00F479CD" w:rsidP="00646F48">
      <w:pPr>
        <w:spacing w:after="120"/>
        <w:ind w:left="4502"/>
        <w:jc w:val="both"/>
        <w:rPr>
          <w:lang w:val="uk-UA"/>
        </w:rPr>
      </w:pPr>
      <w:r w:rsidRPr="00646F48">
        <w:rPr>
          <w:lang w:val="uk-UA"/>
        </w:rPr>
        <w:t>Головне управління юстиції в області, Хмель</w:t>
      </w:r>
      <w:r w:rsidR="00646F48">
        <w:rPr>
          <w:lang w:val="uk-UA"/>
        </w:rPr>
        <w:softHyphen/>
      </w:r>
      <w:r w:rsidRPr="00646F48">
        <w:rPr>
          <w:lang w:val="uk-UA"/>
        </w:rPr>
        <w:t xml:space="preserve">ницький університет управління та права, </w:t>
      </w:r>
      <w:r w:rsidRPr="00646F48">
        <w:rPr>
          <w:spacing w:val="-4"/>
          <w:lang w:val="uk-UA"/>
        </w:rPr>
        <w:t>рай</w:t>
      </w:r>
      <w:r w:rsidR="00646F48">
        <w:rPr>
          <w:spacing w:val="-4"/>
          <w:lang w:val="uk-UA"/>
        </w:rPr>
        <w:softHyphen/>
      </w:r>
      <w:r w:rsidRPr="004E1433">
        <w:rPr>
          <w:spacing w:val="-8"/>
          <w:lang w:val="uk-UA"/>
        </w:rPr>
        <w:t>держадміністрації, вико</w:t>
      </w:r>
      <w:r w:rsidR="004E1433" w:rsidRPr="004E1433">
        <w:rPr>
          <w:spacing w:val="-8"/>
          <w:lang w:val="uk-UA"/>
        </w:rPr>
        <w:t>нкоми</w:t>
      </w:r>
      <w:r w:rsidR="00646F48" w:rsidRPr="004E1433">
        <w:rPr>
          <w:spacing w:val="-8"/>
          <w:lang w:val="uk-UA"/>
        </w:rPr>
        <w:t xml:space="preserve"> міських (міст об</w:t>
      </w:r>
      <w:r w:rsidRPr="004E1433">
        <w:rPr>
          <w:spacing w:val="-8"/>
          <w:lang w:val="uk-UA"/>
        </w:rPr>
        <w:t>лас</w:t>
      </w:r>
      <w:r w:rsidR="004E1433" w:rsidRPr="004E1433">
        <w:rPr>
          <w:spacing w:val="-8"/>
          <w:lang w:val="uk-UA"/>
        </w:rPr>
        <w:softHyphen/>
      </w:r>
      <w:r w:rsidRPr="00646F48">
        <w:rPr>
          <w:lang w:val="uk-UA"/>
        </w:rPr>
        <w:t xml:space="preserve">ного значення) рад </w:t>
      </w:r>
    </w:p>
    <w:p w:rsidR="00F479CD" w:rsidRPr="00646F48" w:rsidRDefault="00F479CD" w:rsidP="00646F48">
      <w:pPr>
        <w:spacing w:after="120"/>
        <w:ind w:left="4502"/>
        <w:jc w:val="both"/>
        <w:rPr>
          <w:lang w:val="uk-UA"/>
        </w:rPr>
      </w:pPr>
      <w:r w:rsidRPr="00646F48">
        <w:rPr>
          <w:lang w:val="uk-UA"/>
        </w:rPr>
        <w:t>Червень 2013 року</w:t>
      </w:r>
    </w:p>
    <w:p w:rsidR="00F479CD" w:rsidRPr="00F479CD" w:rsidRDefault="00F479CD" w:rsidP="00F479CD">
      <w:pPr>
        <w:jc w:val="both"/>
        <w:rPr>
          <w:spacing w:val="-4"/>
          <w:sz w:val="28"/>
          <w:szCs w:val="28"/>
          <w:lang w:val="uk-UA"/>
        </w:rPr>
      </w:pPr>
    </w:p>
    <w:p w:rsidR="00F479CD" w:rsidRPr="00F479CD" w:rsidRDefault="00F479CD" w:rsidP="00A4466A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F479CD">
        <w:rPr>
          <w:spacing w:val="-4"/>
          <w:sz w:val="28"/>
          <w:szCs w:val="28"/>
          <w:lang w:val="uk-UA"/>
        </w:rPr>
        <w:t>10</w:t>
      </w:r>
      <w:r w:rsidR="00A4466A">
        <w:rPr>
          <w:spacing w:val="-4"/>
          <w:sz w:val="28"/>
          <w:szCs w:val="28"/>
          <w:lang w:val="uk-UA"/>
        </w:rPr>
        <w:t>. </w:t>
      </w:r>
      <w:r w:rsidRPr="00F479CD">
        <w:rPr>
          <w:spacing w:val="-4"/>
          <w:sz w:val="28"/>
          <w:szCs w:val="28"/>
          <w:lang w:val="uk-UA"/>
        </w:rPr>
        <w:t>Посилити роботу “гарячих” телефонних ліній, виїзних консульта</w:t>
      </w:r>
      <w:r w:rsidRPr="00F479CD">
        <w:rPr>
          <w:sz w:val="28"/>
          <w:szCs w:val="28"/>
          <w:lang w:val="uk-UA"/>
        </w:rPr>
        <w:t>ційних пунктів по наданню безкоштовної правової допомоги населенню області.</w:t>
      </w:r>
    </w:p>
    <w:p w:rsidR="00F479CD" w:rsidRPr="00A4466A" w:rsidRDefault="00F479CD" w:rsidP="00A4466A">
      <w:pPr>
        <w:spacing w:after="120"/>
        <w:ind w:left="4502"/>
        <w:jc w:val="both"/>
        <w:rPr>
          <w:lang w:val="uk-UA"/>
        </w:rPr>
      </w:pPr>
      <w:r w:rsidRPr="00A4466A">
        <w:rPr>
          <w:spacing w:val="-10"/>
          <w:lang w:val="uk-UA"/>
        </w:rPr>
        <w:t>Головне управління юстиції в області, райдержад</w:t>
      </w:r>
      <w:r w:rsidRPr="00A4466A">
        <w:rPr>
          <w:spacing w:val="-10"/>
          <w:lang w:val="uk-UA"/>
        </w:rPr>
        <w:softHyphen/>
      </w:r>
      <w:r w:rsidRPr="00A4466A">
        <w:rPr>
          <w:spacing w:val="-4"/>
          <w:lang w:val="uk-UA"/>
        </w:rPr>
        <w:t>міністрації,</w:t>
      </w:r>
      <w:r w:rsidR="004E1433">
        <w:rPr>
          <w:lang w:val="uk-UA"/>
        </w:rPr>
        <w:t xml:space="preserve"> виконкоми міських (міст об</w:t>
      </w:r>
      <w:r w:rsidRPr="00A4466A">
        <w:rPr>
          <w:lang w:val="uk-UA"/>
        </w:rPr>
        <w:t xml:space="preserve">ласного значення) рад </w:t>
      </w:r>
    </w:p>
    <w:p w:rsidR="00F479CD" w:rsidRDefault="00F479CD" w:rsidP="00A4466A">
      <w:pPr>
        <w:spacing w:after="120"/>
        <w:ind w:left="4502"/>
        <w:jc w:val="both"/>
        <w:rPr>
          <w:lang w:val="uk-UA"/>
        </w:rPr>
      </w:pPr>
      <w:r w:rsidRPr="00A4466A">
        <w:rPr>
          <w:lang w:val="uk-UA"/>
        </w:rPr>
        <w:t>Червень 2013 року</w:t>
      </w:r>
    </w:p>
    <w:p w:rsidR="00A4466A" w:rsidRPr="00A4466A" w:rsidRDefault="00A4466A" w:rsidP="00A4466A">
      <w:pPr>
        <w:spacing w:after="120"/>
        <w:ind w:left="4502"/>
        <w:jc w:val="both"/>
        <w:rPr>
          <w:lang w:val="uk-UA"/>
        </w:rPr>
      </w:pPr>
    </w:p>
    <w:p w:rsidR="00F479CD" w:rsidRPr="00F479CD" w:rsidRDefault="00A4466A" w:rsidP="00A4466A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11. </w:t>
      </w:r>
      <w:r w:rsidR="00F479CD" w:rsidRPr="00F479CD">
        <w:rPr>
          <w:sz w:val="28"/>
          <w:szCs w:val="28"/>
          <w:lang w:val="uk-UA"/>
        </w:rPr>
        <w:t xml:space="preserve">Забезпечити придбання (виготовлення) та розміщення на рекламних площах у регіонах області відповідної соціальної реклами, придбання (виготовлення) та розповсюдження серед населення області буклетів, листівок та іншої друкованої продукції святкової тематики. </w:t>
      </w:r>
    </w:p>
    <w:p w:rsidR="00F479CD" w:rsidRPr="00A4466A" w:rsidRDefault="00F479CD" w:rsidP="00A4466A">
      <w:pPr>
        <w:spacing w:after="120"/>
        <w:ind w:left="4502"/>
        <w:jc w:val="both"/>
        <w:rPr>
          <w:lang w:val="uk-UA"/>
        </w:rPr>
      </w:pPr>
      <w:r w:rsidRPr="00A4466A">
        <w:rPr>
          <w:spacing w:val="-8"/>
          <w:lang w:val="uk-UA"/>
        </w:rPr>
        <w:t>Управління культури, національностей та релігій</w:t>
      </w:r>
      <w:r w:rsidRPr="00A4466A">
        <w:rPr>
          <w:lang w:val="uk-UA"/>
        </w:rPr>
        <w:t>, інформаційної діяльності та комунікацій з гро</w:t>
      </w:r>
      <w:r w:rsidR="00A4466A">
        <w:rPr>
          <w:lang w:val="uk-UA"/>
        </w:rPr>
        <w:softHyphen/>
      </w:r>
      <w:r w:rsidRPr="00A4466A">
        <w:rPr>
          <w:lang w:val="uk-UA"/>
        </w:rPr>
        <w:t>мадськістю облдержадміністрації, райдержадмі</w:t>
      </w:r>
      <w:r w:rsidR="00A4466A">
        <w:rPr>
          <w:lang w:val="uk-UA"/>
        </w:rPr>
        <w:softHyphen/>
      </w:r>
      <w:r w:rsidRPr="00A4466A">
        <w:rPr>
          <w:lang w:val="uk-UA"/>
        </w:rPr>
        <w:t>ністрації, виконкоми міських (міст обласного значення) рад</w:t>
      </w:r>
    </w:p>
    <w:p w:rsidR="00F479CD" w:rsidRDefault="00F479CD" w:rsidP="00A4466A">
      <w:pPr>
        <w:spacing w:after="120"/>
        <w:ind w:left="4502"/>
        <w:jc w:val="both"/>
        <w:rPr>
          <w:lang w:val="uk-UA"/>
        </w:rPr>
      </w:pPr>
      <w:r w:rsidRPr="00A4466A">
        <w:rPr>
          <w:lang w:val="uk-UA"/>
        </w:rPr>
        <w:t>До 28 червня 2013 року</w:t>
      </w:r>
    </w:p>
    <w:p w:rsidR="00A4466A" w:rsidRPr="00A4466A" w:rsidRDefault="00A4466A" w:rsidP="00A4466A">
      <w:pPr>
        <w:spacing w:after="120"/>
        <w:ind w:left="4502"/>
        <w:jc w:val="both"/>
        <w:rPr>
          <w:lang w:val="uk-UA"/>
        </w:rPr>
      </w:pPr>
    </w:p>
    <w:p w:rsidR="00F479CD" w:rsidRPr="00F479CD" w:rsidRDefault="00A4466A" w:rsidP="00A4466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12. </w:t>
      </w:r>
      <w:r w:rsidR="00F479CD" w:rsidRPr="00F479CD">
        <w:rPr>
          <w:sz w:val="28"/>
          <w:szCs w:val="28"/>
          <w:lang w:val="uk-UA"/>
        </w:rPr>
        <w:t>Організувати придбання (виготовлення) необхідної кількості держав</w:t>
      </w:r>
      <w:r>
        <w:rPr>
          <w:sz w:val="28"/>
          <w:szCs w:val="28"/>
          <w:lang w:val="uk-UA"/>
        </w:rPr>
        <w:softHyphen/>
      </w:r>
      <w:r w:rsidR="00F479CD" w:rsidRPr="00F479CD">
        <w:rPr>
          <w:sz w:val="28"/>
          <w:szCs w:val="28"/>
          <w:lang w:val="uk-UA"/>
        </w:rPr>
        <w:t>них прапорів України та іншої державної символіки для використання у проведенні святкових заходів.</w:t>
      </w:r>
    </w:p>
    <w:p w:rsidR="00F479CD" w:rsidRPr="00A4466A" w:rsidRDefault="00F479CD" w:rsidP="00A4466A">
      <w:pPr>
        <w:spacing w:after="120"/>
        <w:ind w:left="4502"/>
        <w:jc w:val="both"/>
        <w:rPr>
          <w:spacing w:val="-8"/>
          <w:lang w:val="uk-UA"/>
        </w:rPr>
      </w:pPr>
      <w:r w:rsidRPr="00A4466A">
        <w:rPr>
          <w:spacing w:val="-6"/>
          <w:lang w:val="uk-UA"/>
        </w:rPr>
        <w:t>Управління культури, національностей та релігій</w:t>
      </w:r>
      <w:r w:rsidRPr="00A4466A">
        <w:rPr>
          <w:lang w:val="uk-UA"/>
        </w:rPr>
        <w:t xml:space="preserve">, </w:t>
      </w:r>
      <w:r w:rsidRPr="00A4466A">
        <w:rPr>
          <w:spacing w:val="-8"/>
          <w:lang w:val="uk-UA"/>
        </w:rPr>
        <w:t>інформаційної діяльності та комунікацій з грома</w:t>
      </w:r>
      <w:r w:rsidR="00A4466A" w:rsidRPr="00A4466A">
        <w:rPr>
          <w:spacing w:val="-8"/>
          <w:lang w:val="uk-UA"/>
        </w:rPr>
        <w:softHyphen/>
      </w:r>
      <w:r w:rsidRPr="00A4466A">
        <w:rPr>
          <w:spacing w:val="-14"/>
          <w:lang w:val="uk-UA"/>
        </w:rPr>
        <w:t>дськістю облдержадміністрації, райдержадміністрації</w:t>
      </w:r>
      <w:r w:rsidRPr="00A4466A">
        <w:rPr>
          <w:lang w:val="uk-UA"/>
        </w:rPr>
        <w:t xml:space="preserve">, </w:t>
      </w:r>
      <w:r w:rsidRPr="00A4466A">
        <w:rPr>
          <w:spacing w:val="-8"/>
          <w:lang w:val="uk-UA"/>
        </w:rPr>
        <w:t>виконкоми міських (міст обласного значення) рад</w:t>
      </w:r>
    </w:p>
    <w:p w:rsidR="00F479CD" w:rsidRPr="00A4466A" w:rsidRDefault="00F479CD" w:rsidP="00A4466A">
      <w:pPr>
        <w:spacing w:after="240"/>
        <w:ind w:left="4502"/>
        <w:jc w:val="both"/>
        <w:rPr>
          <w:lang w:val="uk-UA"/>
        </w:rPr>
      </w:pPr>
      <w:r w:rsidRPr="00A4466A">
        <w:rPr>
          <w:lang w:val="uk-UA"/>
        </w:rPr>
        <w:t>До 28 червня 2013 року</w:t>
      </w:r>
    </w:p>
    <w:p w:rsidR="00F479CD" w:rsidRPr="00F479CD" w:rsidRDefault="00A4466A" w:rsidP="00A4466A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A4466A">
        <w:rPr>
          <w:spacing w:val="-6"/>
          <w:sz w:val="28"/>
          <w:szCs w:val="28"/>
          <w:lang w:val="uk-UA"/>
        </w:rPr>
        <w:t>13. </w:t>
      </w:r>
      <w:r w:rsidR="00F479CD" w:rsidRPr="00A4466A">
        <w:rPr>
          <w:spacing w:val="-6"/>
          <w:sz w:val="28"/>
          <w:szCs w:val="28"/>
          <w:lang w:val="uk-UA"/>
        </w:rPr>
        <w:t>У місцях проведення заходів з відзначення річниці Конституції України</w:t>
      </w:r>
      <w:r w:rsidR="00F479CD" w:rsidRPr="00F479CD">
        <w:rPr>
          <w:sz w:val="28"/>
          <w:szCs w:val="28"/>
          <w:lang w:val="uk-UA"/>
        </w:rPr>
        <w:t xml:space="preserve"> забезпечити охорону громадського порядку, дотримання вимог безпеки дорожнього руху та належний медичний супровід.</w:t>
      </w:r>
    </w:p>
    <w:p w:rsidR="00F479CD" w:rsidRPr="00A4466A" w:rsidRDefault="00F479CD" w:rsidP="00A4466A">
      <w:pPr>
        <w:spacing w:after="120"/>
        <w:ind w:left="4502"/>
        <w:jc w:val="both"/>
        <w:rPr>
          <w:lang w:val="uk-UA"/>
        </w:rPr>
      </w:pPr>
      <w:r w:rsidRPr="00A4466A">
        <w:rPr>
          <w:iCs/>
          <w:lang w:val="uk-UA"/>
        </w:rPr>
        <w:t>Управління МВС України в області, департа</w:t>
      </w:r>
      <w:r w:rsidR="00A4466A">
        <w:rPr>
          <w:iCs/>
          <w:lang w:val="uk-UA"/>
        </w:rPr>
        <w:softHyphen/>
      </w:r>
      <w:r w:rsidRPr="00A4466A">
        <w:rPr>
          <w:iCs/>
          <w:lang w:val="uk-UA"/>
        </w:rPr>
        <w:t>мент охорони здоров’я облдержадміністрації, р</w:t>
      </w:r>
      <w:r w:rsidRPr="00A4466A">
        <w:rPr>
          <w:lang w:val="uk-UA"/>
        </w:rPr>
        <w:t>айдержадміністрації, виконкоми міських (міст обласного значення) рад</w:t>
      </w:r>
    </w:p>
    <w:p w:rsidR="00F479CD" w:rsidRPr="00F479CD" w:rsidRDefault="00F479CD" w:rsidP="00A4466A">
      <w:pPr>
        <w:spacing w:after="120"/>
        <w:ind w:left="4502"/>
        <w:jc w:val="both"/>
        <w:rPr>
          <w:sz w:val="28"/>
          <w:szCs w:val="28"/>
          <w:lang w:val="uk-UA"/>
        </w:rPr>
      </w:pPr>
      <w:r w:rsidRPr="00A4466A">
        <w:rPr>
          <w:lang w:val="uk-UA"/>
        </w:rPr>
        <w:t>Червень 2013 року</w:t>
      </w:r>
    </w:p>
    <w:p w:rsidR="00F479CD" w:rsidRPr="00F479CD" w:rsidRDefault="00A4466A" w:rsidP="00A4466A">
      <w:pPr>
        <w:ind w:firstLine="708"/>
        <w:jc w:val="both"/>
        <w:rPr>
          <w:sz w:val="28"/>
          <w:szCs w:val="28"/>
          <w:lang w:val="uk-UA"/>
        </w:rPr>
      </w:pPr>
      <w:r w:rsidRPr="00A4466A">
        <w:rPr>
          <w:spacing w:val="-6"/>
          <w:sz w:val="28"/>
          <w:szCs w:val="28"/>
          <w:lang w:val="uk-UA"/>
        </w:rPr>
        <w:lastRenderedPageBreak/>
        <w:t>14. </w:t>
      </w:r>
      <w:r w:rsidR="00F479CD" w:rsidRPr="00A4466A">
        <w:rPr>
          <w:spacing w:val="-6"/>
          <w:sz w:val="28"/>
          <w:szCs w:val="28"/>
          <w:lang w:val="uk-UA"/>
        </w:rPr>
        <w:t>Сприяти широкому висвітленню у засобах масової інформації обласних</w:t>
      </w:r>
      <w:r w:rsidR="00F479CD" w:rsidRPr="00F479CD">
        <w:rPr>
          <w:sz w:val="28"/>
          <w:szCs w:val="28"/>
          <w:lang w:val="uk-UA"/>
        </w:rPr>
        <w:t xml:space="preserve"> заходів з відзначення Дня Конституції України, організації відпо</w:t>
      </w:r>
      <w:r w:rsidR="00F479CD" w:rsidRPr="00F479CD">
        <w:rPr>
          <w:spacing w:val="-4"/>
          <w:sz w:val="28"/>
          <w:szCs w:val="28"/>
          <w:lang w:val="uk-UA"/>
        </w:rPr>
        <w:t>відних тема</w:t>
      </w:r>
      <w:r>
        <w:rPr>
          <w:spacing w:val="-4"/>
          <w:sz w:val="28"/>
          <w:szCs w:val="28"/>
          <w:lang w:val="uk-UA"/>
        </w:rPr>
        <w:softHyphen/>
      </w:r>
      <w:r w:rsidR="00F479CD" w:rsidRPr="00F479CD">
        <w:rPr>
          <w:spacing w:val="-4"/>
          <w:sz w:val="28"/>
          <w:szCs w:val="28"/>
          <w:lang w:val="uk-UA"/>
        </w:rPr>
        <w:t>тичних виступів науковців, лідерів громадсько-політичних об’єд</w:t>
      </w:r>
      <w:r w:rsidR="00F479CD" w:rsidRPr="00F479CD">
        <w:rPr>
          <w:sz w:val="28"/>
          <w:szCs w:val="28"/>
          <w:lang w:val="uk-UA"/>
        </w:rPr>
        <w:t>нань, депутатів місцевих рад. Забезпечити розміщення матеріалів правороз’яснювального характеру з питань практичної реалізації окремих положень чинного зако</w:t>
      </w:r>
      <w:r>
        <w:rPr>
          <w:sz w:val="28"/>
          <w:szCs w:val="28"/>
          <w:lang w:val="uk-UA"/>
        </w:rPr>
        <w:softHyphen/>
      </w:r>
      <w:r w:rsidR="00F479CD" w:rsidRPr="00F479CD">
        <w:rPr>
          <w:sz w:val="28"/>
          <w:szCs w:val="28"/>
          <w:lang w:val="uk-UA"/>
        </w:rPr>
        <w:t>нодавства.</w:t>
      </w:r>
    </w:p>
    <w:p w:rsidR="00F479CD" w:rsidRPr="00A4466A" w:rsidRDefault="00F479CD" w:rsidP="00A4466A">
      <w:pPr>
        <w:ind w:left="4500"/>
        <w:jc w:val="both"/>
        <w:rPr>
          <w:lang w:val="uk-UA"/>
        </w:rPr>
      </w:pPr>
      <w:r w:rsidRPr="00A4466A">
        <w:rPr>
          <w:lang w:val="uk-UA"/>
        </w:rPr>
        <w:t>Управління інформаційної діяльності та комуні</w:t>
      </w:r>
      <w:r w:rsidR="00A4466A">
        <w:rPr>
          <w:lang w:val="uk-UA"/>
        </w:rPr>
        <w:softHyphen/>
      </w:r>
      <w:r w:rsidRPr="00A4466A">
        <w:rPr>
          <w:lang w:val="uk-UA"/>
        </w:rPr>
        <w:t>кацій з громадськістю облдержадміністрації, ХОДТРК “Поділля-центр”, газета “Подільські вісті”, райдержадміністрації, виконкоми міських (міст обласного значення) рад</w:t>
      </w:r>
    </w:p>
    <w:p w:rsidR="00F479CD" w:rsidRPr="00A4466A" w:rsidRDefault="00F479CD" w:rsidP="00A4466A">
      <w:pPr>
        <w:ind w:left="4500"/>
        <w:jc w:val="both"/>
        <w:rPr>
          <w:lang w:val="uk-UA"/>
        </w:rPr>
      </w:pPr>
      <w:r w:rsidRPr="00A4466A">
        <w:rPr>
          <w:lang w:val="uk-UA"/>
        </w:rPr>
        <w:t>Червень 2013 року</w:t>
      </w:r>
    </w:p>
    <w:p w:rsidR="00F479CD" w:rsidRPr="00F479CD" w:rsidRDefault="00F479CD" w:rsidP="00F479CD">
      <w:pPr>
        <w:jc w:val="both"/>
        <w:rPr>
          <w:sz w:val="28"/>
          <w:szCs w:val="28"/>
          <w:lang w:val="uk-UA"/>
        </w:rPr>
      </w:pPr>
    </w:p>
    <w:p w:rsidR="00F479CD" w:rsidRPr="00F479CD" w:rsidRDefault="00F479CD" w:rsidP="00F479CD">
      <w:pPr>
        <w:jc w:val="both"/>
        <w:rPr>
          <w:sz w:val="28"/>
          <w:szCs w:val="28"/>
          <w:lang w:val="uk-UA"/>
        </w:rPr>
      </w:pPr>
    </w:p>
    <w:p w:rsidR="00F479CD" w:rsidRPr="00F479CD" w:rsidRDefault="00F479CD" w:rsidP="00F479CD">
      <w:pPr>
        <w:jc w:val="both"/>
        <w:rPr>
          <w:sz w:val="28"/>
          <w:szCs w:val="28"/>
          <w:lang w:val="uk-UA"/>
        </w:rPr>
      </w:pPr>
      <w:r w:rsidRPr="00F479CD">
        <w:rPr>
          <w:sz w:val="28"/>
          <w:szCs w:val="28"/>
          <w:lang w:val="uk-UA"/>
        </w:rPr>
        <w:t xml:space="preserve">Заступник голови </w:t>
      </w:r>
    </w:p>
    <w:p w:rsidR="00F479CD" w:rsidRPr="00F479CD" w:rsidRDefault="00F479CD" w:rsidP="00F479CD">
      <w:pPr>
        <w:jc w:val="both"/>
        <w:rPr>
          <w:sz w:val="28"/>
          <w:szCs w:val="28"/>
          <w:lang w:val="uk-UA"/>
        </w:rPr>
      </w:pPr>
      <w:r w:rsidRPr="00F479CD">
        <w:rPr>
          <w:sz w:val="28"/>
          <w:szCs w:val="28"/>
          <w:lang w:val="uk-UA"/>
        </w:rPr>
        <w:t>адміністрації</w:t>
      </w:r>
      <w:r w:rsidRPr="00F479CD">
        <w:rPr>
          <w:sz w:val="28"/>
          <w:szCs w:val="28"/>
          <w:lang w:val="uk-UA"/>
        </w:rPr>
        <w:tab/>
      </w:r>
      <w:r w:rsidRPr="00F479CD">
        <w:rPr>
          <w:sz w:val="28"/>
          <w:szCs w:val="28"/>
          <w:lang w:val="uk-UA"/>
        </w:rPr>
        <w:tab/>
      </w:r>
      <w:r w:rsidRPr="00F479CD">
        <w:rPr>
          <w:sz w:val="28"/>
          <w:szCs w:val="28"/>
          <w:lang w:val="uk-UA"/>
        </w:rPr>
        <w:tab/>
      </w:r>
      <w:r w:rsidRPr="00F479CD">
        <w:rPr>
          <w:sz w:val="28"/>
          <w:szCs w:val="28"/>
          <w:lang w:val="uk-UA"/>
        </w:rPr>
        <w:tab/>
      </w:r>
      <w:r w:rsidRPr="00F479CD">
        <w:rPr>
          <w:sz w:val="28"/>
          <w:szCs w:val="28"/>
          <w:lang w:val="uk-UA"/>
        </w:rPr>
        <w:tab/>
      </w:r>
      <w:r w:rsidRPr="00F479CD">
        <w:rPr>
          <w:sz w:val="28"/>
          <w:szCs w:val="28"/>
          <w:lang w:val="uk-UA"/>
        </w:rPr>
        <w:tab/>
      </w:r>
      <w:r w:rsidRPr="00F479CD">
        <w:rPr>
          <w:sz w:val="28"/>
          <w:szCs w:val="28"/>
          <w:lang w:val="uk-UA"/>
        </w:rPr>
        <w:tab/>
      </w:r>
      <w:r w:rsidRPr="00F479CD">
        <w:rPr>
          <w:sz w:val="28"/>
          <w:szCs w:val="28"/>
          <w:lang w:val="uk-UA"/>
        </w:rPr>
        <w:tab/>
      </w:r>
      <w:r w:rsidR="00A4466A">
        <w:rPr>
          <w:sz w:val="28"/>
          <w:szCs w:val="28"/>
          <w:lang w:val="uk-UA"/>
        </w:rPr>
        <w:tab/>
        <w:t xml:space="preserve">     В.</w:t>
      </w:r>
      <w:r w:rsidRPr="00F479CD">
        <w:rPr>
          <w:sz w:val="28"/>
          <w:szCs w:val="28"/>
          <w:lang w:val="uk-UA"/>
        </w:rPr>
        <w:t>Галищук</w:t>
      </w:r>
    </w:p>
    <w:p w:rsidR="00561BD3" w:rsidRPr="00F479CD" w:rsidRDefault="00561BD3" w:rsidP="00F479CD">
      <w:pPr>
        <w:jc w:val="both"/>
        <w:rPr>
          <w:sz w:val="28"/>
          <w:szCs w:val="28"/>
          <w:lang w:val="uk-UA"/>
        </w:rPr>
      </w:pPr>
    </w:p>
    <w:sectPr w:rsidR="00561BD3" w:rsidRPr="00F479CD" w:rsidSect="00A4466A">
      <w:headerReference w:type="even" r:id="rId8"/>
      <w:headerReference w:type="default" r:id="rId9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A66" w:rsidRDefault="00203A66">
      <w:r>
        <w:separator/>
      </w:r>
    </w:p>
  </w:endnote>
  <w:endnote w:type="continuationSeparator" w:id="0">
    <w:p w:rsidR="00203A66" w:rsidRDefault="00203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A66" w:rsidRDefault="00203A66">
      <w:r>
        <w:separator/>
      </w:r>
    </w:p>
  </w:footnote>
  <w:footnote w:type="continuationSeparator" w:id="0">
    <w:p w:rsidR="00203A66" w:rsidRDefault="00203A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66A" w:rsidRDefault="00A4466A" w:rsidP="00A4466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4466A" w:rsidRDefault="00A4466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66A" w:rsidRDefault="00A4466A" w:rsidP="00A4466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462E2">
      <w:rPr>
        <w:rStyle w:val="a5"/>
        <w:noProof/>
      </w:rPr>
      <w:t>4</w:t>
    </w:r>
    <w:r>
      <w:rPr>
        <w:rStyle w:val="a5"/>
      </w:rPr>
      <w:fldChar w:fldCharType="end"/>
    </w:r>
  </w:p>
  <w:p w:rsidR="00A4466A" w:rsidRDefault="00A4466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962B5"/>
    <w:multiLevelType w:val="hybridMultilevel"/>
    <w:tmpl w:val="2D22C7B8"/>
    <w:lvl w:ilvl="0" w:tplc="8E44498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57468A86">
      <w:numFmt w:val="none"/>
      <w:lvlText w:val=""/>
      <w:lvlJc w:val="left"/>
      <w:pPr>
        <w:tabs>
          <w:tab w:val="num" w:pos="-165"/>
        </w:tabs>
      </w:pPr>
    </w:lvl>
    <w:lvl w:ilvl="2" w:tplc="A926B374">
      <w:numFmt w:val="none"/>
      <w:lvlText w:val=""/>
      <w:lvlJc w:val="left"/>
      <w:pPr>
        <w:tabs>
          <w:tab w:val="num" w:pos="-165"/>
        </w:tabs>
      </w:pPr>
    </w:lvl>
    <w:lvl w:ilvl="3" w:tplc="F89E9026">
      <w:numFmt w:val="none"/>
      <w:lvlText w:val=""/>
      <w:lvlJc w:val="left"/>
      <w:pPr>
        <w:tabs>
          <w:tab w:val="num" w:pos="-165"/>
        </w:tabs>
      </w:pPr>
    </w:lvl>
    <w:lvl w:ilvl="4" w:tplc="985EF1F8">
      <w:numFmt w:val="none"/>
      <w:lvlText w:val=""/>
      <w:lvlJc w:val="left"/>
      <w:pPr>
        <w:tabs>
          <w:tab w:val="num" w:pos="-165"/>
        </w:tabs>
      </w:pPr>
    </w:lvl>
    <w:lvl w:ilvl="5" w:tplc="4F6C708C">
      <w:numFmt w:val="none"/>
      <w:lvlText w:val=""/>
      <w:lvlJc w:val="left"/>
      <w:pPr>
        <w:tabs>
          <w:tab w:val="num" w:pos="-165"/>
        </w:tabs>
      </w:pPr>
    </w:lvl>
    <w:lvl w:ilvl="6" w:tplc="4F668B8E">
      <w:numFmt w:val="none"/>
      <w:lvlText w:val=""/>
      <w:lvlJc w:val="left"/>
      <w:pPr>
        <w:tabs>
          <w:tab w:val="num" w:pos="-165"/>
        </w:tabs>
      </w:pPr>
    </w:lvl>
    <w:lvl w:ilvl="7" w:tplc="3A9841A2">
      <w:numFmt w:val="none"/>
      <w:lvlText w:val=""/>
      <w:lvlJc w:val="left"/>
      <w:pPr>
        <w:tabs>
          <w:tab w:val="num" w:pos="-165"/>
        </w:tabs>
      </w:pPr>
    </w:lvl>
    <w:lvl w:ilvl="8" w:tplc="327047A4">
      <w:numFmt w:val="none"/>
      <w:lvlText w:val=""/>
      <w:lvlJc w:val="left"/>
      <w:pPr>
        <w:tabs>
          <w:tab w:val="num" w:pos="-165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9CD"/>
    <w:rsid w:val="000462E2"/>
    <w:rsid w:val="001D5174"/>
    <w:rsid w:val="00203A66"/>
    <w:rsid w:val="00232652"/>
    <w:rsid w:val="002773BB"/>
    <w:rsid w:val="00476FFA"/>
    <w:rsid w:val="004E1433"/>
    <w:rsid w:val="00561BD3"/>
    <w:rsid w:val="00646F48"/>
    <w:rsid w:val="00933797"/>
    <w:rsid w:val="00A4466A"/>
    <w:rsid w:val="00BC1A2D"/>
    <w:rsid w:val="00CB7E5C"/>
    <w:rsid w:val="00E66652"/>
    <w:rsid w:val="00F479CD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79CD"/>
    <w:rPr>
      <w:sz w:val="24"/>
      <w:szCs w:val="24"/>
      <w:lang w:val="ru-RU" w:eastAsia="ru-RU"/>
    </w:rPr>
  </w:style>
  <w:style w:type="paragraph" w:styleId="3">
    <w:name w:val="heading 3"/>
    <w:basedOn w:val="a"/>
    <w:next w:val="a"/>
    <w:qFormat/>
    <w:rsid w:val="00F479CD"/>
    <w:pPr>
      <w:keepNext/>
      <w:jc w:val="both"/>
      <w:outlineLvl w:val="2"/>
    </w:pPr>
    <w:rPr>
      <w:sz w:val="28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semiHidden/>
    <w:rsid w:val="00F479CD"/>
    <w:pPr>
      <w:jc w:val="both"/>
    </w:pPr>
    <w:rPr>
      <w:sz w:val="28"/>
      <w:lang w:val="uk-UA"/>
    </w:rPr>
  </w:style>
  <w:style w:type="paragraph" w:styleId="a4">
    <w:name w:val="header"/>
    <w:basedOn w:val="a"/>
    <w:rsid w:val="00F479CD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479CD"/>
  </w:style>
  <w:style w:type="paragraph" w:styleId="2">
    <w:name w:val="Body Text 2"/>
    <w:basedOn w:val="a"/>
    <w:rsid w:val="00F479CD"/>
    <w:pPr>
      <w:spacing w:after="120" w:line="480" w:lineRule="auto"/>
    </w:pPr>
  </w:style>
  <w:style w:type="paragraph" w:styleId="20">
    <w:name w:val="Body Text Indent 2"/>
    <w:basedOn w:val="a"/>
    <w:rsid w:val="00F479CD"/>
    <w:pPr>
      <w:spacing w:after="120" w:line="480" w:lineRule="auto"/>
      <w:ind w:left="283"/>
    </w:pPr>
  </w:style>
  <w:style w:type="paragraph" w:styleId="a6">
    <w:name w:val="Balloon Text"/>
    <w:basedOn w:val="a"/>
    <w:semiHidden/>
    <w:rsid w:val="002326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79CD"/>
    <w:rPr>
      <w:sz w:val="24"/>
      <w:szCs w:val="24"/>
      <w:lang w:val="ru-RU" w:eastAsia="ru-RU"/>
    </w:rPr>
  </w:style>
  <w:style w:type="paragraph" w:styleId="3">
    <w:name w:val="heading 3"/>
    <w:basedOn w:val="a"/>
    <w:next w:val="a"/>
    <w:qFormat/>
    <w:rsid w:val="00F479CD"/>
    <w:pPr>
      <w:keepNext/>
      <w:jc w:val="both"/>
      <w:outlineLvl w:val="2"/>
    </w:pPr>
    <w:rPr>
      <w:sz w:val="28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semiHidden/>
    <w:rsid w:val="00F479CD"/>
    <w:pPr>
      <w:jc w:val="both"/>
    </w:pPr>
    <w:rPr>
      <w:sz w:val="28"/>
      <w:lang w:val="uk-UA"/>
    </w:rPr>
  </w:style>
  <w:style w:type="paragraph" w:styleId="a4">
    <w:name w:val="header"/>
    <w:basedOn w:val="a"/>
    <w:rsid w:val="00F479CD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479CD"/>
  </w:style>
  <w:style w:type="paragraph" w:styleId="2">
    <w:name w:val="Body Text 2"/>
    <w:basedOn w:val="a"/>
    <w:rsid w:val="00F479CD"/>
    <w:pPr>
      <w:spacing w:after="120" w:line="480" w:lineRule="auto"/>
    </w:pPr>
  </w:style>
  <w:style w:type="paragraph" w:styleId="20">
    <w:name w:val="Body Text Indent 2"/>
    <w:basedOn w:val="a"/>
    <w:rsid w:val="00F479CD"/>
    <w:pPr>
      <w:spacing w:after="120" w:line="480" w:lineRule="auto"/>
      <w:ind w:left="283"/>
    </w:pPr>
  </w:style>
  <w:style w:type="paragraph" w:styleId="a6">
    <w:name w:val="Balloon Text"/>
    <w:basedOn w:val="a"/>
    <w:semiHidden/>
    <w:rsid w:val="002326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3901</Words>
  <Characters>2225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ЗАТВЕРДЖЕНО</vt:lpstr>
      <vt:lpstr>ЗАТВЕРДЖЕНО</vt:lpstr>
    </vt:vector>
  </TitlesOfParts>
  <Company>Хмельницька ОДА</Company>
  <LinksUpToDate>false</LinksUpToDate>
  <CharactersWithSpaces>6114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Друкбюро-2</dc:creator>
  <cp:lastModifiedBy>babayota</cp:lastModifiedBy>
  <cp:revision>2</cp:revision>
  <cp:lastPrinted>2002-01-02T00:57:00Z</cp:lastPrinted>
  <dcterms:created xsi:type="dcterms:W3CDTF">2013-03-21T09:09:00Z</dcterms:created>
  <dcterms:modified xsi:type="dcterms:W3CDTF">2013-03-21T09:09:00Z</dcterms:modified>
</cp:coreProperties>
</file>