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4C47C5" w:rsidP="00D064FF">
      <w:pPr>
        <w:jc w:val="center"/>
        <w:rPr>
          <w:szCs w:val="28"/>
          <w:lang w:val="uk-UA"/>
        </w:rPr>
      </w:pPr>
      <w:bookmarkStart w:id="0" w:name="_GoBack"/>
      <w:bookmarkEnd w:id="0"/>
      <w:r>
        <w:rPr>
          <w:noProof/>
          <w:szCs w:val="28"/>
          <w:lang w:val="uk-UA" w:eastAsia="uk-UA"/>
        </w:rPr>
        <w:drawing>
          <wp:inline distT="0" distB="0" distL="0" distR="0">
            <wp:extent cx="6038850" cy="2190750"/>
            <wp:effectExtent l="0" t="0" r="0" b="0"/>
            <wp:docPr id="1" name="Рисунок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2190750"/>
                    </a:xfrm>
                    <a:prstGeom prst="rect">
                      <a:avLst/>
                    </a:prstGeom>
                    <a:noFill/>
                    <a:ln>
                      <a:noFill/>
                    </a:ln>
                  </pic:spPr>
                </pic:pic>
              </a:graphicData>
            </a:graphic>
          </wp:inline>
        </w:drawing>
      </w:r>
    </w:p>
    <w:p w:rsidR="00B103A7" w:rsidRDefault="00B103A7" w:rsidP="00416607">
      <w:pPr>
        <w:rPr>
          <w:szCs w:val="28"/>
          <w:lang w:val="uk-UA"/>
        </w:rPr>
      </w:pPr>
    </w:p>
    <w:p w:rsidR="00B103A7" w:rsidRDefault="00B103A7" w:rsidP="00416607">
      <w:pPr>
        <w:rPr>
          <w:szCs w:val="28"/>
          <w:lang w:val="uk-UA"/>
        </w:rPr>
      </w:pPr>
    </w:p>
    <w:p w:rsidR="00B103A7" w:rsidRDefault="00B103A7" w:rsidP="00416607">
      <w:pPr>
        <w:rPr>
          <w:szCs w:val="28"/>
          <w:lang w:val="uk-UA"/>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0"/>
      </w:tblGrid>
      <w:tr w:rsidR="00416607" w:rsidTr="00311287">
        <w:tc>
          <w:tcPr>
            <w:tcW w:w="4320" w:type="dxa"/>
            <w:tcBorders>
              <w:top w:val="nil"/>
              <w:left w:val="nil"/>
              <w:bottom w:val="single" w:sz="12" w:space="0" w:color="auto"/>
              <w:right w:val="nil"/>
            </w:tcBorders>
          </w:tcPr>
          <w:p w:rsidR="00416607" w:rsidRPr="004D1376" w:rsidRDefault="00416607" w:rsidP="00311287">
            <w:pPr>
              <w:suppressAutoHyphens/>
              <w:spacing w:after="80"/>
              <w:jc w:val="both"/>
              <w:rPr>
                <w:sz w:val="28"/>
                <w:szCs w:val="28"/>
              </w:rPr>
            </w:pPr>
            <w:r w:rsidRPr="004D1376">
              <w:rPr>
                <w:sz w:val="28"/>
                <w:szCs w:val="28"/>
              </w:rPr>
              <w:t xml:space="preserve">Про </w:t>
            </w:r>
            <w:r>
              <w:rPr>
                <w:color w:val="000000"/>
                <w:sz w:val="28"/>
                <w:szCs w:val="28"/>
                <w:lang w:val="uk-UA"/>
              </w:rPr>
              <w:t>перелік об’єктів будівництва, реконструкції, ремонту та утри</w:t>
            </w:r>
            <w:r>
              <w:rPr>
                <w:color w:val="000000"/>
                <w:sz w:val="28"/>
                <w:szCs w:val="28"/>
                <w:lang w:val="uk-UA"/>
              </w:rPr>
              <w:softHyphen/>
              <w:t>мання вулиць і доріг комунальної власності в населених пунктах області</w:t>
            </w:r>
          </w:p>
        </w:tc>
      </w:tr>
    </w:tbl>
    <w:p w:rsidR="00416607" w:rsidRPr="00B103A7" w:rsidRDefault="00416607" w:rsidP="00416607">
      <w:pPr>
        <w:suppressAutoHyphens/>
        <w:ind w:left="-142" w:firstLine="142"/>
        <w:jc w:val="both"/>
        <w:rPr>
          <w:sz w:val="22"/>
          <w:szCs w:val="26"/>
        </w:rPr>
      </w:pPr>
    </w:p>
    <w:p w:rsidR="00416607" w:rsidRPr="00B103A7" w:rsidRDefault="00416607" w:rsidP="00416607">
      <w:pPr>
        <w:suppressAutoHyphens/>
        <w:jc w:val="both"/>
        <w:rPr>
          <w:sz w:val="22"/>
          <w:szCs w:val="26"/>
        </w:rPr>
      </w:pPr>
    </w:p>
    <w:p w:rsidR="00416607" w:rsidRDefault="00416607" w:rsidP="00B103A7">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 xml:space="preserve">На підставі статті 6 Закону України </w:t>
      </w:r>
      <w:r>
        <w:rPr>
          <w:color w:val="000000"/>
          <w:sz w:val="28"/>
          <w:szCs w:val="28"/>
          <w:lang w:val="uk-UA"/>
        </w:rPr>
        <w:t>“</w:t>
      </w:r>
      <w:r w:rsidRPr="001E3C54">
        <w:rPr>
          <w:color w:val="000000"/>
          <w:sz w:val="28"/>
          <w:szCs w:val="28"/>
          <w:lang w:val="uk-UA"/>
        </w:rPr>
        <w:t>Про місцеві державні адміні</w:t>
      </w:r>
      <w:r>
        <w:rPr>
          <w:color w:val="000000"/>
          <w:sz w:val="28"/>
          <w:szCs w:val="28"/>
          <w:lang w:val="uk-UA"/>
        </w:rPr>
        <w:softHyphen/>
      </w:r>
      <w:r w:rsidRPr="001E3C54">
        <w:rPr>
          <w:color w:val="000000"/>
          <w:sz w:val="28"/>
          <w:szCs w:val="28"/>
          <w:lang w:val="uk-UA"/>
        </w:rPr>
        <w:t>страції</w:t>
      </w:r>
      <w:r>
        <w:rPr>
          <w:color w:val="000000"/>
          <w:sz w:val="28"/>
          <w:szCs w:val="28"/>
          <w:lang w:val="uk-UA"/>
        </w:rPr>
        <w:t>”, Порядку та умов надання субвенції з державного бюджету місце</w:t>
      </w:r>
      <w:r>
        <w:rPr>
          <w:color w:val="000000"/>
          <w:sz w:val="28"/>
          <w:szCs w:val="28"/>
          <w:lang w:val="uk-UA"/>
        </w:rPr>
        <w:softHyphen/>
        <w:t>вим бюджетам на будівництво, реконструкцію, ремонт та утримання вулиць і доріг комунальної власності у населених пунктах, затверджених постано</w:t>
      </w:r>
      <w:r>
        <w:rPr>
          <w:color w:val="000000"/>
          <w:sz w:val="28"/>
          <w:szCs w:val="28"/>
          <w:lang w:val="uk-UA"/>
        </w:rPr>
        <w:softHyphen/>
        <w:t>вою Кабі</w:t>
      </w:r>
      <w:r w:rsidR="00B103A7">
        <w:rPr>
          <w:color w:val="000000"/>
          <w:sz w:val="28"/>
          <w:szCs w:val="28"/>
          <w:lang w:val="uk-UA"/>
        </w:rPr>
        <w:softHyphen/>
      </w:r>
      <w:r>
        <w:rPr>
          <w:color w:val="000000"/>
          <w:sz w:val="28"/>
          <w:szCs w:val="28"/>
          <w:lang w:val="uk-UA"/>
        </w:rPr>
        <w:t xml:space="preserve">нету Міністрів України від 19 січня </w:t>
      </w:r>
      <w:r w:rsidRPr="00D64060">
        <w:rPr>
          <w:color w:val="000000"/>
          <w:sz w:val="28"/>
          <w:szCs w:val="28"/>
          <w:lang w:val="uk-UA"/>
        </w:rPr>
        <w:t>2011</w:t>
      </w:r>
      <w:r>
        <w:rPr>
          <w:color w:val="000000"/>
          <w:sz w:val="28"/>
          <w:szCs w:val="28"/>
          <w:lang w:val="uk-UA"/>
        </w:rPr>
        <w:t xml:space="preserve"> року № 52, рішення сесії обласної </w:t>
      </w:r>
      <w:r w:rsidRPr="00B103A7">
        <w:rPr>
          <w:color w:val="000000"/>
          <w:spacing w:val="-4"/>
          <w:sz w:val="28"/>
          <w:szCs w:val="28"/>
          <w:lang w:val="uk-UA"/>
        </w:rPr>
        <w:t>ради від 20 грудня 20</w:t>
      </w:r>
      <w:r w:rsidR="00B103A7" w:rsidRPr="00B103A7">
        <w:rPr>
          <w:color w:val="000000"/>
          <w:spacing w:val="-4"/>
          <w:sz w:val="28"/>
          <w:szCs w:val="28"/>
          <w:lang w:val="uk-UA"/>
        </w:rPr>
        <w:t>12 року № 13-14/2012 “Про</w:t>
      </w:r>
      <w:r w:rsidRPr="00B103A7">
        <w:rPr>
          <w:color w:val="000000"/>
          <w:spacing w:val="-4"/>
          <w:sz w:val="28"/>
          <w:szCs w:val="28"/>
          <w:lang w:val="uk-UA"/>
        </w:rPr>
        <w:t xml:space="preserve"> обласний бюджет на 2013 рік”,</w:t>
      </w:r>
      <w:r w:rsidR="00B103A7">
        <w:rPr>
          <w:color w:val="000000"/>
          <w:sz w:val="28"/>
          <w:szCs w:val="28"/>
          <w:lang w:val="uk-UA"/>
        </w:rPr>
        <w:t xml:space="preserve"> з </w:t>
      </w:r>
      <w:r>
        <w:rPr>
          <w:color w:val="000000"/>
          <w:sz w:val="28"/>
          <w:szCs w:val="28"/>
          <w:lang w:val="uk-UA"/>
        </w:rPr>
        <w:t>метою ефектив</w:t>
      </w:r>
      <w:r>
        <w:rPr>
          <w:color w:val="000000"/>
          <w:sz w:val="28"/>
          <w:szCs w:val="28"/>
          <w:lang w:val="uk-UA"/>
        </w:rPr>
        <w:softHyphen/>
        <w:t>ного використання коштів субвенції з державного бюджету місцевим бюд</w:t>
      </w:r>
      <w:r>
        <w:rPr>
          <w:color w:val="000000"/>
          <w:sz w:val="28"/>
          <w:szCs w:val="28"/>
          <w:lang w:val="uk-UA"/>
        </w:rPr>
        <w:softHyphen/>
        <w:t>жетам на будівництво, реконструкцію, ремонт та утри</w:t>
      </w:r>
      <w:r w:rsidR="00B103A7">
        <w:rPr>
          <w:color w:val="000000"/>
          <w:sz w:val="28"/>
          <w:szCs w:val="28"/>
          <w:lang w:val="uk-UA"/>
        </w:rPr>
        <w:softHyphen/>
      </w:r>
      <w:r>
        <w:rPr>
          <w:color w:val="000000"/>
          <w:sz w:val="28"/>
          <w:szCs w:val="28"/>
          <w:lang w:val="uk-UA"/>
        </w:rPr>
        <w:t>мання вулиць і доріг комунальної власності у</w:t>
      </w:r>
      <w:r w:rsidRPr="00D64060">
        <w:rPr>
          <w:color w:val="000000"/>
          <w:sz w:val="28"/>
          <w:szCs w:val="28"/>
          <w:lang w:val="uk-UA"/>
        </w:rPr>
        <w:t xml:space="preserve"> </w:t>
      </w:r>
      <w:r w:rsidR="00CA45A4">
        <w:rPr>
          <w:color w:val="000000"/>
          <w:sz w:val="28"/>
          <w:szCs w:val="28"/>
          <w:lang w:val="uk-UA"/>
        </w:rPr>
        <w:t>населених пунктах,</w:t>
      </w:r>
      <w:r>
        <w:rPr>
          <w:color w:val="000000"/>
          <w:sz w:val="28"/>
          <w:szCs w:val="28"/>
          <w:lang w:val="uk-UA"/>
        </w:rPr>
        <w:t xml:space="preserve"> враховуючи про</w:t>
      </w:r>
      <w:r w:rsidR="00CA45A4">
        <w:rPr>
          <w:color w:val="000000"/>
          <w:sz w:val="28"/>
          <w:szCs w:val="28"/>
          <w:lang w:val="uk-UA"/>
        </w:rPr>
        <w:softHyphen/>
      </w:r>
      <w:r>
        <w:rPr>
          <w:color w:val="000000"/>
          <w:sz w:val="28"/>
          <w:szCs w:val="28"/>
          <w:lang w:val="uk-UA"/>
        </w:rPr>
        <w:t>позиці</w:t>
      </w:r>
      <w:r w:rsidR="00CA45A4">
        <w:rPr>
          <w:color w:val="000000"/>
          <w:sz w:val="28"/>
          <w:szCs w:val="28"/>
          <w:lang w:val="uk-UA"/>
        </w:rPr>
        <w:t>ї</w:t>
      </w:r>
      <w:r>
        <w:rPr>
          <w:color w:val="000000"/>
          <w:sz w:val="28"/>
          <w:szCs w:val="28"/>
          <w:lang w:val="uk-UA"/>
        </w:rPr>
        <w:t xml:space="preserve"> рай</w:t>
      </w:r>
      <w:r>
        <w:rPr>
          <w:color w:val="000000"/>
          <w:sz w:val="28"/>
          <w:szCs w:val="28"/>
          <w:lang w:val="uk-UA"/>
        </w:rPr>
        <w:softHyphen/>
        <w:t>держадміністрацій та органів місцевого самоврядування:</w:t>
      </w:r>
    </w:p>
    <w:p w:rsidR="00416607" w:rsidRDefault="00416607" w:rsidP="00416607">
      <w:pPr>
        <w:shd w:val="clear" w:color="auto" w:fill="FFFFFF"/>
        <w:autoSpaceDE w:val="0"/>
        <w:autoSpaceDN w:val="0"/>
        <w:adjustRightInd w:val="0"/>
        <w:spacing w:after="120"/>
        <w:ind w:firstLine="709"/>
        <w:jc w:val="both"/>
        <w:rPr>
          <w:color w:val="000000"/>
          <w:sz w:val="28"/>
          <w:szCs w:val="28"/>
          <w:lang w:val="uk-UA"/>
        </w:rPr>
      </w:pPr>
      <w:r>
        <w:rPr>
          <w:color w:val="000000"/>
          <w:sz w:val="28"/>
          <w:szCs w:val="28"/>
          <w:lang w:val="uk-UA"/>
        </w:rPr>
        <w:t>1. Затвердити перелік об’єктів будівництва, реконструкції,</w:t>
      </w:r>
      <w:r w:rsidRPr="00D64060">
        <w:rPr>
          <w:color w:val="000000"/>
          <w:sz w:val="28"/>
          <w:szCs w:val="28"/>
          <w:lang w:val="uk-UA"/>
        </w:rPr>
        <w:t xml:space="preserve"> </w:t>
      </w:r>
      <w:r>
        <w:rPr>
          <w:color w:val="000000"/>
          <w:sz w:val="28"/>
          <w:szCs w:val="28"/>
          <w:lang w:val="uk-UA"/>
        </w:rPr>
        <w:t>ремонту та утримання вулиць і доріг комунальної власності в населених</w:t>
      </w:r>
      <w:r w:rsidRPr="00D64060">
        <w:rPr>
          <w:color w:val="000000"/>
          <w:sz w:val="28"/>
          <w:szCs w:val="28"/>
          <w:lang w:val="uk-UA"/>
        </w:rPr>
        <w:t xml:space="preserve"> </w:t>
      </w:r>
      <w:r>
        <w:rPr>
          <w:color w:val="000000"/>
          <w:sz w:val="28"/>
          <w:szCs w:val="28"/>
          <w:lang w:val="uk-UA"/>
        </w:rPr>
        <w:t>пунктах об</w:t>
      </w:r>
      <w:r>
        <w:rPr>
          <w:color w:val="000000"/>
          <w:sz w:val="28"/>
          <w:szCs w:val="28"/>
          <w:lang w:val="uk-UA"/>
        </w:rPr>
        <w:softHyphen/>
        <w:t>ласті у 201</w:t>
      </w:r>
      <w:r w:rsidR="008931BE">
        <w:rPr>
          <w:color w:val="000000"/>
          <w:sz w:val="28"/>
          <w:szCs w:val="28"/>
          <w:lang w:val="uk-UA"/>
        </w:rPr>
        <w:t>3</w:t>
      </w:r>
      <w:r>
        <w:rPr>
          <w:color w:val="000000"/>
          <w:sz w:val="28"/>
          <w:szCs w:val="28"/>
          <w:lang w:val="uk-UA"/>
        </w:rPr>
        <w:t xml:space="preserve"> році згідно з додатком.</w:t>
      </w:r>
    </w:p>
    <w:p w:rsidR="00416607" w:rsidRPr="00D64060" w:rsidRDefault="00416607" w:rsidP="00416607">
      <w:pPr>
        <w:shd w:val="clear" w:color="auto" w:fill="FFFFFF"/>
        <w:autoSpaceDE w:val="0"/>
        <w:autoSpaceDN w:val="0"/>
        <w:adjustRightInd w:val="0"/>
        <w:spacing w:after="120"/>
        <w:ind w:firstLine="709"/>
        <w:jc w:val="both"/>
        <w:rPr>
          <w:sz w:val="28"/>
          <w:szCs w:val="28"/>
          <w:lang w:val="uk-UA"/>
        </w:rPr>
      </w:pPr>
      <w:r>
        <w:rPr>
          <w:sz w:val="28"/>
          <w:szCs w:val="28"/>
          <w:lang w:val="uk-UA"/>
        </w:rPr>
        <w:t>2. </w:t>
      </w:r>
      <w:r>
        <w:rPr>
          <w:color w:val="000000"/>
          <w:sz w:val="28"/>
          <w:szCs w:val="28"/>
          <w:lang w:val="uk-UA"/>
        </w:rPr>
        <w:t>Замовниками робіт з будівництва, реконструкції, ремонту та утри</w:t>
      </w:r>
      <w:r>
        <w:rPr>
          <w:color w:val="000000"/>
          <w:sz w:val="28"/>
          <w:szCs w:val="28"/>
          <w:lang w:val="uk-UA"/>
        </w:rPr>
        <w:softHyphen/>
        <w:t>мання вулиць і доріг комунальної власності у населених</w:t>
      </w:r>
      <w:r w:rsidRPr="00D64060">
        <w:rPr>
          <w:color w:val="000000"/>
          <w:sz w:val="28"/>
          <w:szCs w:val="28"/>
          <w:lang w:val="uk-UA"/>
        </w:rPr>
        <w:t xml:space="preserve"> </w:t>
      </w:r>
      <w:r>
        <w:rPr>
          <w:color w:val="000000"/>
          <w:sz w:val="28"/>
          <w:szCs w:val="28"/>
          <w:lang w:val="uk-UA"/>
        </w:rPr>
        <w:t>пунктах області визначити Службу автомобільних доріг у Хмельницькій області, виконавчі комітети Старокостянтинівської та Славутської міських рад.</w:t>
      </w:r>
    </w:p>
    <w:p w:rsidR="00416607" w:rsidRPr="00D64060" w:rsidRDefault="00416607" w:rsidP="00416607">
      <w:pPr>
        <w:shd w:val="clear" w:color="auto" w:fill="FFFFFF"/>
        <w:autoSpaceDE w:val="0"/>
        <w:autoSpaceDN w:val="0"/>
        <w:adjustRightInd w:val="0"/>
        <w:ind w:firstLine="709"/>
        <w:jc w:val="both"/>
        <w:rPr>
          <w:sz w:val="28"/>
          <w:szCs w:val="28"/>
          <w:lang w:val="uk-UA"/>
        </w:rPr>
      </w:pPr>
      <w:r>
        <w:rPr>
          <w:color w:val="000000"/>
          <w:sz w:val="28"/>
          <w:szCs w:val="28"/>
          <w:lang w:val="uk-UA"/>
        </w:rPr>
        <w:t>3. Контроль за виконанням цього розпорядження покласти на заступ</w:t>
      </w:r>
      <w:r>
        <w:rPr>
          <w:color w:val="000000"/>
          <w:sz w:val="28"/>
          <w:szCs w:val="28"/>
          <w:lang w:val="uk-UA"/>
        </w:rPr>
        <w:softHyphen/>
        <w:t>ника голови облдержадміністрації Л.Гураля.</w:t>
      </w:r>
    </w:p>
    <w:p w:rsidR="00416607" w:rsidRDefault="00416607" w:rsidP="00416607">
      <w:pPr>
        <w:rPr>
          <w:color w:val="000000"/>
          <w:sz w:val="28"/>
          <w:szCs w:val="28"/>
          <w:lang w:val="uk-UA"/>
        </w:rPr>
      </w:pPr>
    </w:p>
    <w:p w:rsidR="00416607" w:rsidRDefault="00416607" w:rsidP="00416607">
      <w:pPr>
        <w:rPr>
          <w:color w:val="000000"/>
          <w:sz w:val="28"/>
          <w:szCs w:val="28"/>
          <w:lang w:val="uk-UA"/>
        </w:rPr>
      </w:pPr>
    </w:p>
    <w:p w:rsidR="00416607" w:rsidRPr="001E3C54" w:rsidRDefault="00416607" w:rsidP="00416607">
      <w:pPr>
        <w:rPr>
          <w:sz w:val="28"/>
          <w:szCs w:val="28"/>
        </w:rPr>
      </w:pPr>
      <w:r w:rsidRPr="001E3C54">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CA45A4">
        <w:rPr>
          <w:rFonts w:ascii="Arial" w:hAnsi="Arial" w:cs="Arial"/>
          <w:color w:val="000000"/>
          <w:sz w:val="28"/>
          <w:szCs w:val="28"/>
          <w:lang w:val="uk-UA"/>
        </w:rPr>
        <w:tab/>
      </w:r>
      <w:r w:rsidRPr="001E3C54">
        <w:rPr>
          <w:color w:val="000000"/>
          <w:sz w:val="28"/>
          <w:szCs w:val="28"/>
          <w:lang w:val="uk-UA"/>
        </w:rPr>
        <w:t>В.Ядуха</w:t>
      </w:r>
    </w:p>
    <w:p w:rsidR="00CA45A4" w:rsidRPr="00CA45A4" w:rsidRDefault="00CA45A4" w:rsidP="00CA45A4">
      <w:pPr>
        <w:ind w:left="-851"/>
        <w:rPr>
          <w:sz w:val="26"/>
          <w:szCs w:val="28"/>
          <w:lang w:val="uk-UA"/>
        </w:rPr>
      </w:pPr>
    </w:p>
    <w:sectPr w:rsidR="00CA45A4" w:rsidRPr="00CA45A4" w:rsidSect="00B103A7">
      <w:headerReference w:type="even"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5C" w:rsidRDefault="00D3245C">
      <w:r>
        <w:separator/>
      </w:r>
    </w:p>
  </w:endnote>
  <w:endnote w:type="continuationSeparator" w:id="0">
    <w:p w:rsidR="00D3245C" w:rsidRDefault="00D3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5C" w:rsidRDefault="00D3245C">
      <w:r>
        <w:separator/>
      </w:r>
    </w:p>
  </w:footnote>
  <w:footnote w:type="continuationSeparator" w:id="0">
    <w:p w:rsidR="00D3245C" w:rsidRDefault="00D32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a4"/>
      <w:framePr w:wrap="around" w:vAnchor="text" w:hAnchor="margin" w:xAlign="center" w:y="1"/>
      <w:rPr>
        <w:rStyle w:val="a5"/>
      </w:rPr>
    </w:pPr>
    <w:r>
      <w:rPr>
        <w:rStyle w:val="a5"/>
      </w:rPr>
      <w:fldChar w:fldCharType="begin"/>
    </w:r>
    <w:r>
      <w:rPr>
        <w:rStyle w:val="a5"/>
      </w:rPr>
      <w:instrText xml:space="preserve">PAGE  </w:instrText>
    </w:r>
    <w:r w:rsidR="00B074A8">
      <w:rPr>
        <w:rStyle w:val="a5"/>
      </w:rPr>
      <w:fldChar w:fldCharType="separate"/>
    </w:r>
    <w:r w:rsidR="002D7660">
      <w:rPr>
        <w:rStyle w:val="a5"/>
        <w:noProof/>
      </w:rPr>
      <w:t>2</w:t>
    </w:r>
    <w:r>
      <w:rPr>
        <w:rStyle w:val="a5"/>
      </w:rPr>
      <w:fldChar w:fldCharType="end"/>
    </w:r>
  </w:p>
  <w:p w:rsidR="00FF5385" w:rsidRDefault="00FF53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5729D"/>
    <w:rsid w:val="000C62A8"/>
    <w:rsid w:val="00145FA7"/>
    <w:rsid w:val="00146079"/>
    <w:rsid w:val="001B02F7"/>
    <w:rsid w:val="001F4368"/>
    <w:rsid w:val="0023247A"/>
    <w:rsid w:val="002513D0"/>
    <w:rsid w:val="00264D1E"/>
    <w:rsid w:val="00267028"/>
    <w:rsid w:val="00293AD2"/>
    <w:rsid w:val="002D7660"/>
    <w:rsid w:val="00311287"/>
    <w:rsid w:val="003276E2"/>
    <w:rsid w:val="003463F5"/>
    <w:rsid w:val="00350EEC"/>
    <w:rsid w:val="00355BBE"/>
    <w:rsid w:val="00371C47"/>
    <w:rsid w:val="003A2CB9"/>
    <w:rsid w:val="003C6CC1"/>
    <w:rsid w:val="003C7933"/>
    <w:rsid w:val="003C7A38"/>
    <w:rsid w:val="00416607"/>
    <w:rsid w:val="00464ADA"/>
    <w:rsid w:val="0048794B"/>
    <w:rsid w:val="004A4FB4"/>
    <w:rsid w:val="004C47C5"/>
    <w:rsid w:val="0052062D"/>
    <w:rsid w:val="005854FF"/>
    <w:rsid w:val="00594D2F"/>
    <w:rsid w:val="005A4ED7"/>
    <w:rsid w:val="00600278"/>
    <w:rsid w:val="00602459"/>
    <w:rsid w:val="006405EF"/>
    <w:rsid w:val="006570D0"/>
    <w:rsid w:val="006B3FF9"/>
    <w:rsid w:val="006C4CF7"/>
    <w:rsid w:val="00702EFB"/>
    <w:rsid w:val="00713952"/>
    <w:rsid w:val="0074062B"/>
    <w:rsid w:val="00794F64"/>
    <w:rsid w:val="007D27A9"/>
    <w:rsid w:val="007E3018"/>
    <w:rsid w:val="007E37FC"/>
    <w:rsid w:val="00822DF0"/>
    <w:rsid w:val="008931BE"/>
    <w:rsid w:val="008C1306"/>
    <w:rsid w:val="008D322E"/>
    <w:rsid w:val="008F1234"/>
    <w:rsid w:val="008F54AE"/>
    <w:rsid w:val="00903E9C"/>
    <w:rsid w:val="0096323F"/>
    <w:rsid w:val="009A3E42"/>
    <w:rsid w:val="009B7126"/>
    <w:rsid w:val="00A53142"/>
    <w:rsid w:val="00A64505"/>
    <w:rsid w:val="00A65708"/>
    <w:rsid w:val="00AC392E"/>
    <w:rsid w:val="00B074A8"/>
    <w:rsid w:val="00B103A7"/>
    <w:rsid w:val="00B20C58"/>
    <w:rsid w:val="00B30A1D"/>
    <w:rsid w:val="00B4579D"/>
    <w:rsid w:val="00B57D4E"/>
    <w:rsid w:val="00B93BF4"/>
    <w:rsid w:val="00BF47BC"/>
    <w:rsid w:val="00C6219A"/>
    <w:rsid w:val="00C7625D"/>
    <w:rsid w:val="00CA45A4"/>
    <w:rsid w:val="00D01EA2"/>
    <w:rsid w:val="00D064FF"/>
    <w:rsid w:val="00D263F0"/>
    <w:rsid w:val="00D275A0"/>
    <w:rsid w:val="00D3245C"/>
    <w:rsid w:val="00D468C9"/>
    <w:rsid w:val="00D50711"/>
    <w:rsid w:val="00D64393"/>
    <w:rsid w:val="00D84ACE"/>
    <w:rsid w:val="00D874D5"/>
    <w:rsid w:val="00DD2ADA"/>
    <w:rsid w:val="00E1109C"/>
    <w:rsid w:val="00E52386"/>
    <w:rsid w:val="00E74BE2"/>
    <w:rsid w:val="00ED5D46"/>
    <w:rsid w:val="00EF11FF"/>
    <w:rsid w:val="00F00CF7"/>
    <w:rsid w:val="00F46848"/>
    <w:rsid w:val="00F51935"/>
    <w:rsid w:val="00FA2C5E"/>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19A"/>
    <w:rPr>
      <w:sz w:val="24"/>
      <w:szCs w:val="24"/>
      <w:lang w:val="ru-RU" w:eastAsia="ru-RU"/>
    </w:rPr>
  </w:style>
  <w:style w:type="paragraph" w:styleId="1">
    <w:name w:val="heading 1"/>
    <w:basedOn w:val="a"/>
    <w:next w:val="a"/>
    <w:qFormat/>
    <w:rsid w:val="00C6219A"/>
    <w:pPr>
      <w:keepNext/>
      <w:outlineLvl w:val="0"/>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19A"/>
    <w:rPr>
      <w:rFonts w:ascii="Verdana" w:hAnsi="Verdana"/>
      <w:sz w:val="20"/>
      <w:szCs w:val="20"/>
      <w:lang w:val="en-US" w:eastAsia="en-US"/>
    </w:rPr>
  </w:style>
  <w:style w:type="paragraph" w:styleId="2">
    <w:name w:val="Body Text 2"/>
    <w:basedOn w:val="a"/>
    <w:rsid w:val="00C6219A"/>
    <w:pPr>
      <w:spacing w:after="120" w:line="480" w:lineRule="auto"/>
    </w:pPr>
    <w:rPr>
      <w:lang w:val="uk-UA"/>
    </w:rPr>
  </w:style>
  <w:style w:type="paragraph" w:customStyle="1" w:styleId="a3">
    <w:name w:val=" Знак Знак Знак Знак"/>
    <w:basedOn w:val="a"/>
    <w:rsid w:val="00C6219A"/>
    <w:rPr>
      <w:rFonts w:ascii="Verdana" w:hAnsi="Verdana" w:cs="Verdana"/>
      <w:sz w:val="20"/>
      <w:szCs w:val="20"/>
      <w:lang w:val="en-US" w:eastAsia="en-US"/>
    </w:rPr>
  </w:style>
  <w:style w:type="paragraph" w:styleId="a4">
    <w:name w:val="header"/>
    <w:basedOn w:val="a"/>
    <w:rsid w:val="005854FF"/>
    <w:pPr>
      <w:tabs>
        <w:tab w:val="center" w:pos="4677"/>
        <w:tab w:val="right" w:pos="9355"/>
      </w:tabs>
    </w:pPr>
  </w:style>
  <w:style w:type="character" w:styleId="a5">
    <w:name w:val="page number"/>
    <w:basedOn w:val="a0"/>
    <w:rsid w:val="005854FF"/>
  </w:style>
  <w:style w:type="paragraph" w:styleId="a6">
    <w:name w:val="Balloon Text"/>
    <w:basedOn w:val="a"/>
    <w:semiHidden/>
    <w:rsid w:val="00594D2F"/>
    <w:rPr>
      <w:rFonts w:ascii="Tahoma" w:hAnsi="Tahoma" w:cs="Tahoma"/>
      <w:sz w:val="16"/>
      <w:szCs w:val="16"/>
    </w:rPr>
  </w:style>
  <w:style w:type="paragraph" w:styleId="a7">
    <w:name w:val="Normal (Web)"/>
    <w:basedOn w:val="a"/>
    <w:rsid w:val="00F51935"/>
    <w:pPr>
      <w:spacing w:before="100" w:beforeAutospacing="1" w:after="100" w:afterAutospacing="1"/>
    </w:pPr>
  </w:style>
  <w:style w:type="paragraph" w:customStyle="1" w:styleId="a8">
    <w:name w:val="Знак Знак"/>
    <w:basedOn w:val="a"/>
    <w:rsid w:val="00F00CF7"/>
    <w:rPr>
      <w:rFonts w:ascii="Verdana" w:hAnsi="Verdana" w:cs="Verdana"/>
      <w:sz w:val="20"/>
      <w:szCs w:val="20"/>
      <w:lang w:val="en-US" w:eastAsia="en-US"/>
    </w:rPr>
  </w:style>
  <w:style w:type="paragraph" w:styleId="a9">
    <w:name w:val="footer"/>
    <w:basedOn w:val="a"/>
    <w:rsid w:val="00CA45A4"/>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19A"/>
    <w:rPr>
      <w:sz w:val="24"/>
      <w:szCs w:val="24"/>
      <w:lang w:val="ru-RU" w:eastAsia="ru-RU"/>
    </w:rPr>
  </w:style>
  <w:style w:type="paragraph" w:styleId="1">
    <w:name w:val="heading 1"/>
    <w:basedOn w:val="a"/>
    <w:next w:val="a"/>
    <w:qFormat/>
    <w:rsid w:val="00C6219A"/>
    <w:pPr>
      <w:keepNext/>
      <w:outlineLvl w:val="0"/>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19A"/>
    <w:rPr>
      <w:rFonts w:ascii="Verdana" w:hAnsi="Verdana"/>
      <w:sz w:val="20"/>
      <w:szCs w:val="20"/>
      <w:lang w:val="en-US" w:eastAsia="en-US"/>
    </w:rPr>
  </w:style>
  <w:style w:type="paragraph" w:styleId="2">
    <w:name w:val="Body Text 2"/>
    <w:basedOn w:val="a"/>
    <w:rsid w:val="00C6219A"/>
    <w:pPr>
      <w:spacing w:after="120" w:line="480" w:lineRule="auto"/>
    </w:pPr>
    <w:rPr>
      <w:lang w:val="uk-UA"/>
    </w:rPr>
  </w:style>
  <w:style w:type="paragraph" w:customStyle="1" w:styleId="a3">
    <w:name w:val=" Знак Знак Знак Знак"/>
    <w:basedOn w:val="a"/>
    <w:rsid w:val="00C6219A"/>
    <w:rPr>
      <w:rFonts w:ascii="Verdana" w:hAnsi="Verdana" w:cs="Verdana"/>
      <w:sz w:val="20"/>
      <w:szCs w:val="20"/>
      <w:lang w:val="en-US" w:eastAsia="en-US"/>
    </w:rPr>
  </w:style>
  <w:style w:type="paragraph" w:styleId="a4">
    <w:name w:val="header"/>
    <w:basedOn w:val="a"/>
    <w:rsid w:val="005854FF"/>
    <w:pPr>
      <w:tabs>
        <w:tab w:val="center" w:pos="4677"/>
        <w:tab w:val="right" w:pos="9355"/>
      </w:tabs>
    </w:pPr>
  </w:style>
  <w:style w:type="character" w:styleId="a5">
    <w:name w:val="page number"/>
    <w:basedOn w:val="a0"/>
    <w:rsid w:val="005854FF"/>
  </w:style>
  <w:style w:type="paragraph" w:styleId="a6">
    <w:name w:val="Balloon Text"/>
    <w:basedOn w:val="a"/>
    <w:semiHidden/>
    <w:rsid w:val="00594D2F"/>
    <w:rPr>
      <w:rFonts w:ascii="Tahoma" w:hAnsi="Tahoma" w:cs="Tahoma"/>
      <w:sz w:val="16"/>
      <w:szCs w:val="16"/>
    </w:rPr>
  </w:style>
  <w:style w:type="paragraph" w:styleId="a7">
    <w:name w:val="Normal (Web)"/>
    <w:basedOn w:val="a"/>
    <w:rsid w:val="00F51935"/>
    <w:pPr>
      <w:spacing w:before="100" w:beforeAutospacing="1" w:after="100" w:afterAutospacing="1"/>
    </w:pPr>
  </w:style>
  <w:style w:type="paragraph" w:customStyle="1" w:styleId="a8">
    <w:name w:val="Знак Знак"/>
    <w:basedOn w:val="a"/>
    <w:rsid w:val="00F00CF7"/>
    <w:rPr>
      <w:rFonts w:ascii="Verdana" w:hAnsi="Verdana" w:cs="Verdana"/>
      <w:sz w:val="20"/>
      <w:szCs w:val="20"/>
      <w:lang w:val="en-US" w:eastAsia="en-US"/>
    </w:rPr>
  </w:style>
  <w:style w:type="paragraph" w:styleId="a9">
    <w:name w:val="footer"/>
    <w:basedOn w:val="a"/>
    <w:rsid w:val="00CA45A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531</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Друкбюро-2</dc:creator>
  <cp:lastModifiedBy>babayota</cp:lastModifiedBy>
  <cp:revision>2</cp:revision>
  <cp:lastPrinted>2013-03-14T11:11:00Z</cp:lastPrinted>
  <dcterms:created xsi:type="dcterms:W3CDTF">2013-03-21T09:23:00Z</dcterms:created>
  <dcterms:modified xsi:type="dcterms:W3CDTF">2013-03-21T09:23:00Z</dcterms:modified>
</cp:coreProperties>
</file>