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AA46C9" w:rsidRPr="000D5E7E" w:rsidTr="006B1677"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</w:tcPr>
          <w:p w:rsidR="00AA46C9" w:rsidRPr="000D5E7E" w:rsidRDefault="00AA46C9" w:rsidP="006B167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szCs w:val="24"/>
              </w:rPr>
            </w:pPr>
            <w:bookmarkStart w:id="0" w:name="_GoBack"/>
            <w:bookmarkEnd w:id="0"/>
            <w:r w:rsidRPr="000D5E7E"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</w:t>
            </w:r>
          </w:p>
          <w:p w:rsidR="00AA46C9" w:rsidRPr="000D5E7E" w:rsidRDefault="00AA46C9" w:rsidP="006B1677">
            <w:pPr>
              <w:pStyle w:val="2"/>
              <w:spacing w:after="0" w:line="240" w:lineRule="auto"/>
              <w:jc w:val="both"/>
              <w:rPr>
                <w:sz w:val="26"/>
                <w:lang w:val="uk-UA"/>
              </w:rPr>
            </w:pPr>
            <w:r w:rsidRPr="000D5E7E">
              <w:rPr>
                <w:sz w:val="26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AA46C9" w:rsidRPr="000D5E7E" w:rsidRDefault="00AA46C9" w:rsidP="006B1677">
            <w:pPr>
              <w:pStyle w:val="2"/>
              <w:spacing w:after="0" w:line="240" w:lineRule="auto"/>
              <w:rPr>
                <w:spacing w:val="-10"/>
                <w:sz w:val="26"/>
                <w:lang w:val="uk-UA"/>
              </w:rPr>
            </w:pPr>
            <w:r w:rsidRPr="000D5E7E">
              <w:rPr>
                <w:spacing w:val="-10"/>
                <w:sz w:val="26"/>
                <w:lang w:val="uk-UA"/>
              </w:rPr>
              <w:t>від 05.09.2011 № 345/2011-р</w:t>
            </w:r>
          </w:p>
          <w:p w:rsidR="00AA46C9" w:rsidRPr="000D5E7E" w:rsidRDefault="00AA46C9" w:rsidP="006B1677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  <w:lang w:val="uk-UA"/>
              </w:rPr>
            </w:pPr>
            <w:r w:rsidRPr="000D5E7E">
              <w:rPr>
                <w:spacing w:val="-14"/>
                <w:sz w:val="26"/>
                <w:szCs w:val="26"/>
                <w:lang w:val="uk-UA"/>
              </w:rPr>
              <w:t>(</w:t>
            </w:r>
            <w:r w:rsidRPr="000D5E7E">
              <w:rPr>
                <w:spacing w:val="-6"/>
                <w:sz w:val="26"/>
                <w:szCs w:val="26"/>
                <w:lang w:val="uk-UA"/>
              </w:rPr>
              <w:t>у редакції розпорядження голови обласної державної адміністрації</w:t>
            </w:r>
          </w:p>
          <w:p w:rsidR="00AA46C9" w:rsidRPr="000D5E7E" w:rsidRDefault="00B12B65" w:rsidP="006B1677">
            <w:pPr>
              <w:rPr>
                <w:sz w:val="28"/>
                <w:szCs w:val="28"/>
              </w:rPr>
            </w:pPr>
            <w:r>
              <w:rPr>
                <w:sz w:val="26"/>
              </w:rPr>
              <w:t>30.04.</w:t>
            </w:r>
            <w:r w:rsidR="00AA46C9" w:rsidRPr="000D5E7E">
              <w:rPr>
                <w:sz w:val="26"/>
              </w:rPr>
              <w:t>201</w:t>
            </w:r>
            <w:r w:rsidR="00AA46C9" w:rsidRPr="000D5E7E">
              <w:rPr>
                <w:sz w:val="26"/>
                <w:lang w:val="ru-RU"/>
              </w:rPr>
              <w:t>3</w:t>
            </w:r>
            <w:r w:rsidR="00AA46C9" w:rsidRPr="000D5E7E">
              <w:rPr>
                <w:sz w:val="26"/>
              </w:rPr>
              <w:t xml:space="preserve"> № </w:t>
            </w:r>
            <w:r>
              <w:rPr>
                <w:sz w:val="26"/>
              </w:rPr>
              <w:t>130/2013-р</w:t>
            </w:r>
            <w:r w:rsidR="00AA46C9" w:rsidRPr="000D5E7E">
              <w:rPr>
                <w:sz w:val="26"/>
              </w:rPr>
              <w:t>)</w:t>
            </w:r>
          </w:p>
        </w:tc>
      </w:tr>
    </w:tbl>
    <w:p w:rsidR="00AA46C9" w:rsidRPr="000D5E7E" w:rsidRDefault="00AA46C9" w:rsidP="00AA46C9">
      <w:pPr>
        <w:rPr>
          <w:spacing w:val="-6"/>
          <w:sz w:val="14"/>
          <w:szCs w:val="28"/>
        </w:rPr>
      </w:pPr>
    </w:p>
    <w:p w:rsidR="00AA46C9" w:rsidRPr="000D5E7E" w:rsidRDefault="00AA46C9" w:rsidP="00AA46C9">
      <w:pPr>
        <w:rPr>
          <w:spacing w:val="-6"/>
          <w:sz w:val="18"/>
          <w:szCs w:val="28"/>
        </w:rPr>
      </w:pPr>
    </w:p>
    <w:p w:rsidR="00D16EE9" w:rsidRPr="000D5E7E" w:rsidRDefault="00D16EE9" w:rsidP="00D16439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</w:rPr>
      </w:pPr>
    </w:p>
    <w:p w:rsidR="00D16439" w:rsidRPr="000D5E7E" w:rsidRDefault="00D16439" w:rsidP="00AA46C9">
      <w:pPr>
        <w:shd w:val="clear" w:color="auto" w:fill="FFFFFF"/>
        <w:autoSpaceDE w:val="0"/>
        <w:autoSpaceDN w:val="0"/>
        <w:adjustRightInd w:val="0"/>
        <w:jc w:val="center"/>
        <w:rPr>
          <w:b/>
          <w:spacing w:val="40"/>
          <w:sz w:val="28"/>
          <w:szCs w:val="28"/>
          <w:lang w:val="ru-RU"/>
        </w:rPr>
      </w:pPr>
      <w:r w:rsidRPr="000D5E7E">
        <w:rPr>
          <w:b/>
          <w:spacing w:val="40"/>
          <w:sz w:val="28"/>
          <w:szCs w:val="28"/>
        </w:rPr>
        <w:t>ПОКАЗНИКИ</w:t>
      </w:r>
    </w:p>
    <w:p w:rsidR="00D16439" w:rsidRPr="000D5E7E" w:rsidRDefault="00D16439" w:rsidP="00AA46C9">
      <w:pPr>
        <w:shd w:val="clear" w:color="auto" w:fill="FFFFFF"/>
        <w:autoSpaceDE w:val="0"/>
        <w:autoSpaceDN w:val="0"/>
        <w:adjustRightInd w:val="0"/>
        <w:jc w:val="center"/>
        <w:rPr>
          <w:sz w:val="27"/>
          <w:szCs w:val="27"/>
        </w:rPr>
      </w:pPr>
      <w:r w:rsidRPr="000D5E7E">
        <w:rPr>
          <w:sz w:val="27"/>
          <w:szCs w:val="27"/>
        </w:rPr>
        <w:t>оцінки діяльності районних державних адміністрацій</w:t>
      </w:r>
    </w:p>
    <w:p w:rsidR="000E1E20" w:rsidRPr="000D5E7E" w:rsidRDefault="000E1E20" w:rsidP="00D16439">
      <w:pPr>
        <w:shd w:val="clear" w:color="auto" w:fill="FFFFFF"/>
        <w:autoSpaceDE w:val="0"/>
        <w:autoSpaceDN w:val="0"/>
        <w:adjustRightInd w:val="0"/>
        <w:spacing w:after="60"/>
        <w:jc w:val="center"/>
        <w:rPr>
          <w:sz w:val="10"/>
          <w:lang w:val="ru-RU"/>
        </w:rPr>
      </w:pP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2718"/>
        <w:gridCol w:w="1567"/>
        <w:gridCol w:w="2359"/>
        <w:gridCol w:w="2441"/>
      </w:tblGrid>
      <w:tr w:rsidR="00D16439" w:rsidRPr="000D5E7E" w:rsidTr="001E0930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</w:rPr>
              <w:t>№</w:t>
            </w:r>
          </w:p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з/п</w:t>
            </w:r>
          </w:p>
        </w:tc>
        <w:tc>
          <w:tcPr>
            <w:tcW w:w="27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Найменування показника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  <w:spacing w:val="-6"/>
              </w:rPr>
              <w:t xml:space="preserve">Періодичність </w:t>
            </w:r>
            <w:r w:rsidRPr="000D5E7E">
              <w:rPr>
                <w:b/>
                <w:bCs/>
              </w:rPr>
              <w:t>подання</w:t>
            </w:r>
          </w:p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даних</w:t>
            </w:r>
          </w:p>
        </w:tc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Відповідальні</w:t>
            </w:r>
          </w:p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за подання</w:t>
            </w:r>
          </w:p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даних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39" w:rsidRPr="000D5E7E" w:rsidRDefault="00D16439" w:rsidP="00271DAE">
            <w:pPr>
              <w:jc w:val="center"/>
              <w:rPr>
                <w:b/>
              </w:rPr>
            </w:pPr>
            <w:r w:rsidRPr="000D5E7E">
              <w:rPr>
                <w:b/>
              </w:rPr>
              <w:t>Відповідальні за проведення оцінки за відповідним напрямом</w:t>
            </w:r>
          </w:p>
        </w:tc>
      </w:tr>
      <w:tr w:rsidR="00D16439" w:rsidRPr="000D5E7E" w:rsidTr="00AA46C9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68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7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1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35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39" w:rsidRPr="000D5E7E" w:rsidRDefault="00D16439" w:rsidP="00271DAE">
            <w:pPr>
              <w:jc w:val="center"/>
              <w:rPr>
                <w:b/>
                <w:lang w:val="ru-RU"/>
              </w:rPr>
            </w:pPr>
          </w:p>
        </w:tc>
      </w:tr>
      <w:tr w:rsidR="00D16439" w:rsidRPr="000D5E7E" w:rsidTr="001E0930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</w:rPr>
              <w:t>1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2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439" w:rsidRPr="000D5E7E" w:rsidRDefault="00D16439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0D5E7E">
              <w:rPr>
                <w:b/>
                <w:bCs/>
              </w:rPr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39" w:rsidRPr="000D5E7E" w:rsidRDefault="00D16439" w:rsidP="00271DAE">
            <w:pPr>
              <w:jc w:val="center"/>
              <w:rPr>
                <w:b/>
                <w:lang w:val="ru-RU"/>
              </w:rPr>
            </w:pPr>
            <w:r w:rsidRPr="000D5E7E">
              <w:rPr>
                <w:b/>
                <w:lang w:val="ru-RU"/>
              </w:rPr>
              <w:t>5</w:t>
            </w:r>
          </w:p>
        </w:tc>
      </w:tr>
      <w:tr w:rsidR="00D16439" w:rsidRPr="000D5E7E" w:rsidTr="001E093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39" w:rsidRPr="000D5E7E" w:rsidRDefault="00D16439" w:rsidP="00271DAE">
            <w:pPr>
              <w:spacing w:before="80" w:after="40"/>
              <w:jc w:val="center"/>
              <w:rPr>
                <w:b/>
                <w:i/>
                <w:sz w:val="23"/>
                <w:szCs w:val="23"/>
              </w:rPr>
            </w:pPr>
            <w:r w:rsidRPr="000D5E7E">
              <w:rPr>
                <w:b/>
                <w:i/>
                <w:sz w:val="23"/>
                <w:szCs w:val="23"/>
              </w:rPr>
              <w:t>Економічний розвиток</w:t>
            </w:r>
          </w:p>
        </w:tc>
      </w:tr>
      <w:tr w:rsidR="00D16439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439" w:rsidRPr="000D5E7E" w:rsidRDefault="00D16439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715A13" w:rsidRPr="000D5E7E">
              <w:rPr>
                <w:sz w:val="24"/>
                <w:szCs w:val="24"/>
              </w:rPr>
              <w:t>/4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439" w:rsidRPr="000D5E7E" w:rsidRDefault="00D16439" w:rsidP="0011254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Обсяг реалізованої про</w:t>
            </w:r>
            <w:r w:rsidR="00271DAE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 xml:space="preserve">мислової продукції </w:t>
            </w:r>
            <w:r w:rsidR="00271DAE" w:rsidRPr="000D5E7E">
              <w:rPr>
                <w:sz w:val="24"/>
                <w:szCs w:val="24"/>
              </w:rPr>
              <w:t>у</w:t>
            </w:r>
            <w:r w:rsidRPr="000D5E7E">
              <w:rPr>
                <w:sz w:val="24"/>
                <w:szCs w:val="24"/>
              </w:rPr>
              <w:t xml:space="preserve"> роз</w:t>
            </w:r>
            <w:r w:rsidR="00271DAE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рахунку на одиницю населення, гривень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439" w:rsidRPr="000D5E7E" w:rsidRDefault="00271DAE" w:rsidP="00584C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</w:t>
            </w:r>
            <w:r w:rsidR="00D16439" w:rsidRPr="000D5E7E">
              <w:rPr>
                <w:sz w:val="24"/>
                <w:szCs w:val="24"/>
              </w:rPr>
              <w:t>оквар</w:t>
            </w:r>
            <w:r w:rsidRPr="000D5E7E">
              <w:rPr>
                <w:sz w:val="24"/>
                <w:szCs w:val="24"/>
              </w:rPr>
              <w:softHyphen/>
            </w:r>
            <w:r w:rsidR="00D16439" w:rsidRPr="000D5E7E">
              <w:rPr>
                <w:sz w:val="24"/>
                <w:szCs w:val="24"/>
              </w:rPr>
              <w:t>тал</w:t>
            </w:r>
            <w:r w:rsidRPr="000D5E7E">
              <w:rPr>
                <w:sz w:val="24"/>
                <w:szCs w:val="24"/>
              </w:rPr>
              <w:t>ьно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6439" w:rsidRPr="000D5E7E" w:rsidRDefault="00271DAE" w:rsidP="00584C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</w:t>
            </w:r>
            <w:r w:rsidR="00D16439" w:rsidRPr="000D5E7E">
              <w:rPr>
                <w:sz w:val="24"/>
                <w:szCs w:val="24"/>
              </w:rPr>
              <w:t>равління статистики в</w:t>
            </w:r>
            <w:r w:rsidR="00D16439" w:rsidRPr="000D5E7E">
              <w:rPr>
                <w:sz w:val="24"/>
                <w:szCs w:val="24"/>
                <w:lang w:val="ru-RU"/>
              </w:rPr>
              <w:t> </w:t>
            </w:r>
            <w:r w:rsidR="00D16439"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39" w:rsidRPr="000D5E7E" w:rsidRDefault="00B47764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мічного розвитку і торгівлі</w:t>
            </w:r>
            <w:r w:rsidR="00D16439" w:rsidRPr="000D5E7E">
              <w:rPr>
                <w:sz w:val="24"/>
                <w:szCs w:val="24"/>
              </w:rPr>
              <w:t xml:space="preserve"> облдержадмі</w:t>
            </w:r>
            <w:r w:rsidR="00AA46C9" w:rsidRPr="000D5E7E">
              <w:rPr>
                <w:sz w:val="24"/>
                <w:szCs w:val="24"/>
              </w:rPr>
              <w:softHyphen/>
            </w:r>
            <w:r w:rsidR="00D16439" w:rsidRPr="000D5E7E">
              <w:rPr>
                <w:sz w:val="24"/>
                <w:szCs w:val="24"/>
              </w:rPr>
              <w:t>ністрації</w:t>
            </w:r>
          </w:p>
        </w:tc>
      </w:tr>
      <w:tr w:rsidR="00271DAE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2/5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7A5D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Індекс обсягу сільсько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господарського вироб</w:t>
            </w:r>
            <w:r w:rsidRPr="000D5E7E">
              <w:rPr>
                <w:sz w:val="24"/>
                <w:szCs w:val="24"/>
              </w:rPr>
              <w:softHyphen/>
              <w:t>ництва, відсотків до від</w:t>
            </w:r>
            <w:r w:rsidRPr="000D5E7E">
              <w:rPr>
                <w:sz w:val="24"/>
                <w:szCs w:val="24"/>
              </w:rPr>
              <w:softHyphen/>
              <w:t>повідного періоду попе</w:t>
            </w:r>
            <w:r w:rsidRPr="000D5E7E">
              <w:rPr>
                <w:sz w:val="24"/>
                <w:szCs w:val="24"/>
              </w:rPr>
              <w:softHyphen/>
              <w:t>реднього року*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AE" w:rsidRPr="000D5E7E" w:rsidRDefault="00B47764" w:rsidP="00B47764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</w:t>
            </w:r>
            <w:r w:rsidR="00271DAE" w:rsidRPr="000D5E7E">
              <w:rPr>
                <w:sz w:val="24"/>
                <w:szCs w:val="24"/>
              </w:rPr>
              <w:t>агропро</w:t>
            </w:r>
            <w:r w:rsidR="00AA46C9" w:rsidRPr="000D5E7E">
              <w:rPr>
                <w:sz w:val="24"/>
                <w:szCs w:val="24"/>
              </w:rPr>
              <w:softHyphen/>
            </w:r>
            <w:r w:rsidR="00271DAE" w:rsidRPr="000D5E7E">
              <w:rPr>
                <w:sz w:val="24"/>
                <w:szCs w:val="24"/>
              </w:rPr>
              <w:t>мислового розвитку облдержадміністрації</w:t>
            </w:r>
          </w:p>
        </w:tc>
      </w:tr>
      <w:tr w:rsidR="00A64D1B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D1B" w:rsidRPr="000D5E7E" w:rsidRDefault="00A64D1B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3/6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D1B" w:rsidRPr="000D5E7E" w:rsidRDefault="00A64D1B" w:rsidP="00584C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Обсяг виробництва сіль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ськогосподарської про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дукції на 100 гектарів сільськогосподарських угідь, грн./га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D1B" w:rsidRPr="000D5E7E" w:rsidRDefault="00C37F6C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64D1B" w:rsidRPr="000D5E7E" w:rsidRDefault="00C35E67" w:rsidP="00271D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D1B" w:rsidRPr="000D5E7E" w:rsidRDefault="00B47764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агропро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мислового розвитку облдержадміністрації</w:t>
            </w:r>
          </w:p>
        </w:tc>
      </w:tr>
      <w:tr w:rsidR="00271DAE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6C6E2C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4/7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7A5D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Індекс обсягу виробницт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ва продукції рослинниц</w:t>
            </w:r>
            <w:r w:rsidRPr="000D5E7E">
              <w:rPr>
                <w:sz w:val="24"/>
                <w:szCs w:val="24"/>
              </w:rPr>
              <w:softHyphen/>
              <w:t>тва, відсотків до відпо</w:t>
            </w:r>
            <w:r w:rsidRPr="000D5E7E">
              <w:rPr>
                <w:sz w:val="24"/>
                <w:szCs w:val="24"/>
              </w:rPr>
              <w:softHyphen/>
              <w:t>відного періоду поперед</w:t>
            </w:r>
            <w:r w:rsidRPr="000D5E7E">
              <w:rPr>
                <w:sz w:val="24"/>
                <w:szCs w:val="24"/>
              </w:rPr>
              <w:softHyphen/>
              <w:t>нього року*</w:t>
            </w:r>
            <w:r w:rsidR="00B04903" w:rsidRPr="000D5E7E">
              <w:rPr>
                <w:sz w:val="24"/>
                <w:szCs w:val="24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AE" w:rsidRPr="000D5E7E" w:rsidRDefault="00B47764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агропро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мислового розвитку облдержадміністрації</w:t>
            </w:r>
          </w:p>
        </w:tc>
      </w:tr>
      <w:tr w:rsidR="00271DAE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6C6E2C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5/8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7A5D6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Індекс обсягу виробницт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ва продукції тваринниц</w:t>
            </w:r>
            <w:r w:rsidRPr="000D5E7E">
              <w:rPr>
                <w:sz w:val="24"/>
                <w:szCs w:val="24"/>
              </w:rPr>
              <w:softHyphen/>
              <w:t>тва, відсотків</w:t>
            </w:r>
            <w:r w:rsidR="00BA51E2" w:rsidRPr="000D5E7E">
              <w:rPr>
                <w:sz w:val="24"/>
                <w:szCs w:val="24"/>
              </w:rPr>
              <w:t xml:space="preserve"> до відпо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відного періоду поперед</w:t>
            </w:r>
            <w:r w:rsidRPr="000D5E7E">
              <w:rPr>
                <w:sz w:val="24"/>
                <w:szCs w:val="24"/>
              </w:rPr>
              <w:softHyphen/>
              <w:t>нього року*</w:t>
            </w:r>
            <w:r w:rsidR="00B04903" w:rsidRPr="000D5E7E">
              <w:rPr>
                <w:sz w:val="24"/>
                <w:szCs w:val="24"/>
              </w:rPr>
              <w:t>*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AE" w:rsidRPr="000D5E7E" w:rsidRDefault="00B47764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агропро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мислового розвитку облдержадміністрації</w:t>
            </w:r>
          </w:p>
        </w:tc>
      </w:tr>
      <w:tr w:rsidR="00AA46C9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6/9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Обсяг виробниц</w:t>
            </w:r>
            <w:r w:rsidRPr="000D5E7E">
              <w:rPr>
                <w:sz w:val="24"/>
                <w:szCs w:val="24"/>
              </w:rPr>
              <w:softHyphen/>
              <w:t>тва про</w:t>
            </w:r>
            <w:r w:rsidRPr="000D5E7E">
              <w:rPr>
                <w:sz w:val="24"/>
                <w:szCs w:val="24"/>
              </w:rPr>
              <w:softHyphen/>
              <w:t>дукції сільського госпо</w:t>
            </w:r>
            <w:r w:rsidRPr="000D5E7E">
              <w:rPr>
                <w:sz w:val="24"/>
                <w:szCs w:val="24"/>
              </w:rPr>
              <w:softHyphen/>
              <w:t>дарства у розрахунку на одиницю сільського на</w:t>
            </w:r>
            <w:r w:rsidRPr="000D5E7E">
              <w:rPr>
                <w:sz w:val="24"/>
                <w:szCs w:val="24"/>
              </w:rPr>
              <w:softHyphen/>
              <w:t>селення (у постійних ці</w:t>
            </w:r>
            <w:r w:rsidRPr="000D5E7E">
              <w:rPr>
                <w:sz w:val="24"/>
                <w:szCs w:val="24"/>
              </w:rPr>
              <w:softHyphen/>
              <w:t>нах), гривень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C9" w:rsidRPr="000D5E7E" w:rsidRDefault="00AA46C9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агропро</w:t>
            </w:r>
            <w:r w:rsidRPr="000D5E7E">
              <w:rPr>
                <w:sz w:val="24"/>
                <w:szCs w:val="24"/>
              </w:rPr>
              <w:softHyphen/>
              <w:t>мислового розвитку облдержадміністрації</w:t>
            </w:r>
          </w:p>
        </w:tc>
      </w:tr>
      <w:tr w:rsidR="00AA46C9" w:rsidRPr="000D5E7E" w:rsidTr="001E093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7/11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Рівень оплати за спожиту </w:t>
            </w:r>
            <w:r w:rsidRPr="000D5E7E">
              <w:rPr>
                <w:spacing w:val="-6"/>
                <w:sz w:val="24"/>
                <w:szCs w:val="24"/>
              </w:rPr>
              <w:t>електроенергію наростаю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чим підсумком з початку року, відсотків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6C9" w:rsidRPr="000D5E7E" w:rsidRDefault="00AA46C9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Управління </w:t>
            </w:r>
            <w:r w:rsidRPr="000D5E7E">
              <w:rPr>
                <w:spacing w:val="-8"/>
                <w:sz w:val="24"/>
                <w:szCs w:val="24"/>
              </w:rPr>
              <w:t>інфра</w:t>
            </w:r>
            <w:r w:rsidRPr="000D5E7E">
              <w:rPr>
                <w:spacing w:val="-8"/>
                <w:sz w:val="24"/>
                <w:szCs w:val="24"/>
              </w:rPr>
              <w:softHyphen/>
              <w:t>струк</w:t>
            </w:r>
            <w:r w:rsidRPr="000D5E7E">
              <w:rPr>
                <w:sz w:val="24"/>
                <w:szCs w:val="24"/>
              </w:rPr>
              <w:t>тури та туризму облдержадміністрації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6C9" w:rsidRPr="000D5E7E" w:rsidRDefault="00AA46C9" w:rsidP="006B1677">
            <w:pPr>
              <w:rPr>
                <w:sz w:val="24"/>
                <w:szCs w:val="24"/>
              </w:rPr>
            </w:pPr>
            <w:r w:rsidRPr="000D5E7E">
              <w:rPr>
                <w:spacing w:val="-6"/>
                <w:sz w:val="24"/>
                <w:szCs w:val="24"/>
              </w:rPr>
              <w:t>Управління інфраструк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тури та туризму обл</w:t>
            </w:r>
            <w:r w:rsidRPr="000D5E7E">
              <w:rPr>
                <w:sz w:val="24"/>
                <w:szCs w:val="24"/>
              </w:rPr>
              <w:softHyphen/>
              <w:t>держадміністрації</w:t>
            </w:r>
          </w:p>
        </w:tc>
      </w:tr>
    </w:tbl>
    <w:p w:rsidR="00271DAE" w:rsidRPr="000D5E7E" w:rsidRDefault="00271DAE">
      <w:pPr>
        <w:rPr>
          <w:sz w:val="8"/>
          <w:szCs w:val="24"/>
        </w:rPr>
      </w:pPr>
      <w:r w:rsidRPr="000D5E7E">
        <w:rPr>
          <w:sz w:val="24"/>
          <w:szCs w:val="24"/>
        </w:rPr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271DAE" w:rsidRPr="000D5E7E" w:rsidTr="00AA46C9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AE" w:rsidRPr="000D5E7E" w:rsidRDefault="00271DAE" w:rsidP="00271D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DAE" w:rsidRPr="000D5E7E" w:rsidRDefault="00271DAE" w:rsidP="00271DAE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0320E7" w:rsidRPr="000D5E7E" w:rsidTr="00AA46C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E81E4A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8</w:t>
            </w:r>
            <w:r w:rsidR="000320E7" w:rsidRPr="000D5E7E">
              <w:rPr>
                <w:sz w:val="24"/>
                <w:szCs w:val="24"/>
              </w:rPr>
              <w:t>/12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Рівень оплати за спожи</w:t>
            </w:r>
            <w:r w:rsidRPr="000D5E7E">
              <w:rPr>
                <w:sz w:val="24"/>
                <w:szCs w:val="24"/>
              </w:rPr>
              <w:softHyphen/>
              <w:t>тий природний газ наро</w:t>
            </w:r>
            <w:r w:rsidRPr="000D5E7E">
              <w:rPr>
                <w:sz w:val="24"/>
                <w:szCs w:val="24"/>
              </w:rPr>
              <w:softHyphen/>
              <w:t>стаючим підсумком з по</w:t>
            </w:r>
            <w:r w:rsidRPr="000D5E7E">
              <w:rPr>
                <w:sz w:val="24"/>
                <w:szCs w:val="24"/>
              </w:rPr>
              <w:softHyphen/>
              <w:t>чатку року, відсотків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DA1F27" w:rsidP="00584C16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Управління </w:t>
            </w:r>
            <w:r w:rsidRPr="000D5E7E">
              <w:rPr>
                <w:spacing w:val="-6"/>
                <w:sz w:val="24"/>
                <w:szCs w:val="24"/>
              </w:rPr>
              <w:t>інфра</w:t>
            </w:r>
            <w:r w:rsidR="00AA46C9"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структури та туризму</w:t>
            </w:r>
            <w:r w:rsidRPr="000D5E7E">
              <w:rPr>
                <w:sz w:val="24"/>
                <w:szCs w:val="24"/>
              </w:rPr>
              <w:t xml:space="preserve"> </w:t>
            </w:r>
            <w:r w:rsidRPr="000D5E7E">
              <w:rPr>
                <w:spacing w:val="-6"/>
                <w:sz w:val="24"/>
                <w:szCs w:val="24"/>
              </w:rPr>
              <w:t>облдержадміністрації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AA46C9" w:rsidP="001D5B62">
            <w:pPr>
              <w:rPr>
                <w:sz w:val="24"/>
                <w:szCs w:val="24"/>
              </w:rPr>
            </w:pPr>
            <w:r w:rsidRPr="000D5E7E">
              <w:rPr>
                <w:spacing w:val="-8"/>
                <w:sz w:val="24"/>
                <w:szCs w:val="24"/>
              </w:rPr>
              <w:t>Управління інфраструк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тури та туризму обл</w:t>
            </w:r>
            <w:r w:rsidRPr="000D5E7E">
              <w:rPr>
                <w:sz w:val="24"/>
                <w:szCs w:val="24"/>
              </w:rPr>
              <w:softHyphen/>
              <w:t>держадміністрації</w:t>
            </w:r>
          </w:p>
        </w:tc>
      </w:tr>
      <w:tr w:rsidR="000320E7" w:rsidRPr="000D5E7E" w:rsidTr="00AA46C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E81E4A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9</w:t>
            </w:r>
            <w:r w:rsidR="000320E7" w:rsidRPr="000D5E7E">
              <w:rPr>
                <w:sz w:val="24"/>
                <w:szCs w:val="24"/>
              </w:rPr>
              <w:t>/13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</w:t>
            </w:r>
            <w:r w:rsidRPr="000D5E7E">
              <w:rPr>
                <w:sz w:val="24"/>
                <w:szCs w:val="24"/>
              </w:rPr>
              <w:softHyphen/>
              <w:t>шення) обсягу експорту товарів, від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сотків до від</w:t>
            </w:r>
            <w:r w:rsidRPr="000D5E7E">
              <w:rPr>
                <w:sz w:val="24"/>
                <w:szCs w:val="24"/>
              </w:rPr>
              <w:softHyphen/>
              <w:t>повідного періо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ду попе</w:t>
            </w:r>
            <w:r w:rsidRPr="000D5E7E">
              <w:rPr>
                <w:sz w:val="24"/>
                <w:szCs w:val="24"/>
              </w:rPr>
              <w:softHyphen/>
              <w:t>реднього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191F7A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мічного розвитку і торгівлі облдержадмі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</w:tr>
      <w:tr w:rsidR="000320E7" w:rsidRPr="000D5E7E" w:rsidTr="00AA46C9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E7" w:rsidRPr="000D5E7E" w:rsidRDefault="000320E7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E81E4A" w:rsidRPr="000D5E7E">
              <w:rPr>
                <w:sz w:val="24"/>
                <w:szCs w:val="24"/>
              </w:rPr>
              <w:t>0</w:t>
            </w:r>
            <w:r w:rsidRPr="000D5E7E">
              <w:rPr>
                <w:sz w:val="24"/>
                <w:szCs w:val="24"/>
              </w:rPr>
              <w:t>/14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Коефіцієнт покриття ек</w:t>
            </w:r>
            <w:r w:rsidRPr="000D5E7E">
              <w:rPr>
                <w:sz w:val="24"/>
                <w:szCs w:val="24"/>
              </w:rPr>
              <w:softHyphen/>
              <w:t>спор</w:t>
            </w:r>
            <w:r w:rsidR="00AA46C9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том імпорту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0E7" w:rsidRPr="000D5E7E" w:rsidRDefault="000320E7" w:rsidP="00584C16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7F248C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0320E7" w:rsidRPr="000D5E7E" w:rsidTr="001E0930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0E7" w:rsidRPr="000D5E7E" w:rsidRDefault="000320E7" w:rsidP="007F248C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Інвестиційна та інноваційна діяльність</w:t>
            </w:r>
          </w:p>
        </w:tc>
      </w:tr>
      <w:tr w:rsidR="000320E7" w:rsidRPr="000D5E7E" w:rsidTr="007F248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E81E4A" w:rsidRPr="000D5E7E">
              <w:rPr>
                <w:sz w:val="24"/>
                <w:szCs w:val="24"/>
              </w:rPr>
              <w:t>1</w:t>
            </w:r>
            <w:r w:rsidRPr="000D5E7E">
              <w:rPr>
                <w:sz w:val="24"/>
                <w:szCs w:val="24"/>
              </w:rPr>
              <w:t>/17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19" w:rsidRPr="000D5E7E" w:rsidRDefault="000320E7" w:rsidP="00191F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</w:t>
            </w:r>
            <w:r w:rsidRPr="000D5E7E">
              <w:rPr>
                <w:sz w:val="24"/>
                <w:szCs w:val="24"/>
              </w:rPr>
              <w:softHyphen/>
              <w:t>шення) обсягу прямих іноземних ін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вестицій, відсотків до обсягів на початок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235D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235DA4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7F248C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0320E7" w:rsidRPr="000D5E7E" w:rsidTr="007F248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E81E4A" w:rsidRPr="000D5E7E">
              <w:rPr>
                <w:sz w:val="24"/>
                <w:szCs w:val="24"/>
              </w:rPr>
              <w:t>2</w:t>
            </w:r>
            <w:r w:rsidRPr="000D5E7E">
              <w:rPr>
                <w:sz w:val="24"/>
                <w:szCs w:val="24"/>
              </w:rPr>
              <w:t>/18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3E19" w:rsidRPr="000D5E7E" w:rsidRDefault="000320E7" w:rsidP="00191F7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Обсяг прямих іноземних ін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вестицій у розрахунку на одиницю населення нароста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ючим підсумком з початку інвестування, доларів США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235DA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235DA4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7F248C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0320E7" w:rsidRPr="000D5E7E" w:rsidTr="007F248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E81E4A" w:rsidRPr="000D5E7E">
              <w:rPr>
                <w:sz w:val="24"/>
                <w:szCs w:val="24"/>
              </w:rPr>
              <w:t>3</w:t>
            </w:r>
            <w:r w:rsidRPr="000D5E7E">
              <w:rPr>
                <w:sz w:val="24"/>
                <w:szCs w:val="24"/>
              </w:rPr>
              <w:t>/19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354BF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pacing w:val="-4"/>
                <w:sz w:val="24"/>
                <w:szCs w:val="24"/>
              </w:rPr>
              <w:t>Частка інноваційно-актив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4"/>
                <w:sz w:val="24"/>
                <w:szCs w:val="24"/>
              </w:rPr>
              <w:t>них підприємств у загаль</w:t>
            </w:r>
            <w:r w:rsidRPr="000D5E7E">
              <w:rPr>
                <w:spacing w:val="-4"/>
                <w:sz w:val="24"/>
                <w:szCs w:val="24"/>
              </w:rPr>
              <w:softHyphen/>
              <w:t>ній кіль</w:t>
            </w:r>
            <w:r w:rsidR="007F248C"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pacing w:val="-4"/>
                <w:sz w:val="24"/>
                <w:szCs w:val="24"/>
              </w:rPr>
              <w:t xml:space="preserve">кості промислових </w:t>
            </w:r>
            <w:r w:rsidRPr="000D5E7E">
              <w:rPr>
                <w:sz w:val="24"/>
                <w:szCs w:val="24"/>
              </w:rPr>
              <w:t>підпри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ємств, відсотків***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354B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354BF5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7F248C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0320E7" w:rsidRPr="000D5E7E" w:rsidTr="007F248C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AA46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</w:t>
            </w:r>
            <w:r w:rsidR="00E81E4A" w:rsidRPr="000D5E7E">
              <w:rPr>
                <w:sz w:val="24"/>
                <w:szCs w:val="24"/>
              </w:rPr>
              <w:t>4</w:t>
            </w:r>
            <w:r w:rsidRPr="000D5E7E">
              <w:rPr>
                <w:sz w:val="24"/>
                <w:szCs w:val="24"/>
              </w:rPr>
              <w:t>/20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C62D98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реалізованої іннова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ційної продукції у загально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му обсязі реалізованої про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мислової про</w:t>
            </w:r>
            <w:r w:rsidRPr="000D5E7E">
              <w:rPr>
                <w:sz w:val="24"/>
                <w:szCs w:val="24"/>
              </w:rPr>
              <w:softHyphen/>
              <w:t>дукції, від</w:t>
            </w:r>
            <w:r w:rsidR="007F248C" w:rsidRPr="000D5E7E"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сотків***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354BF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20E7" w:rsidRPr="000D5E7E" w:rsidRDefault="000320E7" w:rsidP="00354BF5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E7" w:rsidRPr="000D5E7E" w:rsidRDefault="007F248C" w:rsidP="001D5B6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7F248C" w:rsidRPr="000D5E7E" w:rsidTr="007F248C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248C" w:rsidRPr="000D5E7E" w:rsidRDefault="007F248C" w:rsidP="006B1677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Державні фінанси</w:t>
            </w:r>
          </w:p>
        </w:tc>
      </w:tr>
      <w:tr w:rsidR="006124BB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15/21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Рівень виконання доходів за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гального фонду місцевих бюд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жетів, відсот</w:t>
            </w:r>
            <w:r w:rsidRPr="000D5E7E">
              <w:rPr>
                <w:sz w:val="24"/>
                <w:szCs w:val="24"/>
              </w:rPr>
              <w:softHyphen/>
              <w:t>ків до затверд</w:t>
            </w:r>
            <w:r w:rsidRPr="000D5E7E">
              <w:rPr>
                <w:sz w:val="24"/>
                <w:szCs w:val="24"/>
              </w:rPr>
              <w:softHyphen/>
              <w:t>жених ор</w:t>
            </w:r>
            <w:r w:rsidRPr="000D5E7E">
              <w:rPr>
                <w:sz w:val="24"/>
                <w:szCs w:val="24"/>
              </w:rPr>
              <w:softHyphen/>
              <w:t>ганами місцевого самоврядування річних по</w:t>
            </w:r>
            <w:r w:rsidRPr="000D5E7E">
              <w:rPr>
                <w:sz w:val="24"/>
                <w:szCs w:val="24"/>
              </w:rPr>
              <w:softHyphen/>
              <w:t>каз</w:t>
            </w:r>
            <w:r w:rsidRPr="000D5E7E">
              <w:rPr>
                <w:sz w:val="24"/>
                <w:szCs w:val="24"/>
              </w:rPr>
              <w:softHyphen/>
              <w:t>ників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фінан</w:t>
            </w:r>
            <w:r w:rsidRPr="000D5E7E">
              <w:rPr>
                <w:sz w:val="24"/>
                <w:szCs w:val="24"/>
              </w:rPr>
              <w:softHyphen/>
              <w:t xml:space="preserve">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</w:t>
            </w:r>
            <w:r w:rsidRPr="000D5E7E">
              <w:rPr>
                <w:sz w:val="24"/>
                <w:szCs w:val="24"/>
              </w:rPr>
              <w:softHyphen/>
              <w:t>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фінансів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адміністрації</w:t>
            </w:r>
          </w:p>
        </w:tc>
      </w:tr>
      <w:tr w:rsidR="006124BB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16/22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доходів місцевих бюджетів (без трансфертів), відсотків до відпо</w:t>
            </w:r>
            <w:r w:rsidRPr="000D5E7E">
              <w:rPr>
                <w:sz w:val="24"/>
                <w:szCs w:val="24"/>
              </w:rPr>
              <w:softHyphen/>
              <w:t>відного періоду по</w:t>
            </w:r>
            <w:r w:rsidRPr="000D5E7E">
              <w:rPr>
                <w:sz w:val="24"/>
                <w:szCs w:val="24"/>
              </w:rPr>
              <w:softHyphen/>
              <w:t>перед</w:t>
            </w:r>
            <w:r w:rsidRPr="000D5E7E">
              <w:rPr>
                <w:sz w:val="24"/>
                <w:szCs w:val="24"/>
              </w:rPr>
              <w:softHyphen/>
              <w:t>нього року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фінан</w:t>
            </w:r>
            <w:r w:rsidRPr="000D5E7E">
              <w:rPr>
                <w:sz w:val="24"/>
                <w:szCs w:val="24"/>
              </w:rPr>
              <w:softHyphen/>
              <w:t xml:space="preserve">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</w:t>
            </w:r>
            <w:r w:rsidRPr="000D5E7E">
              <w:rPr>
                <w:sz w:val="24"/>
                <w:szCs w:val="24"/>
              </w:rPr>
              <w:softHyphen/>
              <w:t>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фінансів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адміністрації</w:t>
            </w:r>
          </w:p>
        </w:tc>
      </w:tr>
      <w:tr w:rsidR="006124BB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17/23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pacing w:val="-4"/>
                <w:sz w:val="24"/>
                <w:szCs w:val="24"/>
              </w:rPr>
              <w:t>Обсяг податкових надход</w:t>
            </w:r>
            <w:r w:rsidRPr="000D5E7E">
              <w:rPr>
                <w:sz w:val="24"/>
                <w:szCs w:val="24"/>
              </w:rPr>
              <w:t>жень до місцевих бюдже</w:t>
            </w:r>
            <w:r w:rsidRPr="000D5E7E">
              <w:rPr>
                <w:sz w:val="24"/>
                <w:szCs w:val="24"/>
              </w:rPr>
              <w:softHyphen/>
              <w:t>тів у роз</w:t>
            </w:r>
            <w:r w:rsidRPr="000D5E7E">
              <w:rPr>
                <w:sz w:val="24"/>
                <w:szCs w:val="24"/>
              </w:rPr>
              <w:softHyphen/>
              <w:t>рахунку на оди</w:t>
            </w:r>
            <w:r w:rsidRPr="000D5E7E">
              <w:rPr>
                <w:sz w:val="24"/>
                <w:szCs w:val="24"/>
              </w:rPr>
              <w:softHyphen/>
              <w:t>ницю насе</w:t>
            </w:r>
            <w:r w:rsidRPr="000D5E7E">
              <w:rPr>
                <w:sz w:val="24"/>
                <w:szCs w:val="24"/>
              </w:rPr>
              <w:softHyphen/>
              <w:t>лення, гривень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фінан</w:t>
            </w:r>
            <w:r w:rsidRPr="000D5E7E">
              <w:rPr>
                <w:sz w:val="24"/>
                <w:szCs w:val="24"/>
              </w:rPr>
              <w:softHyphen/>
              <w:t xml:space="preserve">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</w:t>
            </w:r>
            <w:r w:rsidRPr="000D5E7E">
              <w:rPr>
                <w:sz w:val="24"/>
                <w:szCs w:val="24"/>
              </w:rPr>
              <w:softHyphen/>
              <w:t>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фінансів </w:t>
            </w:r>
            <w:r w:rsidRPr="000D5E7E">
              <w:rPr>
                <w:spacing w:val="-6"/>
                <w:sz w:val="24"/>
                <w:szCs w:val="24"/>
              </w:rPr>
              <w:t>облдерж</w:t>
            </w:r>
            <w:r w:rsidRPr="000D5E7E">
              <w:rPr>
                <w:sz w:val="24"/>
                <w:szCs w:val="24"/>
              </w:rPr>
              <w:t>адміністрації</w:t>
            </w:r>
          </w:p>
        </w:tc>
      </w:tr>
    </w:tbl>
    <w:p w:rsidR="006124BB" w:rsidRPr="000D5E7E" w:rsidRDefault="005B02A1" w:rsidP="006124BB">
      <w:pPr>
        <w:rPr>
          <w:sz w:val="8"/>
          <w:szCs w:val="24"/>
        </w:rPr>
      </w:pPr>
      <w:r w:rsidRPr="000D5E7E"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6124BB" w:rsidRPr="000D5E7E" w:rsidTr="006124BB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4BB" w:rsidRPr="000D5E7E" w:rsidRDefault="006124BB" w:rsidP="006B1677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6124BB" w:rsidRPr="000D5E7E" w:rsidTr="006124B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18/24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податкового бор</w:t>
            </w:r>
            <w:r w:rsidRPr="000D5E7E">
              <w:rPr>
                <w:sz w:val="24"/>
                <w:szCs w:val="24"/>
              </w:rPr>
              <w:softHyphen/>
              <w:t>гу за подат</w:t>
            </w:r>
            <w:r w:rsidRPr="000D5E7E">
              <w:rPr>
                <w:sz w:val="24"/>
                <w:szCs w:val="24"/>
              </w:rPr>
              <w:softHyphen/>
              <w:t>ковими зобо</w:t>
            </w:r>
            <w:r w:rsidRPr="000D5E7E">
              <w:rPr>
                <w:sz w:val="24"/>
                <w:szCs w:val="24"/>
              </w:rPr>
              <w:softHyphen/>
              <w:t>в’язаннями платників (без пені) до зведе</w:t>
            </w:r>
            <w:r w:rsidRPr="000D5E7E">
              <w:rPr>
                <w:sz w:val="24"/>
                <w:szCs w:val="24"/>
              </w:rPr>
              <w:softHyphen/>
              <w:t>ного бюджету, відсотків до початку</w:t>
            </w:r>
            <w:r w:rsidRPr="000D5E7E">
              <w:rPr>
                <w:sz w:val="24"/>
                <w:szCs w:val="24"/>
                <w:lang w:val="ru-RU"/>
              </w:rPr>
              <w:t xml:space="preserve"> </w:t>
            </w:r>
            <w:r w:rsidRPr="000D5E7E">
              <w:rPr>
                <w:sz w:val="24"/>
                <w:szCs w:val="24"/>
              </w:rPr>
              <w:t>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Державна податкова служба</w:t>
            </w:r>
            <w:r w:rsidRPr="000D5E7E">
              <w:rPr>
                <w:spacing w:val="-6"/>
                <w:sz w:val="24"/>
                <w:szCs w:val="24"/>
              </w:rPr>
              <w:t xml:space="preserve">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Державна податкова служба</w:t>
            </w:r>
            <w:r w:rsidRPr="000D5E7E">
              <w:rPr>
                <w:spacing w:val="-6"/>
                <w:sz w:val="24"/>
                <w:szCs w:val="24"/>
              </w:rPr>
              <w:t xml:space="preserve"> в області</w:t>
            </w:r>
          </w:p>
        </w:tc>
      </w:tr>
      <w:tr w:rsidR="006124BB" w:rsidRPr="000D5E7E" w:rsidTr="006124B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19/25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заборгованості із страхових внесків економічно активних платни</w:t>
            </w:r>
            <w:r w:rsidRPr="000D5E7E">
              <w:rPr>
                <w:sz w:val="24"/>
                <w:szCs w:val="24"/>
              </w:rPr>
              <w:softHyphen/>
              <w:t>ків до Пенсійного фонду України, відсотків до по</w:t>
            </w:r>
            <w:r w:rsidRPr="000D5E7E">
              <w:rPr>
                <w:sz w:val="24"/>
                <w:szCs w:val="24"/>
              </w:rPr>
              <w:softHyphen/>
              <w:t>чатку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</w:tr>
      <w:tr w:rsidR="006124BB" w:rsidRPr="000D5E7E" w:rsidTr="006124B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20/26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власних надходжень до Пен</w:t>
            </w:r>
            <w:r w:rsidRPr="000D5E7E">
              <w:rPr>
                <w:sz w:val="24"/>
                <w:szCs w:val="24"/>
              </w:rPr>
              <w:softHyphen/>
              <w:t>сійного фонду України, від</w:t>
            </w:r>
            <w:r w:rsidRPr="000D5E7E">
              <w:rPr>
                <w:sz w:val="24"/>
                <w:szCs w:val="24"/>
              </w:rPr>
              <w:softHyphen/>
              <w:t>сотків до відповідного періо</w:t>
            </w:r>
            <w:r w:rsidRPr="000D5E7E">
              <w:rPr>
                <w:sz w:val="24"/>
                <w:szCs w:val="24"/>
              </w:rPr>
              <w:softHyphen/>
              <w:t>ду минулого року***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</w:tr>
      <w:tr w:rsidR="006124BB" w:rsidRPr="000D5E7E" w:rsidTr="006124BB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21/27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заборгованості із сплати єди</w:t>
            </w:r>
            <w:r w:rsidRPr="000D5E7E">
              <w:rPr>
                <w:sz w:val="24"/>
                <w:szCs w:val="24"/>
              </w:rPr>
              <w:softHyphen/>
              <w:t>ного внеску на загальнообо</w:t>
            </w:r>
            <w:r w:rsidRPr="000D5E7E">
              <w:rPr>
                <w:sz w:val="24"/>
                <w:szCs w:val="24"/>
              </w:rPr>
              <w:softHyphen/>
              <w:t>в’язкове державне соціальне страхування економічно ак</w:t>
            </w:r>
            <w:r w:rsidRPr="000D5E7E">
              <w:rPr>
                <w:sz w:val="24"/>
                <w:szCs w:val="24"/>
              </w:rPr>
              <w:softHyphen/>
              <w:t>тивних платників, відсотків до по</w:t>
            </w:r>
            <w:r w:rsidRPr="000D5E7E">
              <w:rPr>
                <w:sz w:val="24"/>
                <w:szCs w:val="24"/>
              </w:rPr>
              <w:softHyphen/>
              <w:t>чатку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24BB" w:rsidRPr="000D5E7E" w:rsidRDefault="006124BB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4BB" w:rsidRPr="000D5E7E" w:rsidRDefault="006124BB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Пенсійного фонду України в області</w:t>
            </w:r>
          </w:p>
        </w:tc>
      </w:tr>
      <w:tr w:rsidR="006124BB" w:rsidRPr="000D5E7E" w:rsidTr="006B1677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4BB" w:rsidRPr="000D5E7E" w:rsidRDefault="00110390" w:rsidP="006B1677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Підтримка бізнесу***</w:t>
            </w:r>
          </w:p>
        </w:tc>
      </w:tr>
      <w:tr w:rsidR="00110390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22/29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11039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pacing w:val="-10"/>
                <w:sz w:val="24"/>
                <w:szCs w:val="24"/>
              </w:rPr>
              <w:t>Кількість об’єктів інфраструкт</w:t>
            </w:r>
            <w:r w:rsidRPr="000D5E7E">
              <w:rPr>
                <w:spacing w:val="-10"/>
                <w:sz w:val="24"/>
                <w:szCs w:val="24"/>
              </w:rPr>
              <w:softHyphen/>
              <w:t>ури підтримки малого та серед</w:t>
            </w:r>
            <w:r w:rsidRPr="000D5E7E">
              <w:rPr>
                <w:spacing w:val="-10"/>
                <w:sz w:val="24"/>
                <w:szCs w:val="24"/>
              </w:rPr>
              <w:softHyphen/>
              <w:t>нього підприємництва (бізнес-</w:t>
            </w:r>
            <w:r w:rsidRPr="000D5E7E">
              <w:rPr>
                <w:spacing w:val="-12"/>
                <w:sz w:val="24"/>
                <w:szCs w:val="24"/>
              </w:rPr>
              <w:t>центрів, бізнес-інкубаторів, фон</w:t>
            </w:r>
            <w:r w:rsidRPr="000D5E7E">
              <w:rPr>
                <w:spacing w:val="-12"/>
                <w:sz w:val="24"/>
                <w:szCs w:val="24"/>
              </w:rPr>
              <w:softHyphen/>
            </w:r>
            <w:r w:rsidRPr="000D5E7E">
              <w:rPr>
                <w:spacing w:val="-10"/>
                <w:sz w:val="24"/>
                <w:szCs w:val="24"/>
              </w:rPr>
              <w:t>дів підтримки підприємництва) на 10 тис. осіб наявного насе</w:t>
            </w:r>
            <w:r w:rsidRPr="000D5E7E">
              <w:rPr>
                <w:spacing w:val="-10"/>
                <w:sz w:val="24"/>
                <w:szCs w:val="24"/>
              </w:rPr>
              <w:softHyphen/>
              <w:t>лення,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</w:t>
            </w:r>
            <w:r w:rsidRPr="000D5E7E">
              <w:rPr>
                <w:sz w:val="24"/>
                <w:szCs w:val="24"/>
              </w:rPr>
              <w:softHyphen/>
              <w:t>адміністрації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110390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23/30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110390">
            <w:pPr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середніх підприємств у загальній кількості підпри</w:t>
            </w:r>
            <w:r w:rsidRPr="000D5E7E">
              <w:rPr>
                <w:sz w:val="24"/>
                <w:szCs w:val="24"/>
              </w:rPr>
              <w:softHyphen/>
              <w:t>ємств,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110390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24/31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11039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малих підприємств у загальній кількості підпри</w:t>
            </w:r>
            <w:r w:rsidRPr="000D5E7E">
              <w:rPr>
                <w:sz w:val="24"/>
                <w:szCs w:val="24"/>
              </w:rPr>
              <w:softHyphen/>
              <w:t>ємств,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390" w:rsidRPr="000D5E7E" w:rsidRDefault="00110390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25/32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11039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Кількість середніх підпри</w:t>
            </w:r>
            <w:r w:rsidRPr="000D5E7E">
              <w:rPr>
                <w:sz w:val="24"/>
                <w:szCs w:val="24"/>
              </w:rPr>
              <w:softHyphen/>
              <w:t>ємств у розрахунку на 10 тис. осіб наявного населення,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26/33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11039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Кількість малих підприємств у розрахунку на 10 тис. осіб наявного населення, одиниць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</w:tbl>
    <w:p w:rsidR="00BB4A93" w:rsidRPr="000D5E7E" w:rsidRDefault="00BB4A93"/>
    <w:p w:rsidR="00BB4A93" w:rsidRPr="000D5E7E" w:rsidRDefault="00BB4A93" w:rsidP="00BB4A93">
      <w:pPr>
        <w:rPr>
          <w:sz w:val="8"/>
          <w:szCs w:val="24"/>
        </w:rPr>
      </w:pPr>
      <w:r w:rsidRPr="000D5E7E"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A93" w:rsidRPr="000D5E7E" w:rsidRDefault="00BB4A93" w:rsidP="006B1677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27/34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найманих працівників середніх підприємств у за</w:t>
            </w:r>
            <w:r w:rsidRPr="000D5E7E">
              <w:rPr>
                <w:sz w:val="24"/>
                <w:szCs w:val="24"/>
              </w:rPr>
              <w:softHyphen/>
              <w:t>гальній кількості найманих працівників,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28/35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найманих працівників малих підприємств у загаль</w:t>
            </w:r>
            <w:r w:rsidRPr="000D5E7E">
              <w:rPr>
                <w:sz w:val="24"/>
                <w:szCs w:val="24"/>
              </w:rPr>
              <w:softHyphen/>
              <w:t>ній кількості найманих пра</w:t>
            </w:r>
            <w:r w:rsidRPr="000D5E7E">
              <w:rPr>
                <w:sz w:val="24"/>
                <w:szCs w:val="24"/>
              </w:rPr>
              <w:softHyphen/>
              <w:t>цівників,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BB4A93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29/36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обсягу реалізованої продукції (робіт, послуг) се</w:t>
            </w:r>
            <w:r w:rsidRPr="000D5E7E">
              <w:rPr>
                <w:sz w:val="24"/>
                <w:szCs w:val="24"/>
              </w:rPr>
              <w:softHyphen/>
              <w:t>редніх підприємств у загаль</w:t>
            </w:r>
            <w:r w:rsidRPr="000D5E7E">
              <w:rPr>
                <w:sz w:val="24"/>
                <w:szCs w:val="24"/>
              </w:rPr>
              <w:softHyphen/>
              <w:t>ному обсязі реалізованої про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дукції (робіт, послуг),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93" w:rsidRPr="000D5E7E" w:rsidRDefault="00BB4A93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CD3F41" w:rsidRPr="000D5E7E" w:rsidTr="006B16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F41" w:rsidRPr="000D5E7E" w:rsidRDefault="00CD3F41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30/37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F41" w:rsidRPr="000D5E7E" w:rsidRDefault="00CD3F41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обсягу реалізованої продукції (робіт, послуг) ма</w:t>
            </w:r>
            <w:r w:rsidRPr="000D5E7E">
              <w:rPr>
                <w:sz w:val="24"/>
                <w:szCs w:val="24"/>
              </w:rPr>
              <w:softHyphen/>
              <w:t>лих підприємств у загально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му обсязі реалізованої продук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ції (робіт, послуг),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F41" w:rsidRPr="000D5E7E" w:rsidRDefault="00CD3F41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F41" w:rsidRPr="000D5E7E" w:rsidRDefault="00CD3F41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F41" w:rsidRPr="000D5E7E" w:rsidRDefault="00CD3F41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31/38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D5E7E">
              <w:rPr>
                <w:spacing w:val="-6"/>
                <w:sz w:val="24"/>
                <w:szCs w:val="24"/>
              </w:rPr>
              <w:t>Площа земельних ділянок, на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pacing w:val="-10"/>
                <w:sz w:val="24"/>
                <w:szCs w:val="24"/>
              </w:rPr>
              <w:t>даних суб’єктам підприєм</w:t>
            </w:r>
            <w:r w:rsidRPr="000D5E7E">
              <w:rPr>
                <w:spacing w:val="-10"/>
                <w:sz w:val="24"/>
                <w:szCs w:val="24"/>
              </w:rPr>
              <w:softHyphen/>
              <w:t>ниць</w:t>
            </w:r>
            <w:r w:rsidRPr="000D5E7E">
              <w:rPr>
                <w:spacing w:val="-10"/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кої діяльності для роз</w:t>
            </w:r>
            <w:r w:rsidRPr="000D5E7E">
              <w:rPr>
                <w:spacing w:val="-6"/>
                <w:sz w:val="24"/>
                <w:szCs w:val="24"/>
              </w:rPr>
              <w:softHyphen/>
              <w:t>витку бізнесу, в розрахунку на оди</w:t>
            </w:r>
            <w:r w:rsidRPr="000D5E7E">
              <w:rPr>
                <w:spacing w:val="-6"/>
                <w:sz w:val="24"/>
                <w:szCs w:val="24"/>
              </w:rPr>
              <w:softHyphen/>
              <w:t>ницю населення, кв. метрів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</w:t>
            </w:r>
            <w:r w:rsidRPr="000D5E7E">
              <w:rPr>
                <w:sz w:val="24"/>
                <w:szCs w:val="24"/>
              </w:rPr>
              <w:softHyphen/>
              <w:t>адміністрації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5E4114" w:rsidRPr="000D5E7E" w:rsidTr="006B167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14" w:rsidRPr="000D5E7E" w:rsidRDefault="005E4114" w:rsidP="005E4114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Споживчий ринок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32/–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обсягу роздрібного товаро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обороту підприємств, які здій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снюють діяльність із роздріб</w:t>
            </w:r>
            <w:r w:rsidRPr="000D5E7E">
              <w:rPr>
                <w:sz w:val="24"/>
                <w:szCs w:val="24"/>
              </w:rPr>
              <w:softHyphen/>
              <w:t>ної торгівлі та ресторанного господарства, відсотків до відповідного періоду попе</w:t>
            </w:r>
            <w:r w:rsidRPr="000D5E7E">
              <w:rPr>
                <w:sz w:val="24"/>
                <w:szCs w:val="24"/>
              </w:rPr>
              <w:softHyphen/>
              <w:t>реднього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еконо</w:t>
            </w:r>
            <w:r w:rsidRPr="000D5E7E">
              <w:rPr>
                <w:sz w:val="24"/>
                <w:szCs w:val="24"/>
              </w:rPr>
              <w:softHyphen/>
              <w:t>мічного розвитку і торгівлі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</w:tr>
      <w:tr w:rsidR="005E4114" w:rsidRPr="000D5E7E" w:rsidTr="006B1677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14" w:rsidRPr="000D5E7E" w:rsidRDefault="005E4114" w:rsidP="005E4114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Населення та ринок праці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33/43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Приріст (зменшення) чисель</w:t>
            </w:r>
            <w:r w:rsidRPr="000D5E7E">
              <w:rPr>
                <w:sz w:val="24"/>
                <w:szCs w:val="24"/>
              </w:rPr>
              <w:softHyphen/>
              <w:t>ності наявного населення, відсотків до по</w:t>
            </w:r>
            <w:r w:rsidRPr="000D5E7E">
              <w:rPr>
                <w:sz w:val="24"/>
                <w:szCs w:val="24"/>
              </w:rPr>
              <w:softHyphen/>
              <w:t>чатку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соціаль</w:t>
            </w:r>
            <w:r w:rsidRPr="000D5E7E">
              <w:rPr>
                <w:sz w:val="24"/>
                <w:szCs w:val="24"/>
              </w:rPr>
              <w:softHyphen/>
              <w:t>ного захисту населен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ня облдержадміністрації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34/–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номінальної заро</w:t>
            </w:r>
            <w:r w:rsidRPr="000D5E7E">
              <w:rPr>
                <w:sz w:val="24"/>
                <w:szCs w:val="24"/>
              </w:rPr>
              <w:softHyphen/>
              <w:t>бітної пла</w:t>
            </w:r>
            <w:r w:rsidRPr="000D5E7E">
              <w:rPr>
                <w:sz w:val="24"/>
                <w:szCs w:val="24"/>
              </w:rPr>
              <w:softHyphen/>
              <w:t>ти, відсотків до відповідного періоду попереднього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соціаль</w:t>
            </w:r>
            <w:r w:rsidRPr="000D5E7E">
              <w:rPr>
                <w:sz w:val="24"/>
                <w:szCs w:val="24"/>
              </w:rPr>
              <w:softHyphen/>
              <w:t>ного захисту населен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ня облдержадміністрації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35/48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заборгованості з виплати за</w:t>
            </w:r>
            <w:r w:rsidRPr="000D5E7E">
              <w:rPr>
                <w:sz w:val="24"/>
                <w:szCs w:val="24"/>
              </w:rPr>
              <w:softHyphen/>
              <w:t>робітної пла</w:t>
            </w:r>
            <w:r w:rsidRPr="000D5E7E">
              <w:rPr>
                <w:sz w:val="24"/>
                <w:szCs w:val="24"/>
              </w:rPr>
              <w:softHyphen/>
              <w:t>ти, відсотків до початку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соціаль</w:t>
            </w:r>
            <w:r w:rsidRPr="000D5E7E">
              <w:rPr>
                <w:sz w:val="24"/>
                <w:szCs w:val="24"/>
              </w:rPr>
              <w:softHyphen/>
              <w:t>ного захисту населен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ня облдержадміністрації</w:t>
            </w:r>
          </w:p>
        </w:tc>
      </w:tr>
      <w:tr w:rsidR="005E4114" w:rsidRPr="000D5E7E" w:rsidTr="00CD3F4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36/50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Співвідношення кількості створених робочих місць до ліквідованих,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соці</w:t>
            </w:r>
            <w:r w:rsidRPr="000D5E7E">
              <w:rPr>
                <w:sz w:val="24"/>
                <w:szCs w:val="24"/>
              </w:rPr>
              <w:softHyphen/>
              <w:t>аль</w:t>
            </w:r>
            <w:r w:rsidRPr="000D5E7E">
              <w:rPr>
                <w:sz w:val="24"/>
                <w:szCs w:val="24"/>
              </w:rPr>
              <w:softHyphen/>
              <w:t>ного захисту на</w:t>
            </w:r>
            <w:r w:rsidRPr="000D5E7E">
              <w:rPr>
                <w:sz w:val="24"/>
                <w:szCs w:val="24"/>
              </w:rPr>
              <w:softHyphen/>
              <w:t>селен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ня облдержадмі</w:t>
            </w:r>
            <w:r w:rsidRPr="000D5E7E">
              <w:rPr>
                <w:spacing w:val="-8"/>
                <w:sz w:val="24"/>
                <w:szCs w:val="24"/>
              </w:rPr>
              <w:softHyphen/>
              <w:t xml:space="preserve">ністрації, </w:t>
            </w:r>
            <w:r w:rsidRPr="000D5E7E">
              <w:rPr>
                <w:spacing w:val="-4"/>
                <w:sz w:val="24"/>
                <w:szCs w:val="24"/>
              </w:rPr>
              <w:t>обласний центр зайня</w:t>
            </w:r>
            <w:r w:rsidRPr="000D5E7E">
              <w:rPr>
                <w:sz w:val="24"/>
                <w:szCs w:val="24"/>
              </w:rPr>
              <w:t>тості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соціаль</w:t>
            </w:r>
            <w:r w:rsidRPr="000D5E7E">
              <w:rPr>
                <w:sz w:val="24"/>
                <w:szCs w:val="24"/>
              </w:rPr>
              <w:softHyphen/>
              <w:t>ного захисту населен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ня облдержадміністрації</w:t>
            </w:r>
          </w:p>
        </w:tc>
      </w:tr>
    </w:tbl>
    <w:p w:rsidR="005E4114" w:rsidRPr="000D5E7E" w:rsidRDefault="005E4114"/>
    <w:p w:rsidR="005E4114" w:rsidRPr="000D5E7E" w:rsidRDefault="005E4114" w:rsidP="005E4114">
      <w:pPr>
        <w:rPr>
          <w:sz w:val="8"/>
          <w:szCs w:val="24"/>
        </w:rPr>
      </w:pPr>
      <w:r w:rsidRPr="000D5E7E"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5E4114" w:rsidRPr="000D5E7E" w:rsidTr="006B1677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114" w:rsidRPr="000D5E7E" w:rsidRDefault="005E4114" w:rsidP="006B1677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5E4114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4114" w:rsidRPr="000D5E7E" w:rsidRDefault="005E4114" w:rsidP="005E4114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Житлово-комунальне господарство</w:t>
            </w:r>
          </w:p>
        </w:tc>
      </w:tr>
      <w:tr w:rsidR="005E4114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37/51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обсягу введення в експлуата</w:t>
            </w:r>
            <w:r w:rsidRPr="000D5E7E">
              <w:rPr>
                <w:sz w:val="24"/>
                <w:szCs w:val="24"/>
              </w:rPr>
              <w:softHyphen/>
              <w:t>цію житла, відсотків до від</w:t>
            </w:r>
            <w:r w:rsidRPr="000D5E7E">
              <w:rPr>
                <w:sz w:val="24"/>
                <w:szCs w:val="24"/>
              </w:rPr>
              <w:softHyphen/>
              <w:t>повідного періоду поперед</w:t>
            </w:r>
            <w:r w:rsidRPr="000D5E7E">
              <w:rPr>
                <w:sz w:val="24"/>
                <w:szCs w:val="24"/>
              </w:rPr>
              <w:softHyphen/>
              <w:t>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114" w:rsidRPr="000D5E7E" w:rsidRDefault="005E4114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</w:t>
            </w:r>
            <w:r w:rsidRPr="000D5E7E">
              <w:rPr>
                <w:spacing w:val="-6"/>
                <w:sz w:val="24"/>
                <w:szCs w:val="24"/>
              </w:rPr>
              <w:softHyphen/>
              <w:t>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733FEA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38/52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Обсяг введеного в експлуа</w:t>
            </w:r>
            <w:r w:rsidRPr="000D5E7E">
              <w:rPr>
                <w:sz w:val="24"/>
                <w:szCs w:val="24"/>
              </w:rPr>
              <w:softHyphen/>
              <w:t>та</w:t>
            </w:r>
            <w:r w:rsidRPr="000D5E7E">
              <w:rPr>
                <w:sz w:val="24"/>
                <w:szCs w:val="24"/>
              </w:rPr>
              <w:softHyphen/>
              <w:t>цію житла у розрахунку на 10 тис. населення, кв. метрів загальної площі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</w:t>
            </w:r>
            <w:r w:rsidRPr="000D5E7E">
              <w:rPr>
                <w:sz w:val="24"/>
                <w:szCs w:val="24"/>
              </w:rPr>
              <w:softHyphen/>
              <w:t>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733FEA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39/53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pacing w:val="-10"/>
                <w:sz w:val="24"/>
                <w:szCs w:val="24"/>
              </w:rPr>
              <w:t>Питома вага протяжності тепло</w:t>
            </w:r>
            <w:r w:rsidRPr="000D5E7E">
              <w:rPr>
                <w:spacing w:val="-10"/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вих та парових мереж, що пере</w:t>
            </w:r>
            <w:r w:rsidRPr="000D5E7E">
              <w:rPr>
                <w:spacing w:val="-8"/>
                <w:sz w:val="24"/>
                <w:szCs w:val="24"/>
              </w:rPr>
              <w:softHyphen/>
              <w:t>бувають у ветхому та аварій</w:t>
            </w:r>
            <w:r w:rsidRPr="000D5E7E">
              <w:rPr>
                <w:spacing w:val="-8"/>
                <w:sz w:val="24"/>
                <w:szCs w:val="24"/>
              </w:rPr>
              <w:softHyphen/>
              <w:t>но</w:t>
            </w:r>
            <w:r w:rsidRPr="000D5E7E">
              <w:rPr>
                <w:spacing w:val="-8"/>
                <w:sz w:val="24"/>
                <w:szCs w:val="24"/>
              </w:rPr>
              <w:softHyphen/>
              <w:t>му стані, відсотків до загаль</w:t>
            </w:r>
            <w:r w:rsidRPr="000D5E7E">
              <w:rPr>
                <w:spacing w:val="-8"/>
                <w:sz w:val="24"/>
                <w:szCs w:val="24"/>
              </w:rPr>
              <w:softHyphen/>
              <w:t>ної про</w:t>
            </w:r>
            <w:r w:rsidRPr="000D5E7E">
              <w:rPr>
                <w:spacing w:val="-8"/>
                <w:sz w:val="24"/>
                <w:szCs w:val="24"/>
              </w:rPr>
              <w:softHyphen/>
              <w:t>тяжності таких мереж***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733FEA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40/54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Питома вага протяжності </w:t>
            </w:r>
            <w:r w:rsidRPr="000D5E7E">
              <w:rPr>
                <w:spacing w:val="-4"/>
                <w:sz w:val="24"/>
                <w:szCs w:val="24"/>
              </w:rPr>
              <w:t>во</w:t>
            </w:r>
            <w:r w:rsidRPr="000D5E7E">
              <w:rPr>
                <w:spacing w:val="-4"/>
                <w:sz w:val="24"/>
                <w:szCs w:val="24"/>
              </w:rPr>
              <w:softHyphen/>
              <w:t>допровідних мереж, що</w:t>
            </w:r>
            <w:r w:rsidRPr="000D5E7E">
              <w:rPr>
                <w:sz w:val="24"/>
                <w:szCs w:val="24"/>
              </w:rPr>
              <w:t xml:space="preserve"> пере</w:t>
            </w:r>
            <w:r w:rsidRPr="000D5E7E">
              <w:rPr>
                <w:sz w:val="24"/>
                <w:szCs w:val="24"/>
              </w:rPr>
              <w:softHyphen/>
              <w:t>бувають у ветхому та аварій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 xml:space="preserve">ному стані, відсотків до </w:t>
            </w:r>
            <w:r w:rsidRPr="000D5E7E">
              <w:rPr>
                <w:spacing w:val="-12"/>
                <w:sz w:val="24"/>
                <w:szCs w:val="24"/>
              </w:rPr>
              <w:t>загаль</w:t>
            </w:r>
            <w:r w:rsidRPr="000D5E7E">
              <w:rPr>
                <w:spacing w:val="-12"/>
                <w:sz w:val="24"/>
                <w:szCs w:val="24"/>
              </w:rPr>
              <w:softHyphen/>
              <w:t>ної протяжності таких мереж***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733FEA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41/55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Питома вага протяжності </w:t>
            </w:r>
            <w:r w:rsidRPr="000D5E7E">
              <w:rPr>
                <w:spacing w:val="-4"/>
                <w:sz w:val="24"/>
                <w:szCs w:val="24"/>
              </w:rPr>
              <w:t>ка</w:t>
            </w:r>
            <w:r w:rsidRPr="000D5E7E">
              <w:rPr>
                <w:spacing w:val="-4"/>
                <w:sz w:val="24"/>
                <w:szCs w:val="24"/>
              </w:rPr>
              <w:softHyphen/>
              <w:t>налізаційних мереж, що</w:t>
            </w:r>
            <w:r w:rsidRPr="000D5E7E">
              <w:rPr>
                <w:sz w:val="24"/>
                <w:szCs w:val="24"/>
              </w:rPr>
              <w:t xml:space="preserve"> </w:t>
            </w:r>
            <w:r w:rsidRPr="000D5E7E">
              <w:rPr>
                <w:spacing w:val="-4"/>
                <w:sz w:val="24"/>
                <w:szCs w:val="24"/>
              </w:rPr>
              <w:t>пере</w:t>
            </w:r>
            <w:r w:rsidRPr="000D5E7E">
              <w:rPr>
                <w:spacing w:val="-4"/>
                <w:sz w:val="24"/>
                <w:szCs w:val="24"/>
              </w:rPr>
              <w:softHyphen/>
              <w:t>бувають у ветхому та</w:t>
            </w:r>
            <w:r w:rsidRPr="000D5E7E">
              <w:rPr>
                <w:sz w:val="24"/>
                <w:szCs w:val="24"/>
              </w:rPr>
              <w:t xml:space="preserve"> аварій</w:t>
            </w:r>
            <w:r w:rsidRPr="000D5E7E">
              <w:rPr>
                <w:sz w:val="24"/>
                <w:szCs w:val="24"/>
              </w:rPr>
              <w:softHyphen/>
              <w:t>ному стані, відсот</w:t>
            </w:r>
            <w:r w:rsidRPr="000D5E7E">
              <w:rPr>
                <w:sz w:val="24"/>
                <w:szCs w:val="24"/>
              </w:rPr>
              <w:softHyphen/>
              <w:t>ків до за</w:t>
            </w:r>
            <w:r w:rsidRPr="000D5E7E">
              <w:rPr>
                <w:sz w:val="24"/>
                <w:szCs w:val="24"/>
              </w:rPr>
              <w:softHyphen/>
              <w:t>гальної протяж</w:t>
            </w:r>
            <w:r w:rsidRPr="000D5E7E">
              <w:rPr>
                <w:sz w:val="24"/>
                <w:szCs w:val="24"/>
              </w:rPr>
              <w:softHyphen/>
              <w:t>ності таких мереж***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FEA" w:rsidRPr="000D5E7E" w:rsidRDefault="00733FEA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6B1677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42/56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Питома вага населення, яке проживає у ветхих та аварій</w:t>
            </w:r>
            <w:r w:rsidRPr="000D5E7E">
              <w:rPr>
                <w:sz w:val="24"/>
                <w:szCs w:val="24"/>
              </w:rPr>
              <w:softHyphen/>
              <w:t>них житлових будинках у за</w:t>
            </w:r>
            <w:r w:rsidRPr="000D5E7E">
              <w:rPr>
                <w:sz w:val="24"/>
                <w:szCs w:val="24"/>
              </w:rPr>
              <w:softHyphen/>
              <w:t>гальній кіль</w:t>
            </w:r>
            <w:r w:rsidRPr="000D5E7E">
              <w:rPr>
                <w:spacing w:val="-6"/>
                <w:sz w:val="24"/>
                <w:szCs w:val="24"/>
              </w:rPr>
              <w:t>кості населення, відсотків***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</w:t>
            </w:r>
            <w:r w:rsidRPr="000D5E7E">
              <w:rPr>
                <w:sz w:val="24"/>
                <w:szCs w:val="24"/>
                <w:lang w:val="ru-RU"/>
              </w:rPr>
              <w:t> </w:t>
            </w:r>
            <w:r w:rsidRPr="000D5E7E">
              <w:rPr>
                <w:sz w:val="24"/>
                <w:szCs w:val="24"/>
              </w:rPr>
              <w:t>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6B1677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43/57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Рівень виконання показника щодо створення об’єднань співвласників багатоквартир</w:t>
            </w:r>
            <w:r w:rsidRPr="000D5E7E">
              <w:rPr>
                <w:sz w:val="24"/>
                <w:szCs w:val="24"/>
              </w:rPr>
              <w:softHyphen/>
              <w:t>них будинків, відсотків до за</w:t>
            </w:r>
            <w:r w:rsidRPr="000D5E7E">
              <w:rPr>
                <w:sz w:val="24"/>
                <w:szCs w:val="24"/>
              </w:rPr>
              <w:softHyphen/>
              <w:t>плано</w:t>
            </w:r>
            <w:r w:rsidRPr="000D5E7E">
              <w:rPr>
                <w:sz w:val="24"/>
                <w:szCs w:val="24"/>
              </w:rPr>
              <w:softHyphen/>
              <w:t>ваного на кінець звіт</w:t>
            </w:r>
            <w:r w:rsidRPr="000D5E7E">
              <w:rPr>
                <w:sz w:val="24"/>
                <w:szCs w:val="24"/>
              </w:rPr>
              <w:softHyphen/>
              <w:t>ного року***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</w:t>
            </w:r>
            <w:r w:rsidRPr="000D5E7E">
              <w:rPr>
                <w:sz w:val="24"/>
                <w:szCs w:val="24"/>
              </w:rPr>
              <w:softHyphen/>
              <w:t>во-комунального го</w:t>
            </w:r>
            <w:r w:rsidRPr="000D5E7E">
              <w:rPr>
                <w:sz w:val="24"/>
                <w:szCs w:val="24"/>
              </w:rPr>
              <w:softHyphen/>
              <w:t>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</w:t>
            </w:r>
            <w:r w:rsidRPr="000D5E7E">
              <w:rPr>
                <w:spacing w:val="-6"/>
                <w:sz w:val="24"/>
                <w:szCs w:val="24"/>
              </w:rPr>
              <w:softHyphen/>
              <w:t>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</w:t>
            </w:r>
            <w:r w:rsidRPr="000D5E7E">
              <w:rPr>
                <w:spacing w:val="-6"/>
                <w:sz w:val="24"/>
                <w:szCs w:val="24"/>
              </w:rPr>
              <w:softHyphen/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6B1677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44/58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заборгованості населення з оплати жит</w:t>
            </w:r>
            <w:r w:rsidRPr="000D5E7E">
              <w:rPr>
                <w:sz w:val="24"/>
                <w:szCs w:val="24"/>
              </w:rPr>
              <w:softHyphen/>
              <w:t>лово-комуналь</w:t>
            </w:r>
            <w:r w:rsidRPr="000D5E7E">
              <w:rPr>
                <w:sz w:val="24"/>
                <w:szCs w:val="24"/>
              </w:rPr>
              <w:softHyphen/>
              <w:t>них по</w:t>
            </w:r>
            <w:r w:rsidRPr="000D5E7E">
              <w:rPr>
                <w:sz w:val="24"/>
                <w:szCs w:val="24"/>
              </w:rPr>
              <w:softHyphen/>
              <w:t>слуг, відсотків до по</w:t>
            </w:r>
            <w:r w:rsidRPr="000D5E7E">
              <w:rPr>
                <w:sz w:val="24"/>
                <w:szCs w:val="24"/>
              </w:rPr>
              <w:softHyphen/>
              <w:t>чат</w:t>
            </w:r>
            <w:r w:rsidRPr="000D5E7E">
              <w:rPr>
                <w:sz w:val="24"/>
                <w:szCs w:val="24"/>
              </w:rPr>
              <w:softHyphen/>
              <w:t>ку звітного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Щоквар-тально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</w:t>
            </w:r>
            <w:r w:rsidRPr="000D5E7E">
              <w:rPr>
                <w:spacing w:val="-8"/>
                <w:sz w:val="24"/>
                <w:szCs w:val="24"/>
              </w:rPr>
              <w:t>ті, Департамент жит</w:t>
            </w:r>
            <w:r w:rsidRPr="000D5E7E">
              <w:rPr>
                <w:spacing w:val="-8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ло</w:t>
            </w:r>
            <w:r w:rsidRPr="000D5E7E">
              <w:rPr>
                <w:sz w:val="24"/>
                <w:szCs w:val="24"/>
              </w:rPr>
              <w:softHyphen/>
              <w:t>во-комунального го</w:t>
            </w:r>
            <w:r w:rsidRPr="000D5E7E">
              <w:rPr>
                <w:sz w:val="24"/>
                <w:szCs w:val="24"/>
              </w:rPr>
              <w:softHyphen/>
              <w:t>сподарства та будів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4"/>
                <w:sz w:val="24"/>
                <w:szCs w:val="24"/>
              </w:rPr>
              <w:t>ництва облдерж</w:t>
            </w:r>
            <w:r w:rsidRPr="000D5E7E">
              <w:rPr>
                <w:spacing w:val="-4"/>
                <w:sz w:val="24"/>
                <w:szCs w:val="24"/>
              </w:rPr>
              <w:softHyphen/>
              <w:t>адмі</w:t>
            </w:r>
            <w:r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677" w:rsidRPr="000D5E7E" w:rsidRDefault="006B1677" w:rsidP="006B1677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житлово-комунального госпо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дарства та будівництва облдерж</w:t>
            </w:r>
            <w:r w:rsidRPr="000D5E7E">
              <w:rPr>
                <w:spacing w:val="-6"/>
                <w:sz w:val="24"/>
                <w:szCs w:val="24"/>
              </w:rPr>
              <w:softHyphen/>
              <w:t>адміністрації</w:t>
            </w:r>
          </w:p>
        </w:tc>
      </w:tr>
      <w:tr w:rsidR="00010AAD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AAD" w:rsidRPr="000D5E7E" w:rsidRDefault="00010AAD" w:rsidP="00010AAD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Освіта та охорона здоров’я</w:t>
            </w:r>
          </w:p>
        </w:tc>
      </w:tr>
      <w:tr w:rsidR="00010AAD" w:rsidRPr="000D5E7E" w:rsidTr="005E4114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45/59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6B1677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pacing w:val="-4"/>
                <w:sz w:val="24"/>
                <w:szCs w:val="24"/>
              </w:rPr>
              <w:t xml:space="preserve">Охоплення дітей дошкільного </w:t>
            </w:r>
            <w:r w:rsidRPr="000D5E7E">
              <w:rPr>
                <w:spacing w:val="-8"/>
                <w:sz w:val="24"/>
                <w:szCs w:val="24"/>
              </w:rPr>
              <w:t>віку [від трьох до шести (семи)</w:t>
            </w:r>
            <w:r w:rsidRPr="000D5E7E">
              <w:rPr>
                <w:spacing w:val="-4"/>
                <w:sz w:val="24"/>
                <w:szCs w:val="24"/>
              </w:rPr>
              <w:t xml:space="preserve"> </w:t>
            </w:r>
            <w:r w:rsidRPr="000D5E7E">
              <w:rPr>
                <w:spacing w:val="-8"/>
                <w:sz w:val="24"/>
                <w:szCs w:val="24"/>
              </w:rPr>
              <w:t>років] усіма формами дошкіль</w:t>
            </w:r>
            <w:r w:rsidRPr="000D5E7E">
              <w:rPr>
                <w:spacing w:val="-8"/>
                <w:sz w:val="24"/>
                <w:szCs w:val="24"/>
              </w:rPr>
              <w:softHyphen/>
            </w:r>
            <w:r w:rsidRPr="000D5E7E">
              <w:rPr>
                <w:spacing w:val="-4"/>
                <w:sz w:val="24"/>
                <w:szCs w:val="24"/>
              </w:rPr>
              <w:t>ної освіти,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6B16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освіти і науки, молоді та </w:t>
            </w:r>
            <w:r w:rsidRPr="000D5E7E">
              <w:rPr>
                <w:spacing w:val="-4"/>
                <w:sz w:val="24"/>
                <w:szCs w:val="24"/>
              </w:rPr>
              <w:t>спорту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ту облдержадміністрації</w:t>
            </w:r>
          </w:p>
        </w:tc>
      </w:tr>
    </w:tbl>
    <w:p w:rsidR="00010AAD" w:rsidRPr="000D5E7E" w:rsidRDefault="00010AAD"/>
    <w:p w:rsidR="00010AAD" w:rsidRPr="000D5E7E" w:rsidRDefault="00010AAD" w:rsidP="00010AAD">
      <w:pPr>
        <w:rPr>
          <w:sz w:val="8"/>
          <w:szCs w:val="24"/>
        </w:rPr>
      </w:pPr>
      <w:r w:rsidRPr="000D5E7E"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010AAD" w:rsidRPr="000D5E7E" w:rsidTr="005F0D5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AAD" w:rsidRPr="000D5E7E" w:rsidRDefault="00010AAD" w:rsidP="005F0D52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010AAD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46/60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Охоплення дітей старшого дошкільного віку (п’ять ро</w:t>
            </w:r>
            <w:r w:rsidRPr="000D5E7E">
              <w:rPr>
                <w:sz w:val="24"/>
                <w:szCs w:val="24"/>
              </w:rPr>
              <w:softHyphen/>
              <w:t>ків) усіма формами дошкіль</w:t>
            </w:r>
            <w:r w:rsidRPr="000D5E7E">
              <w:rPr>
                <w:sz w:val="24"/>
                <w:szCs w:val="24"/>
              </w:rPr>
              <w:softHyphen/>
              <w:t>ної освіти,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освіти і науки, молоді та </w:t>
            </w:r>
            <w:r w:rsidRPr="000D5E7E">
              <w:rPr>
                <w:spacing w:val="-4"/>
                <w:sz w:val="24"/>
                <w:szCs w:val="24"/>
              </w:rPr>
              <w:t>спорту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ту облдержадміністрації</w:t>
            </w:r>
          </w:p>
        </w:tc>
      </w:tr>
      <w:tr w:rsidR="00010AAD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47/61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Чисельність дітей у дошкіль</w:t>
            </w:r>
            <w:r w:rsidRPr="000D5E7E">
              <w:rPr>
                <w:sz w:val="24"/>
                <w:szCs w:val="24"/>
              </w:rPr>
              <w:softHyphen/>
              <w:t>них навчальних закладах у розрахунку на 100 місць,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освіти і науки, молоді та </w:t>
            </w:r>
            <w:r w:rsidRPr="000D5E7E">
              <w:rPr>
                <w:spacing w:val="-4"/>
                <w:sz w:val="24"/>
                <w:szCs w:val="24"/>
              </w:rPr>
              <w:t>спорту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8"/>
                <w:sz w:val="24"/>
                <w:szCs w:val="24"/>
              </w:rPr>
              <w:t>ту облдержадміністрації</w:t>
            </w:r>
          </w:p>
        </w:tc>
      </w:tr>
      <w:tr w:rsidR="00010AAD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48/62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Планова ємність амбулатор</w:t>
            </w:r>
            <w:r w:rsidRPr="000D5E7E">
              <w:rPr>
                <w:sz w:val="24"/>
                <w:szCs w:val="24"/>
              </w:rPr>
              <w:softHyphen/>
              <w:t>но-поліклінічних закладів, кількість відвідувань за зміну на 10 тис. населення***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охоро</w:t>
            </w:r>
            <w:r w:rsidRPr="000D5E7E">
              <w:rPr>
                <w:sz w:val="24"/>
                <w:szCs w:val="24"/>
              </w:rPr>
              <w:softHyphen/>
              <w:t xml:space="preserve">ни </w:t>
            </w:r>
            <w:r w:rsidRPr="000D5E7E">
              <w:rPr>
                <w:spacing w:val="-4"/>
                <w:sz w:val="24"/>
                <w:szCs w:val="24"/>
              </w:rPr>
              <w:t>здоров’я облдерж</w:t>
            </w:r>
            <w:r w:rsidRPr="000D5E7E">
              <w:rPr>
                <w:spacing w:val="-4"/>
                <w:sz w:val="24"/>
                <w:szCs w:val="24"/>
              </w:rPr>
              <w:softHyphen/>
              <w:t>адмі</w:t>
            </w:r>
            <w:r w:rsidRPr="000D5E7E">
              <w:rPr>
                <w:sz w:val="24"/>
                <w:szCs w:val="24"/>
              </w:rPr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охорони </w:t>
            </w:r>
            <w:r w:rsidRPr="000D5E7E">
              <w:rPr>
                <w:spacing w:val="-4"/>
                <w:sz w:val="24"/>
                <w:szCs w:val="24"/>
              </w:rPr>
              <w:t>здоров’я облдержадмі</w:t>
            </w:r>
            <w:r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</w:tr>
      <w:tr w:rsidR="00010AAD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49/63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Кількість сільських населе</w:t>
            </w:r>
            <w:r w:rsidRPr="000D5E7E">
              <w:rPr>
                <w:sz w:val="24"/>
                <w:szCs w:val="24"/>
              </w:rPr>
              <w:softHyphen/>
              <w:t>них пунктів з чисельністю населення до 1000 жителів, у яких розташовані фельд</w:t>
            </w:r>
            <w:r w:rsidRPr="000D5E7E">
              <w:rPr>
                <w:sz w:val="24"/>
                <w:szCs w:val="24"/>
              </w:rPr>
              <w:softHyphen/>
              <w:t>шерсько-акушерські пункти, відсотків до загальної кіль</w:t>
            </w:r>
            <w:r w:rsidRPr="000D5E7E">
              <w:rPr>
                <w:sz w:val="24"/>
                <w:szCs w:val="24"/>
              </w:rPr>
              <w:softHyphen/>
              <w:t>кості таких сільських насе</w:t>
            </w:r>
            <w:r w:rsidRPr="000D5E7E">
              <w:rPr>
                <w:sz w:val="24"/>
                <w:szCs w:val="24"/>
              </w:rPr>
              <w:softHyphen/>
              <w:t>лених пунктів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охоро</w:t>
            </w:r>
            <w:r w:rsidRPr="000D5E7E">
              <w:rPr>
                <w:sz w:val="24"/>
                <w:szCs w:val="24"/>
              </w:rPr>
              <w:softHyphen/>
              <w:t xml:space="preserve">ни </w:t>
            </w:r>
            <w:r w:rsidRPr="000D5E7E">
              <w:rPr>
                <w:spacing w:val="-4"/>
                <w:sz w:val="24"/>
                <w:szCs w:val="24"/>
              </w:rPr>
              <w:t>здоров’я облдерж</w:t>
            </w:r>
            <w:r w:rsidRPr="000D5E7E">
              <w:rPr>
                <w:spacing w:val="-4"/>
                <w:sz w:val="24"/>
                <w:szCs w:val="24"/>
              </w:rPr>
              <w:softHyphen/>
              <w:t>адмі</w:t>
            </w:r>
            <w:r w:rsidRPr="000D5E7E">
              <w:rPr>
                <w:sz w:val="24"/>
                <w:szCs w:val="24"/>
              </w:rPr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AD" w:rsidRPr="000D5E7E" w:rsidRDefault="00010AAD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охорони </w:t>
            </w:r>
            <w:r w:rsidRPr="000D5E7E">
              <w:rPr>
                <w:spacing w:val="-4"/>
                <w:sz w:val="24"/>
                <w:szCs w:val="24"/>
              </w:rPr>
              <w:t>здоров’я облдержадмі</w:t>
            </w:r>
            <w:r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</w:tr>
      <w:tr w:rsidR="0048416C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50/64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Кількість потерпілих на ви</w:t>
            </w:r>
            <w:r w:rsidRPr="000D5E7E">
              <w:rPr>
                <w:sz w:val="24"/>
                <w:szCs w:val="24"/>
              </w:rPr>
              <w:softHyphen/>
              <w:t>робництві з втратою праце</w:t>
            </w:r>
            <w:r w:rsidRPr="000D5E7E">
              <w:rPr>
                <w:sz w:val="24"/>
                <w:szCs w:val="24"/>
              </w:rPr>
              <w:softHyphen/>
              <w:t>здатності на один робочий день і більше та із смертель</w:t>
            </w:r>
            <w:r w:rsidRPr="000D5E7E">
              <w:rPr>
                <w:sz w:val="24"/>
                <w:szCs w:val="24"/>
              </w:rPr>
              <w:softHyphen/>
              <w:t>ним наслідком на 1000 пра</w:t>
            </w:r>
            <w:r w:rsidRPr="000D5E7E">
              <w:rPr>
                <w:sz w:val="24"/>
                <w:szCs w:val="24"/>
              </w:rPr>
              <w:softHyphen/>
              <w:t>цюючих, осіб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Управління виконав</w:t>
            </w:r>
            <w:r w:rsidRPr="000D5E7E">
              <w:rPr>
                <w:sz w:val="24"/>
                <w:szCs w:val="24"/>
              </w:rPr>
              <w:softHyphen/>
              <w:t>чої дирекції Фонду со</w:t>
            </w:r>
            <w:r w:rsidRPr="000D5E7E">
              <w:rPr>
                <w:sz w:val="24"/>
                <w:szCs w:val="24"/>
              </w:rPr>
              <w:softHyphen/>
              <w:t>ціального страхування від нещасних випадків на виробництві та про</w:t>
            </w:r>
            <w:r w:rsidRPr="000D5E7E">
              <w:rPr>
                <w:sz w:val="24"/>
                <w:szCs w:val="24"/>
              </w:rPr>
              <w:softHyphen/>
              <w:t>фесійних захворювань України в області, те</w:t>
            </w:r>
            <w:r w:rsidRPr="000D5E7E">
              <w:rPr>
                <w:sz w:val="24"/>
                <w:szCs w:val="24"/>
              </w:rPr>
              <w:softHyphen/>
              <w:t>риторі</w:t>
            </w:r>
            <w:r w:rsidRPr="000D5E7E">
              <w:rPr>
                <w:sz w:val="24"/>
                <w:szCs w:val="24"/>
              </w:rPr>
              <w:softHyphen/>
              <w:t>альне управ</w:t>
            </w:r>
            <w:r w:rsidRPr="000D5E7E">
              <w:rPr>
                <w:sz w:val="24"/>
                <w:szCs w:val="24"/>
              </w:rPr>
              <w:softHyphen/>
              <w:t>ління Держгірпром</w:t>
            </w:r>
            <w:r w:rsidRPr="000D5E7E">
              <w:rPr>
                <w:sz w:val="24"/>
                <w:szCs w:val="24"/>
              </w:rPr>
              <w:softHyphen/>
              <w:t>нагляду по області</w:t>
            </w:r>
          </w:p>
        </w:tc>
      </w:tr>
      <w:tr w:rsidR="0048416C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51/65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Кількість померлих дітей ві</w:t>
            </w:r>
            <w:r w:rsidRPr="000D5E7E"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pacing w:val="-6"/>
                <w:sz w:val="24"/>
                <w:szCs w:val="24"/>
              </w:rPr>
              <w:t>ком до одного року на 1000 на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роджених живими, проміле***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охоро</w:t>
            </w:r>
            <w:r w:rsidRPr="000D5E7E">
              <w:rPr>
                <w:sz w:val="24"/>
                <w:szCs w:val="24"/>
              </w:rPr>
              <w:softHyphen/>
              <w:t xml:space="preserve">ни </w:t>
            </w:r>
            <w:r w:rsidRPr="000D5E7E">
              <w:rPr>
                <w:spacing w:val="-4"/>
                <w:sz w:val="24"/>
                <w:szCs w:val="24"/>
              </w:rPr>
              <w:t>здоров’я облдерж</w:t>
            </w:r>
            <w:r w:rsidRPr="000D5E7E">
              <w:rPr>
                <w:spacing w:val="-4"/>
                <w:sz w:val="24"/>
                <w:szCs w:val="24"/>
              </w:rPr>
              <w:softHyphen/>
              <w:t>адмі</w:t>
            </w:r>
            <w:r w:rsidRPr="000D5E7E">
              <w:rPr>
                <w:sz w:val="24"/>
                <w:szCs w:val="24"/>
              </w:rPr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охорони </w:t>
            </w:r>
            <w:r w:rsidRPr="000D5E7E">
              <w:rPr>
                <w:spacing w:val="-4"/>
                <w:sz w:val="24"/>
                <w:szCs w:val="24"/>
              </w:rPr>
              <w:t>здоров’я облдержадмі</w:t>
            </w:r>
            <w:r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</w:tr>
      <w:tr w:rsidR="0048416C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52/66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 xml:space="preserve">Кількість осіб, що хворіють на активний туберкульоз, на </w:t>
            </w:r>
            <w:r w:rsidRPr="000D5E7E">
              <w:rPr>
                <w:bCs/>
                <w:spacing w:val="-8"/>
                <w:sz w:val="24"/>
                <w:szCs w:val="24"/>
              </w:rPr>
              <w:t>100 тис. населення, одиниць***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охоро</w:t>
            </w:r>
            <w:r w:rsidRPr="000D5E7E">
              <w:rPr>
                <w:sz w:val="24"/>
                <w:szCs w:val="24"/>
              </w:rPr>
              <w:softHyphen/>
              <w:t xml:space="preserve">ни </w:t>
            </w:r>
            <w:r w:rsidRPr="000D5E7E">
              <w:rPr>
                <w:spacing w:val="-4"/>
                <w:sz w:val="24"/>
                <w:szCs w:val="24"/>
              </w:rPr>
              <w:t>здоров’я облдерж</w:t>
            </w:r>
            <w:r w:rsidRPr="000D5E7E">
              <w:rPr>
                <w:spacing w:val="-4"/>
                <w:sz w:val="24"/>
                <w:szCs w:val="24"/>
              </w:rPr>
              <w:softHyphen/>
              <w:t>адмі</w:t>
            </w:r>
            <w:r w:rsidRPr="000D5E7E">
              <w:rPr>
                <w:sz w:val="24"/>
                <w:szCs w:val="24"/>
              </w:rPr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16C" w:rsidRPr="000D5E7E" w:rsidRDefault="0048416C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 xml:space="preserve">Департамент охорони </w:t>
            </w:r>
            <w:r w:rsidRPr="000D5E7E">
              <w:rPr>
                <w:spacing w:val="-4"/>
                <w:sz w:val="24"/>
                <w:szCs w:val="24"/>
              </w:rPr>
              <w:t>здоров’я облдержадмі</w:t>
            </w:r>
            <w:r w:rsidRPr="000D5E7E">
              <w:rPr>
                <w:spacing w:val="-4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</w:t>
            </w:r>
          </w:p>
        </w:tc>
      </w:tr>
      <w:tr w:rsidR="0048416C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16C" w:rsidRPr="000D5E7E" w:rsidRDefault="0048416C" w:rsidP="0048416C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Захист прав дитини</w:t>
            </w:r>
          </w:p>
        </w:tc>
      </w:tr>
      <w:tr w:rsidR="000D5E7E" w:rsidRPr="000D5E7E" w:rsidTr="00010AAD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53/67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Приріст (зменшення) до по</w:t>
            </w:r>
            <w:r w:rsidRPr="000D5E7E">
              <w:rPr>
                <w:bCs/>
                <w:sz w:val="24"/>
                <w:szCs w:val="24"/>
              </w:rPr>
              <w:softHyphen/>
              <w:t>переднього року питомої ва</w:t>
            </w:r>
            <w:r w:rsidRPr="000D5E7E">
              <w:rPr>
                <w:bCs/>
                <w:sz w:val="24"/>
                <w:szCs w:val="24"/>
              </w:rPr>
              <w:softHyphen/>
              <w:t>ги дітей-сиріт та дітей, по</w:t>
            </w:r>
            <w:r w:rsidRPr="000D5E7E">
              <w:rPr>
                <w:bCs/>
                <w:sz w:val="24"/>
                <w:szCs w:val="24"/>
              </w:rPr>
              <w:softHyphen/>
              <w:t>збавлених батьківського пі</w:t>
            </w:r>
            <w:r w:rsidRPr="000D5E7E">
              <w:rPr>
                <w:bCs/>
                <w:sz w:val="24"/>
                <w:szCs w:val="24"/>
              </w:rPr>
              <w:softHyphen/>
              <w:t>клування, які виховуються у сімейних формах виховання, у загальній кількості дітей даної категорії, відсотків****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Щопівроку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Служба у справах дітей облдержадмі</w:t>
            </w:r>
            <w:r w:rsidRPr="000D5E7E">
              <w:rPr>
                <w:sz w:val="24"/>
                <w:szCs w:val="24"/>
              </w:rPr>
              <w:softHyphen/>
              <w:t>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Служба у справах ді</w:t>
            </w:r>
            <w:r w:rsidRPr="000D5E7E">
              <w:rPr>
                <w:sz w:val="24"/>
                <w:szCs w:val="24"/>
              </w:rPr>
              <w:softHyphen/>
              <w:t>тей облдержадміні</w:t>
            </w:r>
            <w:r w:rsidRPr="000D5E7E">
              <w:rPr>
                <w:sz w:val="24"/>
                <w:szCs w:val="24"/>
              </w:rPr>
              <w:softHyphen/>
              <w:t>страції</w:t>
            </w:r>
          </w:p>
        </w:tc>
      </w:tr>
    </w:tbl>
    <w:p w:rsidR="000D5E7E" w:rsidRPr="000D5E7E" w:rsidRDefault="000D5E7E"/>
    <w:p w:rsidR="000D5E7E" w:rsidRPr="000D5E7E" w:rsidRDefault="000D5E7E" w:rsidP="000D5E7E">
      <w:pPr>
        <w:rPr>
          <w:sz w:val="8"/>
          <w:szCs w:val="24"/>
        </w:rPr>
      </w:pPr>
      <w:r w:rsidRPr="000D5E7E"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E7E" w:rsidRPr="000D5E7E" w:rsidRDefault="000D5E7E" w:rsidP="005F0D52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54/68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bCs/>
                <w:spacing w:val="-8"/>
                <w:sz w:val="24"/>
                <w:szCs w:val="24"/>
              </w:rPr>
              <w:t>Питома вага дітей (крім дітей-</w:t>
            </w:r>
            <w:r w:rsidRPr="000D5E7E">
              <w:rPr>
                <w:bCs/>
                <w:spacing w:val="-12"/>
                <w:sz w:val="24"/>
                <w:szCs w:val="24"/>
              </w:rPr>
              <w:t>сиріт та дітей, позбавлених бать</w:t>
            </w:r>
            <w:r w:rsidRPr="000D5E7E">
              <w:rPr>
                <w:bCs/>
                <w:spacing w:val="-12"/>
                <w:sz w:val="24"/>
                <w:szCs w:val="24"/>
              </w:rPr>
              <w:softHyphen/>
            </w:r>
            <w:r w:rsidRPr="000D5E7E">
              <w:rPr>
                <w:bCs/>
                <w:spacing w:val="-8"/>
                <w:sz w:val="24"/>
                <w:szCs w:val="24"/>
              </w:rPr>
              <w:t>ківського піклу</w:t>
            </w:r>
            <w:r w:rsidRPr="000D5E7E">
              <w:rPr>
                <w:bCs/>
                <w:spacing w:val="-8"/>
                <w:sz w:val="24"/>
                <w:szCs w:val="24"/>
              </w:rPr>
              <w:softHyphen/>
              <w:t xml:space="preserve">вання), які </w:t>
            </w:r>
            <w:r w:rsidRPr="000D5E7E">
              <w:rPr>
                <w:bCs/>
                <w:spacing w:val="-6"/>
                <w:sz w:val="24"/>
                <w:szCs w:val="24"/>
              </w:rPr>
              <w:t>ви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хову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ються в інтернатних за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кла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дах, крім спеціальних, спе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ціалі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зова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них та сана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торних шкіл-інтернатів, у загальній кількості дитя</w:t>
            </w:r>
            <w:r w:rsidRPr="000D5E7E">
              <w:rPr>
                <w:bCs/>
                <w:spacing w:val="-6"/>
                <w:sz w:val="24"/>
                <w:szCs w:val="24"/>
              </w:rPr>
              <w:softHyphen/>
              <w:t>чого населення, відсотків****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Щопівроку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Департаменти соці</w:t>
            </w:r>
            <w:r w:rsidRPr="000D5E7E">
              <w:rPr>
                <w:sz w:val="24"/>
                <w:szCs w:val="24"/>
              </w:rPr>
              <w:softHyphen/>
              <w:t>ального захисту на</w:t>
            </w:r>
            <w:r w:rsidRPr="000D5E7E">
              <w:rPr>
                <w:sz w:val="24"/>
                <w:szCs w:val="24"/>
              </w:rPr>
              <w:softHyphen/>
            </w:r>
            <w:r w:rsidRPr="000D5E7E">
              <w:rPr>
                <w:spacing w:val="-6"/>
                <w:sz w:val="24"/>
                <w:szCs w:val="24"/>
              </w:rPr>
              <w:t>селення, освіти і нау</w:t>
            </w:r>
            <w:r w:rsidRPr="000D5E7E">
              <w:rPr>
                <w:spacing w:val="-6"/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 xml:space="preserve">ки, молоді та спорту </w:t>
            </w:r>
            <w:r w:rsidRPr="000D5E7E">
              <w:rPr>
                <w:spacing w:val="-6"/>
                <w:sz w:val="24"/>
                <w:szCs w:val="24"/>
              </w:rPr>
              <w:t xml:space="preserve">облдержадміністрації 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Департаменти соціаль</w:t>
            </w:r>
            <w:r w:rsidRPr="000D5E7E">
              <w:rPr>
                <w:sz w:val="24"/>
                <w:szCs w:val="24"/>
              </w:rPr>
              <w:softHyphen/>
              <w:t>ного захисту населен</w:t>
            </w:r>
            <w:r w:rsidRPr="000D5E7E">
              <w:rPr>
                <w:sz w:val="24"/>
                <w:szCs w:val="24"/>
              </w:rPr>
              <w:softHyphen/>
              <w:t>ня, освіти і науки, мо</w:t>
            </w:r>
            <w:r w:rsidRPr="000D5E7E">
              <w:rPr>
                <w:sz w:val="24"/>
                <w:szCs w:val="24"/>
              </w:rPr>
              <w:softHyphen/>
              <w:t>лоді та спорту обл</w:t>
            </w:r>
            <w:r w:rsidRPr="000D5E7E">
              <w:rPr>
                <w:sz w:val="24"/>
                <w:szCs w:val="24"/>
              </w:rPr>
              <w:softHyphen/>
              <w:t xml:space="preserve">держадміністрації 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55/69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pacing w:val="-8"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Питома вага дітей-сиріт та дітей, позбавлених батьків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ського піклування, а також осіб з їх числа, яким протя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гом звітного періоду надано житло, відсотків до загальної кількості дітей даної катего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рії та осіб з їх числа, які по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требують житла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Служба у справах дітей облдержадмі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ністрації, обласний центр соціальних служб для сім</w:t>
            </w:r>
            <w:r w:rsidRPr="000D5E7E">
              <w:rPr>
                <w:sz w:val="24"/>
                <w:szCs w:val="24"/>
                <w:lang w:val="ru-RU"/>
              </w:rPr>
              <w:t>’</w:t>
            </w:r>
            <w:r w:rsidRPr="000D5E7E">
              <w:rPr>
                <w:sz w:val="24"/>
                <w:szCs w:val="24"/>
              </w:rPr>
              <w:t>ї, дітей та молоді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Служба у справах ді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тей облдержадміні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страції, обласний центр соціальних служб для сім</w:t>
            </w:r>
            <w:r w:rsidRPr="000D5E7E">
              <w:rPr>
                <w:sz w:val="24"/>
                <w:szCs w:val="24"/>
                <w:lang w:val="ru-RU"/>
              </w:rPr>
              <w:t>’</w:t>
            </w:r>
            <w:r w:rsidRPr="000D5E7E">
              <w:rPr>
                <w:sz w:val="24"/>
                <w:szCs w:val="24"/>
              </w:rPr>
              <w:t>ї, дітей та молоді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56/70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Кількість дітей шкільно</w:t>
            </w:r>
            <w:r w:rsidRPr="000D5E7E">
              <w:rPr>
                <w:bCs/>
                <w:sz w:val="24"/>
                <w:szCs w:val="24"/>
              </w:rPr>
              <w:softHyphen/>
              <w:t>го віку, охоплених оздо</w:t>
            </w:r>
            <w:r w:rsidRPr="000D5E7E">
              <w:rPr>
                <w:bCs/>
                <w:sz w:val="24"/>
                <w:szCs w:val="24"/>
              </w:rPr>
              <w:softHyphen/>
              <w:t>ровлен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ням за бюджетні кошти, від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сотків до за</w:t>
            </w:r>
            <w:r w:rsidRPr="000D5E7E">
              <w:rPr>
                <w:bCs/>
                <w:sz w:val="24"/>
                <w:szCs w:val="24"/>
              </w:rPr>
              <w:softHyphen/>
              <w:t>гальної чисель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ності дітей шкільного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Департаменти освіти і науки, молоді та спорту, соціального захисту населення, служба у справах ді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тей облдержадміні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Департаменти освіти і науки, молоді та спор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ту, соціального захис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 населення, служба у справах дітей обл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держадміністрації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57/71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Кількість дітей шкільно</w:t>
            </w:r>
            <w:r w:rsidRPr="000D5E7E">
              <w:rPr>
                <w:bCs/>
                <w:sz w:val="24"/>
                <w:szCs w:val="24"/>
              </w:rPr>
              <w:softHyphen/>
              <w:t>го ві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ку, охоплених відпо</w:t>
            </w:r>
            <w:r w:rsidRPr="000D5E7E"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pacing w:val="-4"/>
                <w:sz w:val="24"/>
                <w:szCs w:val="24"/>
              </w:rPr>
              <w:t>чинком за бюджетні кош</w:t>
            </w:r>
            <w:r w:rsidRPr="000D5E7E">
              <w:rPr>
                <w:bCs/>
                <w:spacing w:val="-4"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ти, відсотків до загальної чисельності дітей шкіль</w:t>
            </w:r>
            <w:r w:rsidRPr="000D5E7E">
              <w:rPr>
                <w:bCs/>
                <w:sz w:val="24"/>
                <w:szCs w:val="24"/>
              </w:rPr>
              <w:softHyphen/>
              <w:t>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спорту,</w:t>
            </w:r>
            <w:r>
              <w:rPr>
                <w:sz w:val="24"/>
                <w:szCs w:val="24"/>
              </w:rPr>
              <w:t xml:space="preserve"> </w:t>
            </w:r>
            <w:r w:rsidRPr="000D5E7E">
              <w:rPr>
                <w:sz w:val="24"/>
                <w:szCs w:val="24"/>
              </w:rPr>
              <w:t>служба у справах дітей обл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держадміністрації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ту, служба у справах дітей облдержадміні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страції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58/72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bCs/>
                <w:sz w:val="24"/>
                <w:szCs w:val="24"/>
              </w:rPr>
              <w:t>Питома вага дітей, охоп</w:t>
            </w:r>
            <w:r w:rsidRPr="000D5E7E">
              <w:rPr>
                <w:bCs/>
                <w:sz w:val="24"/>
                <w:szCs w:val="24"/>
              </w:rPr>
              <w:softHyphen/>
              <w:t>ле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них позашкільною освітою, відсотків до за</w:t>
            </w:r>
            <w:r w:rsidRPr="000D5E7E">
              <w:rPr>
                <w:bCs/>
                <w:sz w:val="24"/>
                <w:szCs w:val="24"/>
              </w:rPr>
              <w:softHyphen/>
              <w:t>гальної кіль</w:t>
            </w:r>
            <w:r>
              <w:rPr>
                <w:bCs/>
                <w:sz w:val="24"/>
                <w:szCs w:val="24"/>
              </w:rPr>
              <w:softHyphen/>
            </w:r>
            <w:r w:rsidRPr="000D5E7E">
              <w:rPr>
                <w:bCs/>
                <w:sz w:val="24"/>
                <w:szCs w:val="24"/>
              </w:rPr>
              <w:t>кості дітей шкільного віку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спорту облдерж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і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ні</w:t>
            </w:r>
            <w:r w:rsidRPr="000D5E7E">
              <w:rPr>
                <w:sz w:val="24"/>
                <w:szCs w:val="24"/>
              </w:rPr>
              <w:softHyphen/>
              <w:t>страції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Департамент освіти і науки, молоді та спор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ту облдержадміні</w:t>
            </w:r>
            <w:r w:rsidRPr="000D5E7E">
              <w:rPr>
                <w:sz w:val="24"/>
                <w:szCs w:val="24"/>
              </w:rPr>
              <w:softHyphen/>
              <w:t>стра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ції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E7E" w:rsidRPr="000D5E7E" w:rsidRDefault="000D5E7E" w:rsidP="000D5E7E">
            <w:pPr>
              <w:spacing w:before="60" w:after="40"/>
              <w:jc w:val="center"/>
              <w:rPr>
                <w:sz w:val="24"/>
                <w:szCs w:val="24"/>
              </w:rPr>
            </w:pPr>
            <w:r w:rsidRPr="000D5E7E">
              <w:rPr>
                <w:b/>
                <w:i/>
                <w:sz w:val="24"/>
                <w:szCs w:val="24"/>
              </w:rPr>
              <w:t>Екологія***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59/77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0D5E7E">
              <w:rPr>
                <w:spacing w:val="-6"/>
                <w:sz w:val="24"/>
                <w:szCs w:val="24"/>
              </w:rPr>
              <w:t>Обсяг викидів забруднюючих</w:t>
            </w:r>
            <w:r w:rsidRPr="000D5E7E">
              <w:rPr>
                <w:sz w:val="24"/>
                <w:szCs w:val="24"/>
              </w:rPr>
              <w:t xml:space="preserve"> речовин в атмосферне повіт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 xml:space="preserve">ря від стаціонарних джерел </w:t>
            </w:r>
            <w:r>
              <w:rPr>
                <w:sz w:val="24"/>
                <w:szCs w:val="24"/>
              </w:rPr>
              <w:t>у</w:t>
            </w:r>
            <w:r w:rsidRPr="000D5E7E">
              <w:rPr>
                <w:sz w:val="24"/>
                <w:szCs w:val="24"/>
              </w:rPr>
              <w:t xml:space="preserve"> розрахунку на одиницю насе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лення, кілограмів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управління охорони навколиш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нього природного 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редовища в області</w:t>
            </w:r>
          </w:p>
        </w:tc>
      </w:tr>
      <w:tr w:rsidR="000D5E7E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60/78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викидів забруднюючих речо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вин стаціонарними джерела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ми в розрахунку на одиницю населення, відсотків до попе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E7E" w:rsidRPr="000D5E7E" w:rsidRDefault="000D5E7E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управління охорони навколиш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нього природного 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редовища в області</w:t>
            </w:r>
          </w:p>
        </w:tc>
      </w:tr>
    </w:tbl>
    <w:p w:rsidR="00EA0653" w:rsidRDefault="00EA0653"/>
    <w:p w:rsidR="00EA0653" w:rsidRPr="000D5E7E" w:rsidRDefault="00EA0653" w:rsidP="00EA0653">
      <w:pPr>
        <w:rPr>
          <w:sz w:val="8"/>
          <w:szCs w:val="24"/>
        </w:rPr>
      </w:pPr>
      <w:r>
        <w:br w:type="page"/>
      </w:r>
    </w:p>
    <w:tbl>
      <w:tblPr>
        <w:tblW w:w="9773" w:type="dxa"/>
        <w:tblInd w:w="-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3132"/>
        <w:gridCol w:w="1276"/>
        <w:gridCol w:w="2238"/>
        <w:gridCol w:w="2439"/>
      </w:tblGrid>
      <w:tr w:rsidR="00EA0653" w:rsidRPr="000D5E7E" w:rsidTr="005F0D52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bCs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653" w:rsidRPr="000D5E7E" w:rsidRDefault="00EA0653" w:rsidP="005F0D52">
            <w:pPr>
              <w:jc w:val="center"/>
              <w:rPr>
                <w:b/>
                <w:szCs w:val="24"/>
                <w:lang w:val="ru-RU"/>
              </w:rPr>
            </w:pPr>
            <w:r w:rsidRPr="000D5E7E">
              <w:rPr>
                <w:b/>
                <w:szCs w:val="24"/>
                <w:lang w:val="ru-RU"/>
              </w:rPr>
              <w:t>5</w:t>
            </w:r>
          </w:p>
        </w:tc>
      </w:tr>
      <w:tr w:rsidR="00EA0653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61/79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викидів забруднюючих речо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вин пересувними джерелами в розрахунку на одиницю на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селення, відсотків до попе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управління охорони навколиш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нього природного 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редовища в області</w:t>
            </w:r>
          </w:p>
        </w:tc>
      </w:tr>
      <w:tr w:rsidR="00EA0653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62/80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Частка відходів, видалених у спеціально відведені місця чи об’єкти або спалених (без отримання енергії), у загаль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ному обсязі утворених відхо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дів, відсотків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Головне управління статистики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управління охорони навколиш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нього природного 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редовища в області</w:t>
            </w:r>
          </w:p>
        </w:tc>
      </w:tr>
      <w:tr w:rsidR="00EA0653" w:rsidRPr="000D5E7E" w:rsidTr="005F0D52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63/81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Темп зростання (зменшення) обсягів скидання забрудне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них зворотних вод у поверх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неві водні об’єкти, відсотків до попереднього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Щорічно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ня охорони навко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лиш</w:t>
            </w:r>
            <w:r w:rsidRPr="000D5E7E">
              <w:rPr>
                <w:sz w:val="24"/>
                <w:szCs w:val="24"/>
              </w:rPr>
              <w:softHyphen/>
              <w:t>нього природ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ного середовища в області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53" w:rsidRPr="000D5E7E" w:rsidRDefault="00EA0653" w:rsidP="005F0D52">
            <w:pPr>
              <w:rPr>
                <w:sz w:val="24"/>
                <w:szCs w:val="24"/>
              </w:rPr>
            </w:pPr>
            <w:r w:rsidRPr="000D5E7E">
              <w:rPr>
                <w:sz w:val="24"/>
                <w:szCs w:val="24"/>
              </w:rPr>
              <w:t>Державне управління охорони навколиш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нього природного се</w:t>
            </w:r>
            <w:r>
              <w:rPr>
                <w:sz w:val="24"/>
                <w:szCs w:val="24"/>
              </w:rPr>
              <w:softHyphen/>
            </w:r>
            <w:r w:rsidRPr="000D5E7E">
              <w:rPr>
                <w:sz w:val="24"/>
                <w:szCs w:val="24"/>
              </w:rPr>
              <w:t>редовища в області</w:t>
            </w:r>
          </w:p>
        </w:tc>
      </w:tr>
    </w:tbl>
    <w:p w:rsidR="006124BB" w:rsidRPr="00EA0653" w:rsidRDefault="006124BB">
      <w:pPr>
        <w:rPr>
          <w:sz w:val="14"/>
        </w:rPr>
      </w:pPr>
    </w:p>
    <w:p w:rsidR="00E62EA2" w:rsidRPr="000D5E7E" w:rsidRDefault="00E62EA2" w:rsidP="00EA065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D5E7E">
        <w:t xml:space="preserve">* </w:t>
      </w:r>
      <w:r w:rsidR="00EA0653">
        <w:tab/>
      </w:r>
      <w:r w:rsidRPr="000D5E7E">
        <w:t>– розрахунок здійснюється по сільськогосподарських підприємствах</w:t>
      </w:r>
      <w:r w:rsidR="00EA0653">
        <w:t>;</w:t>
      </w:r>
    </w:p>
    <w:p w:rsidR="006B7585" w:rsidRPr="000D5E7E" w:rsidRDefault="006B7585" w:rsidP="00EA065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D5E7E">
        <w:t xml:space="preserve">** </w:t>
      </w:r>
      <w:r w:rsidR="00EA0653">
        <w:tab/>
      </w:r>
      <w:r w:rsidRPr="000D5E7E">
        <w:t xml:space="preserve">– дані </w:t>
      </w:r>
      <w:r w:rsidR="00D44163" w:rsidRPr="000D5E7E">
        <w:t>наведено</w:t>
      </w:r>
      <w:r w:rsidRPr="000D5E7E">
        <w:t xml:space="preserve"> по сільськогосподарських підприємствах</w:t>
      </w:r>
      <w:r w:rsidR="00D44163" w:rsidRPr="000D5E7E">
        <w:t xml:space="preserve">; </w:t>
      </w:r>
      <w:r w:rsidRPr="000D5E7E">
        <w:t>показник не використовується під час розрахунку рейтингової оцінки</w:t>
      </w:r>
      <w:r w:rsidR="00EA0653">
        <w:t>;</w:t>
      </w:r>
    </w:p>
    <w:p w:rsidR="00D44163" w:rsidRPr="000D5E7E" w:rsidRDefault="00D44163" w:rsidP="00EA065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D5E7E">
        <w:t>***</w:t>
      </w:r>
      <w:r w:rsidR="00EA0653">
        <w:tab/>
      </w:r>
      <w:r w:rsidRPr="000D5E7E">
        <w:t>– показник не використовується під час розрахунку рейтингової оцінки</w:t>
      </w:r>
      <w:r w:rsidR="00EA0653">
        <w:t>;</w:t>
      </w:r>
    </w:p>
    <w:p w:rsidR="00992A04" w:rsidRPr="000D5E7E" w:rsidRDefault="00992A04" w:rsidP="00EA0653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D5E7E">
        <w:t>***</w:t>
      </w:r>
      <w:r w:rsidR="006B7585" w:rsidRPr="000D5E7E">
        <w:t>*</w:t>
      </w:r>
      <w:r w:rsidRPr="000D5E7E">
        <w:t xml:space="preserve"> </w:t>
      </w:r>
      <w:r w:rsidR="00EA0653">
        <w:tab/>
      </w:r>
      <w:r w:rsidRPr="000D5E7E">
        <w:t>– під час розрахунку рейтингової оцінки за півроку використовуються оперативні дані</w:t>
      </w:r>
    </w:p>
    <w:p w:rsidR="00253529" w:rsidRPr="000D5E7E" w:rsidRDefault="00253529" w:rsidP="00EA0653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253529" w:rsidRPr="000D5E7E" w:rsidRDefault="00253529" w:rsidP="008166D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</w:p>
    <w:p w:rsidR="00E62EA2" w:rsidRPr="000D5E7E" w:rsidRDefault="00D16439" w:rsidP="008166D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0D5E7E">
        <w:rPr>
          <w:sz w:val="27"/>
          <w:szCs w:val="27"/>
        </w:rPr>
        <w:t xml:space="preserve">Заступник голови </w:t>
      </w:r>
    </w:p>
    <w:p w:rsidR="00D16439" w:rsidRPr="000D5E7E" w:rsidRDefault="00D16439" w:rsidP="008166DB">
      <w:pPr>
        <w:shd w:val="clear" w:color="auto" w:fill="FFFFFF"/>
        <w:autoSpaceDE w:val="0"/>
        <w:autoSpaceDN w:val="0"/>
        <w:adjustRightInd w:val="0"/>
        <w:rPr>
          <w:sz w:val="27"/>
          <w:szCs w:val="27"/>
        </w:rPr>
      </w:pPr>
      <w:r w:rsidRPr="000D5E7E">
        <w:rPr>
          <w:sz w:val="27"/>
          <w:szCs w:val="27"/>
        </w:rPr>
        <w:t xml:space="preserve">адміністрації </w:t>
      </w:r>
      <w:r w:rsidRPr="000D5E7E">
        <w:rPr>
          <w:sz w:val="27"/>
          <w:szCs w:val="27"/>
        </w:rPr>
        <w:tab/>
      </w:r>
      <w:r w:rsidRPr="000D5E7E">
        <w:rPr>
          <w:sz w:val="27"/>
          <w:szCs w:val="27"/>
        </w:rPr>
        <w:tab/>
        <w:t xml:space="preserve">                                                      </w:t>
      </w:r>
      <w:r w:rsidR="00EA0653">
        <w:rPr>
          <w:sz w:val="27"/>
          <w:szCs w:val="27"/>
        </w:rPr>
        <w:t xml:space="preserve">    </w:t>
      </w:r>
      <w:r w:rsidRPr="000D5E7E">
        <w:rPr>
          <w:sz w:val="27"/>
          <w:szCs w:val="27"/>
        </w:rPr>
        <w:t xml:space="preserve">   </w:t>
      </w:r>
      <w:r w:rsidR="00F121AA">
        <w:rPr>
          <w:sz w:val="27"/>
          <w:szCs w:val="27"/>
        </w:rPr>
        <w:t xml:space="preserve"> </w:t>
      </w:r>
      <w:r w:rsidR="00F121AA">
        <w:rPr>
          <w:sz w:val="27"/>
          <w:szCs w:val="27"/>
        </w:rPr>
        <w:tab/>
      </w:r>
      <w:r w:rsidR="00F121AA">
        <w:rPr>
          <w:sz w:val="27"/>
          <w:szCs w:val="27"/>
        </w:rPr>
        <w:tab/>
        <w:t xml:space="preserve">      В.Галищук</w:t>
      </w:r>
    </w:p>
    <w:sectPr w:rsidR="00D16439" w:rsidRPr="000D5E7E" w:rsidSect="00AA46C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2E" w:rsidRDefault="00EA782E">
      <w:r>
        <w:separator/>
      </w:r>
    </w:p>
  </w:endnote>
  <w:endnote w:type="continuationSeparator" w:id="0">
    <w:p w:rsidR="00EA782E" w:rsidRDefault="00EA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2E" w:rsidRDefault="00EA782E">
      <w:r>
        <w:separator/>
      </w:r>
    </w:p>
  </w:footnote>
  <w:footnote w:type="continuationSeparator" w:id="0">
    <w:p w:rsidR="00EA782E" w:rsidRDefault="00EA7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77" w:rsidRDefault="006B1677" w:rsidP="00584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0653">
      <w:rPr>
        <w:rStyle w:val="a4"/>
        <w:noProof/>
      </w:rPr>
      <w:t>8</w:t>
    </w:r>
    <w:r>
      <w:rPr>
        <w:rStyle w:val="a4"/>
      </w:rPr>
      <w:fldChar w:fldCharType="end"/>
    </w:r>
  </w:p>
  <w:p w:rsidR="006B1677" w:rsidRDefault="006B16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677" w:rsidRDefault="006B1677" w:rsidP="00584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1E2C">
      <w:rPr>
        <w:rStyle w:val="a4"/>
        <w:noProof/>
      </w:rPr>
      <w:t>8</w:t>
    </w:r>
    <w:r>
      <w:rPr>
        <w:rStyle w:val="a4"/>
      </w:rPr>
      <w:fldChar w:fldCharType="end"/>
    </w:r>
  </w:p>
  <w:p w:rsidR="006B1677" w:rsidRDefault="006B1677">
    <w:pPr>
      <w:pStyle w:val="a3"/>
    </w:pPr>
  </w:p>
  <w:p w:rsidR="006B1677" w:rsidRPr="00D16439" w:rsidRDefault="006B1677">
    <w:pPr>
      <w:pStyle w:val="a3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39"/>
    <w:rsid w:val="00010AAD"/>
    <w:rsid w:val="000175A5"/>
    <w:rsid w:val="00027FC4"/>
    <w:rsid w:val="000320E7"/>
    <w:rsid w:val="0003722A"/>
    <w:rsid w:val="000475C4"/>
    <w:rsid w:val="00053411"/>
    <w:rsid w:val="00053D0A"/>
    <w:rsid w:val="00066DFA"/>
    <w:rsid w:val="00071E28"/>
    <w:rsid w:val="000C1260"/>
    <w:rsid w:val="000D5E7E"/>
    <w:rsid w:val="000E1E20"/>
    <w:rsid w:val="000E71C1"/>
    <w:rsid w:val="00110390"/>
    <w:rsid w:val="0011254A"/>
    <w:rsid w:val="0011438A"/>
    <w:rsid w:val="001253A3"/>
    <w:rsid w:val="0014295E"/>
    <w:rsid w:val="00160471"/>
    <w:rsid w:val="001621C3"/>
    <w:rsid w:val="001758B6"/>
    <w:rsid w:val="001769B0"/>
    <w:rsid w:val="00180071"/>
    <w:rsid w:val="00180AA0"/>
    <w:rsid w:val="00181186"/>
    <w:rsid w:val="001869F2"/>
    <w:rsid w:val="00191F7A"/>
    <w:rsid w:val="0019204C"/>
    <w:rsid w:val="001962D8"/>
    <w:rsid w:val="001D3078"/>
    <w:rsid w:val="001D5B62"/>
    <w:rsid w:val="001E0930"/>
    <w:rsid w:val="001E1CC4"/>
    <w:rsid w:val="001F4D68"/>
    <w:rsid w:val="001F7554"/>
    <w:rsid w:val="00206DE5"/>
    <w:rsid w:val="002217D1"/>
    <w:rsid w:val="002250C9"/>
    <w:rsid w:val="00235DA4"/>
    <w:rsid w:val="00253529"/>
    <w:rsid w:val="00263205"/>
    <w:rsid w:val="00263977"/>
    <w:rsid w:val="00271DAE"/>
    <w:rsid w:val="002738CC"/>
    <w:rsid w:val="00274048"/>
    <w:rsid w:val="00276709"/>
    <w:rsid w:val="00294254"/>
    <w:rsid w:val="002A7B3B"/>
    <w:rsid w:val="002C1135"/>
    <w:rsid w:val="002D3DCA"/>
    <w:rsid w:val="002E15B8"/>
    <w:rsid w:val="002E1E2C"/>
    <w:rsid w:val="002F3B5E"/>
    <w:rsid w:val="0030437B"/>
    <w:rsid w:val="00316BAF"/>
    <w:rsid w:val="00321885"/>
    <w:rsid w:val="0032405E"/>
    <w:rsid w:val="003241B5"/>
    <w:rsid w:val="0033427E"/>
    <w:rsid w:val="00345A9A"/>
    <w:rsid w:val="003502EB"/>
    <w:rsid w:val="0035346A"/>
    <w:rsid w:val="0035375D"/>
    <w:rsid w:val="00354BF5"/>
    <w:rsid w:val="003611F4"/>
    <w:rsid w:val="00374298"/>
    <w:rsid w:val="00381685"/>
    <w:rsid w:val="0039771A"/>
    <w:rsid w:val="003C4D48"/>
    <w:rsid w:val="003C6457"/>
    <w:rsid w:val="003C7B2A"/>
    <w:rsid w:val="003F459F"/>
    <w:rsid w:val="00411C41"/>
    <w:rsid w:val="00424049"/>
    <w:rsid w:val="00433C97"/>
    <w:rsid w:val="00457A44"/>
    <w:rsid w:val="00466429"/>
    <w:rsid w:val="00467EE5"/>
    <w:rsid w:val="00470F86"/>
    <w:rsid w:val="0048416C"/>
    <w:rsid w:val="004A428D"/>
    <w:rsid w:val="004B60C4"/>
    <w:rsid w:val="004F18D3"/>
    <w:rsid w:val="00505FF4"/>
    <w:rsid w:val="00507FAD"/>
    <w:rsid w:val="0051711A"/>
    <w:rsid w:val="00517707"/>
    <w:rsid w:val="00533B59"/>
    <w:rsid w:val="005419E8"/>
    <w:rsid w:val="00555B84"/>
    <w:rsid w:val="00561E29"/>
    <w:rsid w:val="005633B2"/>
    <w:rsid w:val="005635F1"/>
    <w:rsid w:val="005728AC"/>
    <w:rsid w:val="00576251"/>
    <w:rsid w:val="00584C16"/>
    <w:rsid w:val="005907F8"/>
    <w:rsid w:val="00595CEB"/>
    <w:rsid w:val="00596C41"/>
    <w:rsid w:val="005B02A1"/>
    <w:rsid w:val="005B0C24"/>
    <w:rsid w:val="005C6FB3"/>
    <w:rsid w:val="005D23F4"/>
    <w:rsid w:val="005D39B6"/>
    <w:rsid w:val="005E1356"/>
    <w:rsid w:val="005E4114"/>
    <w:rsid w:val="005F0D52"/>
    <w:rsid w:val="005F1D95"/>
    <w:rsid w:val="005F2D71"/>
    <w:rsid w:val="00600D5E"/>
    <w:rsid w:val="006124BB"/>
    <w:rsid w:val="0063131E"/>
    <w:rsid w:val="00641FFD"/>
    <w:rsid w:val="0066612B"/>
    <w:rsid w:val="0067577A"/>
    <w:rsid w:val="0069104A"/>
    <w:rsid w:val="006A2ECB"/>
    <w:rsid w:val="006B1677"/>
    <w:rsid w:val="006B1F0D"/>
    <w:rsid w:val="006B7585"/>
    <w:rsid w:val="006C6E2C"/>
    <w:rsid w:val="006D43ED"/>
    <w:rsid w:val="006D5EA6"/>
    <w:rsid w:val="006E171D"/>
    <w:rsid w:val="006F228C"/>
    <w:rsid w:val="006F567E"/>
    <w:rsid w:val="00714B47"/>
    <w:rsid w:val="00715A13"/>
    <w:rsid w:val="00733FEA"/>
    <w:rsid w:val="00735406"/>
    <w:rsid w:val="007400D3"/>
    <w:rsid w:val="00742227"/>
    <w:rsid w:val="00753D78"/>
    <w:rsid w:val="00760E06"/>
    <w:rsid w:val="007613DC"/>
    <w:rsid w:val="00761ADD"/>
    <w:rsid w:val="00770B02"/>
    <w:rsid w:val="00776B45"/>
    <w:rsid w:val="00783876"/>
    <w:rsid w:val="007865B7"/>
    <w:rsid w:val="007A2D38"/>
    <w:rsid w:val="007A5D65"/>
    <w:rsid w:val="007B176E"/>
    <w:rsid w:val="007C1F3B"/>
    <w:rsid w:val="007C5326"/>
    <w:rsid w:val="007F0C43"/>
    <w:rsid w:val="007F248C"/>
    <w:rsid w:val="007F6B76"/>
    <w:rsid w:val="00804C84"/>
    <w:rsid w:val="008166DB"/>
    <w:rsid w:val="00827517"/>
    <w:rsid w:val="008445E3"/>
    <w:rsid w:val="008564F7"/>
    <w:rsid w:val="008649E8"/>
    <w:rsid w:val="00880A47"/>
    <w:rsid w:val="00887524"/>
    <w:rsid w:val="008A42D3"/>
    <w:rsid w:val="008C0701"/>
    <w:rsid w:val="008C5EDF"/>
    <w:rsid w:val="008D4F44"/>
    <w:rsid w:val="008D6B88"/>
    <w:rsid w:val="008E0F5C"/>
    <w:rsid w:val="008E6432"/>
    <w:rsid w:val="008F71F8"/>
    <w:rsid w:val="00900678"/>
    <w:rsid w:val="00914651"/>
    <w:rsid w:val="00925DE9"/>
    <w:rsid w:val="00927B3A"/>
    <w:rsid w:val="00933959"/>
    <w:rsid w:val="0093423B"/>
    <w:rsid w:val="00935AEA"/>
    <w:rsid w:val="00936DBB"/>
    <w:rsid w:val="00952A8C"/>
    <w:rsid w:val="00960694"/>
    <w:rsid w:val="00963D01"/>
    <w:rsid w:val="00963E19"/>
    <w:rsid w:val="00967880"/>
    <w:rsid w:val="00967E6E"/>
    <w:rsid w:val="00980004"/>
    <w:rsid w:val="00992A04"/>
    <w:rsid w:val="009A0E38"/>
    <w:rsid w:val="009B1764"/>
    <w:rsid w:val="009B700B"/>
    <w:rsid w:val="009C34B1"/>
    <w:rsid w:val="009D54AA"/>
    <w:rsid w:val="009E0515"/>
    <w:rsid w:val="00A01306"/>
    <w:rsid w:val="00A14324"/>
    <w:rsid w:val="00A1582B"/>
    <w:rsid w:val="00A20684"/>
    <w:rsid w:val="00A30EEC"/>
    <w:rsid w:val="00A32793"/>
    <w:rsid w:val="00A3404A"/>
    <w:rsid w:val="00A378D4"/>
    <w:rsid w:val="00A64D1B"/>
    <w:rsid w:val="00A72281"/>
    <w:rsid w:val="00A76CE9"/>
    <w:rsid w:val="00A80C23"/>
    <w:rsid w:val="00A84B70"/>
    <w:rsid w:val="00AA46C9"/>
    <w:rsid w:val="00AC4408"/>
    <w:rsid w:val="00AC603F"/>
    <w:rsid w:val="00AD1B00"/>
    <w:rsid w:val="00AD5EA1"/>
    <w:rsid w:val="00AF4DD7"/>
    <w:rsid w:val="00B02D8D"/>
    <w:rsid w:val="00B04903"/>
    <w:rsid w:val="00B1212D"/>
    <w:rsid w:val="00B12B65"/>
    <w:rsid w:val="00B1583D"/>
    <w:rsid w:val="00B414D8"/>
    <w:rsid w:val="00B448CB"/>
    <w:rsid w:val="00B47764"/>
    <w:rsid w:val="00B64526"/>
    <w:rsid w:val="00B811C7"/>
    <w:rsid w:val="00B8318A"/>
    <w:rsid w:val="00B85E80"/>
    <w:rsid w:val="00BA0532"/>
    <w:rsid w:val="00BA51E2"/>
    <w:rsid w:val="00BA67CB"/>
    <w:rsid w:val="00BA6DD2"/>
    <w:rsid w:val="00BB4A93"/>
    <w:rsid w:val="00BC49E1"/>
    <w:rsid w:val="00BD1D3F"/>
    <w:rsid w:val="00BE2811"/>
    <w:rsid w:val="00BE3DA6"/>
    <w:rsid w:val="00BF1242"/>
    <w:rsid w:val="00C0306D"/>
    <w:rsid w:val="00C143F9"/>
    <w:rsid w:val="00C15664"/>
    <w:rsid w:val="00C244EB"/>
    <w:rsid w:val="00C2592E"/>
    <w:rsid w:val="00C35E67"/>
    <w:rsid w:val="00C373FC"/>
    <w:rsid w:val="00C37F6C"/>
    <w:rsid w:val="00C60A71"/>
    <w:rsid w:val="00C62D98"/>
    <w:rsid w:val="00C707BB"/>
    <w:rsid w:val="00C76297"/>
    <w:rsid w:val="00CA289B"/>
    <w:rsid w:val="00CA54F3"/>
    <w:rsid w:val="00CA7798"/>
    <w:rsid w:val="00CC77F3"/>
    <w:rsid w:val="00CD3F41"/>
    <w:rsid w:val="00CE0950"/>
    <w:rsid w:val="00D06A49"/>
    <w:rsid w:val="00D16439"/>
    <w:rsid w:val="00D16EE9"/>
    <w:rsid w:val="00D317CE"/>
    <w:rsid w:val="00D40C5C"/>
    <w:rsid w:val="00D42E9D"/>
    <w:rsid w:val="00D44163"/>
    <w:rsid w:val="00D53DE5"/>
    <w:rsid w:val="00D62196"/>
    <w:rsid w:val="00D67EEF"/>
    <w:rsid w:val="00D7306F"/>
    <w:rsid w:val="00D74ADB"/>
    <w:rsid w:val="00D84606"/>
    <w:rsid w:val="00DA1F27"/>
    <w:rsid w:val="00DA572D"/>
    <w:rsid w:val="00DB693C"/>
    <w:rsid w:val="00DE1564"/>
    <w:rsid w:val="00DE2898"/>
    <w:rsid w:val="00DF1FB1"/>
    <w:rsid w:val="00DF4D45"/>
    <w:rsid w:val="00DF4ECF"/>
    <w:rsid w:val="00E0750D"/>
    <w:rsid w:val="00E14CF9"/>
    <w:rsid w:val="00E226E4"/>
    <w:rsid w:val="00E31E8F"/>
    <w:rsid w:val="00E45B32"/>
    <w:rsid w:val="00E55AD5"/>
    <w:rsid w:val="00E62EA2"/>
    <w:rsid w:val="00E7048B"/>
    <w:rsid w:val="00E746A4"/>
    <w:rsid w:val="00E81E4A"/>
    <w:rsid w:val="00E8385A"/>
    <w:rsid w:val="00E9585E"/>
    <w:rsid w:val="00EA0653"/>
    <w:rsid w:val="00EA66C0"/>
    <w:rsid w:val="00EA782E"/>
    <w:rsid w:val="00EB0898"/>
    <w:rsid w:val="00EB487A"/>
    <w:rsid w:val="00ED1FA1"/>
    <w:rsid w:val="00EE10C7"/>
    <w:rsid w:val="00EF3469"/>
    <w:rsid w:val="00F121AA"/>
    <w:rsid w:val="00F22D86"/>
    <w:rsid w:val="00F24B1F"/>
    <w:rsid w:val="00F300BE"/>
    <w:rsid w:val="00F574B8"/>
    <w:rsid w:val="00F630CD"/>
    <w:rsid w:val="00F638D5"/>
    <w:rsid w:val="00F64CED"/>
    <w:rsid w:val="00F662A8"/>
    <w:rsid w:val="00F723FF"/>
    <w:rsid w:val="00F84F91"/>
    <w:rsid w:val="00F93FA2"/>
    <w:rsid w:val="00FB553A"/>
    <w:rsid w:val="00FC059C"/>
    <w:rsid w:val="00FD0AF9"/>
    <w:rsid w:val="00FE0A2A"/>
    <w:rsid w:val="00FF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39"/>
    <w:rPr>
      <w:lang w:eastAsia="ru-RU"/>
    </w:rPr>
  </w:style>
  <w:style w:type="paragraph" w:styleId="1">
    <w:name w:val="heading 1"/>
    <w:basedOn w:val="a"/>
    <w:next w:val="a"/>
    <w:qFormat/>
    <w:rsid w:val="00AA46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B7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643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D16439"/>
  </w:style>
  <w:style w:type="paragraph" w:styleId="a5">
    <w:name w:val="Title"/>
    <w:basedOn w:val="a"/>
    <w:qFormat/>
    <w:rsid w:val="00D16439"/>
    <w:pPr>
      <w:jc w:val="center"/>
    </w:pPr>
    <w:rPr>
      <w:b/>
      <w:sz w:val="24"/>
    </w:rPr>
  </w:style>
  <w:style w:type="table" w:styleId="a6">
    <w:name w:val="Table Grid"/>
    <w:basedOn w:val="a1"/>
    <w:rsid w:val="00D1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16439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E62EA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A46C9"/>
    <w:pPr>
      <w:spacing w:after="120" w:line="480" w:lineRule="auto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439"/>
    <w:rPr>
      <w:lang w:eastAsia="ru-RU"/>
    </w:rPr>
  </w:style>
  <w:style w:type="paragraph" w:styleId="1">
    <w:name w:val="heading 1"/>
    <w:basedOn w:val="a"/>
    <w:next w:val="a"/>
    <w:qFormat/>
    <w:rsid w:val="00AA46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B70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16439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D16439"/>
  </w:style>
  <w:style w:type="paragraph" w:styleId="a5">
    <w:name w:val="Title"/>
    <w:basedOn w:val="a"/>
    <w:qFormat/>
    <w:rsid w:val="00D16439"/>
    <w:pPr>
      <w:jc w:val="center"/>
    </w:pPr>
    <w:rPr>
      <w:b/>
      <w:sz w:val="24"/>
    </w:rPr>
  </w:style>
  <w:style w:type="table" w:styleId="a6">
    <w:name w:val="Table Grid"/>
    <w:basedOn w:val="a1"/>
    <w:rsid w:val="00D1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16439"/>
    <w:pPr>
      <w:tabs>
        <w:tab w:val="center" w:pos="4819"/>
        <w:tab w:val="right" w:pos="9639"/>
      </w:tabs>
    </w:pPr>
  </w:style>
  <w:style w:type="paragraph" w:styleId="a8">
    <w:name w:val="Balloon Text"/>
    <w:basedOn w:val="a"/>
    <w:semiHidden/>
    <w:rsid w:val="00E62EA2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A46C9"/>
    <w:pPr>
      <w:spacing w:after="120" w:line="480" w:lineRule="auto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11468</Words>
  <Characters>6537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Головне управління економіки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luda</dc:creator>
  <cp:lastModifiedBy>babayota</cp:lastModifiedBy>
  <cp:revision>2</cp:revision>
  <cp:lastPrinted>2013-04-29T08:17:00Z</cp:lastPrinted>
  <dcterms:created xsi:type="dcterms:W3CDTF">2013-04-30T12:42:00Z</dcterms:created>
  <dcterms:modified xsi:type="dcterms:W3CDTF">2013-04-30T12:42:00Z</dcterms:modified>
</cp:coreProperties>
</file>