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536406" w:rsidRPr="001D680D" w:rsidTr="00915F9E">
        <w:trPr>
          <w:trHeight w:val="1258"/>
        </w:trPr>
        <w:tc>
          <w:tcPr>
            <w:tcW w:w="4080" w:type="dxa"/>
          </w:tcPr>
          <w:p w:rsidR="00536406" w:rsidRPr="001D680D" w:rsidRDefault="00536406" w:rsidP="00536406">
            <w:pPr>
              <w:spacing w:after="0" w:line="240" w:lineRule="auto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D680D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1D680D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Затверджено</w:t>
            </w:r>
          </w:p>
          <w:p w:rsidR="00536406" w:rsidRPr="001D680D" w:rsidRDefault="00536406" w:rsidP="00536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536406" w:rsidRPr="001D680D" w:rsidRDefault="00F36E39" w:rsidP="00536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16.05.</w:t>
            </w:r>
            <w:r w:rsidR="00536406" w:rsidRPr="001D68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2013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146/2013-р</w:t>
            </w:r>
          </w:p>
        </w:tc>
      </w:tr>
    </w:tbl>
    <w:p w:rsidR="00536406" w:rsidRPr="001D680D" w:rsidRDefault="00536406" w:rsidP="005364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6406" w:rsidRPr="001D680D" w:rsidRDefault="00536406" w:rsidP="005364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6406" w:rsidRPr="001D680D" w:rsidRDefault="00536406" w:rsidP="00536406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 w:rsidRPr="001D680D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П О Л О Ж Е Н Н Я</w:t>
      </w:r>
    </w:p>
    <w:p w:rsidR="00536406" w:rsidRPr="001D680D" w:rsidRDefault="00536406" w:rsidP="005364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D680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обласну координаційну раду з питань соціального захисту </w:t>
      </w:r>
    </w:p>
    <w:p w:rsidR="00536406" w:rsidRPr="001D680D" w:rsidRDefault="00536406" w:rsidP="005364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D680D">
        <w:rPr>
          <w:rFonts w:ascii="Times New Roman" w:hAnsi="Times New Roman"/>
          <w:color w:val="000000"/>
          <w:sz w:val="28"/>
          <w:szCs w:val="28"/>
          <w:lang w:eastAsia="uk-UA"/>
        </w:rPr>
        <w:t>бездомних осіб та безпритульних дітей</w:t>
      </w:r>
    </w:p>
    <w:p w:rsidR="00536406" w:rsidRPr="001D680D" w:rsidRDefault="00536406" w:rsidP="00536406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B19AA" w:rsidRPr="001D680D" w:rsidRDefault="00D44BAA" w:rsidP="00EA2406">
      <w:pPr>
        <w:pStyle w:val="a4"/>
        <w:shd w:val="clear" w:color="auto" w:fill="auto"/>
        <w:tabs>
          <w:tab w:val="left" w:pos="810"/>
        </w:tabs>
        <w:spacing w:after="12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1. </w:t>
      </w:r>
      <w:r w:rsidR="00DB19AA" w:rsidRPr="001D680D">
        <w:rPr>
          <w:color w:val="000000"/>
          <w:sz w:val="28"/>
          <w:szCs w:val="28"/>
          <w:lang w:val="uk-UA" w:eastAsia="uk-UA"/>
        </w:rPr>
        <w:t>Обласна координаційна рада з питань соціального захисту бездом</w:t>
      </w:r>
      <w:r w:rsidR="00DB19AA" w:rsidRPr="001D680D">
        <w:rPr>
          <w:color w:val="000000"/>
          <w:sz w:val="28"/>
          <w:szCs w:val="28"/>
          <w:lang w:val="uk-UA" w:eastAsia="uk-UA"/>
        </w:rPr>
        <w:softHyphen/>
        <w:t xml:space="preserve">них осіб та безпритульних дітей (далі </w:t>
      </w:r>
      <w:r w:rsidRPr="001D680D">
        <w:rPr>
          <w:color w:val="000000"/>
          <w:sz w:val="28"/>
          <w:szCs w:val="28"/>
          <w:lang w:val="uk-UA" w:eastAsia="uk-UA"/>
        </w:rPr>
        <w:t>–</w:t>
      </w:r>
      <w:r w:rsidR="00DB19AA" w:rsidRPr="001D680D">
        <w:rPr>
          <w:color w:val="000000"/>
          <w:sz w:val="28"/>
          <w:szCs w:val="28"/>
          <w:lang w:val="uk-UA" w:eastAsia="uk-UA"/>
        </w:rPr>
        <w:t xml:space="preserve"> Обласна координаційна рада) є постійно діючим консультативно-дорадчим органом, створеним головою облдержадмі</w:t>
      </w:r>
      <w:r w:rsidRPr="001D680D">
        <w:rPr>
          <w:color w:val="000000"/>
          <w:sz w:val="28"/>
          <w:szCs w:val="28"/>
          <w:lang w:val="uk-UA" w:eastAsia="uk-UA"/>
        </w:rPr>
        <w:softHyphen/>
      </w:r>
      <w:r w:rsidR="00DB19AA" w:rsidRPr="001D680D">
        <w:rPr>
          <w:color w:val="000000"/>
          <w:sz w:val="28"/>
          <w:szCs w:val="28"/>
          <w:lang w:val="uk-UA" w:eastAsia="uk-UA"/>
        </w:rPr>
        <w:t>ністрації.</w:t>
      </w:r>
    </w:p>
    <w:p w:rsidR="00D44BAA" w:rsidRPr="001D680D" w:rsidRDefault="00D44BAA" w:rsidP="00EA2406">
      <w:pPr>
        <w:pStyle w:val="a4"/>
        <w:shd w:val="clear" w:color="auto" w:fill="auto"/>
        <w:tabs>
          <w:tab w:val="left" w:pos="810"/>
        </w:tabs>
        <w:spacing w:after="12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/>
        </w:rPr>
        <w:t>2. </w:t>
      </w:r>
      <w:r w:rsidRPr="001D680D">
        <w:rPr>
          <w:color w:val="000000"/>
          <w:sz w:val="28"/>
          <w:szCs w:val="28"/>
          <w:lang w:val="uk-UA" w:eastAsia="uk-UA"/>
        </w:rPr>
        <w:t>Обласна координаційна рада у своїй діяльності керується Конститу</w:t>
      </w:r>
      <w:r w:rsidRPr="001D680D">
        <w:rPr>
          <w:color w:val="000000"/>
          <w:sz w:val="28"/>
          <w:szCs w:val="28"/>
          <w:lang w:val="uk-UA" w:eastAsia="uk-UA"/>
        </w:rPr>
        <w:softHyphen/>
        <w:t>цією і законами України, а також указами та розпорядженнями Президента України, актами Кабінету Міністрів України, розпорядженнями голови обл</w:t>
      </w:r>
      <w:r w:rsidRPr="001D680D">
        <w:rPr>
          <w:color w:val="000000"/>
          <w:sz w:val="28"/>
          <w:szCs w:val="28"/>
          <w:lang w:val="uk-UA" w:eastAsia="uk-UA"/>
        </w:rPr>
        <w:softHyphen/>
        <w:t>держадміністрації та цим Положенням.</w:t>
      </w:r>
    </w:p>
    <w:p w:rsidR="00D44BAA" w:rsidRPr="001D680D" w:rsidRDefault="00D44BAA" w:rsidP="00EA2406">
      <w:pPr>
        <w:pStyle w:val="a4"/>
        <w:shd w:val="clear" w:color="auto" w:fill="auto"/>
        <w:tabs>
          <w:tab w:val="left" w:pos="810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3. Основними завданнями Обласної координаційної ради є:</w:t>
      </w:r>
    </w:p>
    <w:p w:rsidR="00D44BAA" w:rsidRPr="001D680D" w:rsidRDefault="00D44BAA" w:rsidP="00EA2406">
      <w:pPr>
        <w:pStyle w:val="a4"/>
        <w:shd w:val="clear" w:color="auto" w:fill="auto"/>
        <w:tabs>
          <w:tab w:val="left" w:pos="810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3.1. </w:t>
      </w:r>
      <w:r w:rsidR="00EA2406" w:rsidRPr="001D680D">
        <w:rPr>
          <w:color w:val="000000"/>
          <w:sz w:val="28"/>
          <w:szCs w:val="28"/>
          <w:lang w:val="uk-UA" w:eastAsia="uk-UA"/>
        </w:rPr>
        <w:t>Реалізація державної політики з питань поліпшення соціального за</w:t>
      </w:r>
      <w:r w:rsidR="00EA2406" w:rsidRPr="001D680D">
        <w:rPr>
          <w:color w:val="000000"/>
          <w:sz w:val="28"/>
          <w:szCs w:val="28"/>
          <w:lang w:val="uk-UA" w:eastAsia="uk-UA"/>
        </w:rPr>
        <w:softHyphen/>
        <w:t>хисту бездомних осіб і безпритульних дітей та профілактики бездомності і безпритульності.</w:t>
      </w:r>
    </w:p>
    <w:p w:rsidR="00EA2406" w:rsidRPr="001D680D" w:rsidRDefault="00EA2406" w:rsidP="00EA2406">
      <w:pPr>
        <w:pStyle w:val="a4"/>
        <w:shd w:val="clear" w:color="auto" w:fill="auto"/>
        <w:tabs>
          <w:tab w:val="left" w:pos="810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3.2. </w:t>
      </w:r>
      <w:r w:rsidR="00A059EC" w:rsidRPr="001D680D">
        <w:rPr>
          <w:color w:val="000000"/>
          <w:sz w:val="28"/>
          <w:szCs w:val="28"/>
          <w:lang w:val="uk-UA" w:eastAsia="uk-UA"/>
        </w:rPr>
        <w:t>Вирішення проблемних питань, що виникають у роботі з бездом</w:t>
      </w:r>
      <w:r w:rsidR="00A059EC" w:rsidRPr="001D680D">
        <w:rPr>
          <w:color w:val="000000"/>
          <w:sz w:val="28"/>
          <w:szCs w:val="28"/>
          <w:lang w:val="uk-UA" w:eastAsia="uk-UA"/>
        </w:rPr>
        <w:softHyphen/>
        <w:t>ними особами та безпритульними дітьми.</w:t>
      </w:r>
    </w:p>
    <w:p w:rsidR="00EA2406" w:rsidRPr="001D680D" w:rsidRDefault="00EA2406" w:rsidP="00EA2406">
      <w:pPr>
        <w:pStyle w:val="a4"/>
        <w:shd w:val="clear" w:color="auto" w:fill="auto"/>
        <w:tabs>
          <w:tab w:val="left" w:pos="810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3.3. Розвиток мережі закладів для бездомних осіб та безпритульних ді</w:t>
      </w:r>
      <w:r w:rsidRPr="001D680D">
        <w:rPr>
          <w:color w:val="000000"/>
          <w:sz w:val="28"/>
          <w:szCs w:val="28"/>
          <w:lang w:val="uk-UA" w:eastAsia="uk-UA"/>
        </w:rPr>
        <w:softHyphen/>
        <w:t>тей та вдосконалення їх діяльності.</w:t>
      </w:r>
    </w:p>
    <w:p w:rsidR="00DB19AA" w:rsidRPr="001D680D" w:rsidRDefault="00536406" w:rsidP="00EA2406">
      <w:pPr>
        <w:pStyle w:val="a4"/>
        <w:shd w:val="clear" w:color="auto" w:fill="auto"/>
        <w:tabs>
          <w:tab w:val="left" w:pos="958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3.4. </w:t>
      </w:r>
      <w:r w:rsidR="00DB19AA" w:rsidRPr="001D680D">
        <w:rPr>
          <w:color w:val="000000"/>
          <w:sz w:val="28"/>
          <w:szCs w:val="28"/>
          <w:lang w:val="uk-UA" w:eastAsia="uk-UA"/>
        </w:rPr>
        <w:t>Проведення моніторингу стану виконання заходів соціального за</w:t>
      </w:r>
      <w:r w:rsidRPr="001D680D">
        <w:rPr>
          <w:color w:val="000000"/>
          <w:sz w:val="28"/>
          <w:szCs w:val="28"/>
          <w:lang w:val="uk-UA" w:eastAsia="uk-UA"/>
        </w:rPr>
        <w:softHyphen/>
      </w:r>
      <w:r w:rsidR="00DB19AA" w:rsidRPr="001D680D">
        <w:rPr>
          <w:color w:val="000000"/>
          <w:sz w:val="28"/>
          <w:szCs w:val="28"/>
          <w:lang w:val="uk-UA" w:eastAsia="uk-UA"/>
        </w:rPr>
        <w:t>хисту бездомних осіб та безпритульних дітей.</w:t>
      </w:r>
    </w:p>
    <w:p w:rsidR="00D44BAA" w:rsidRPr="001D680D" w:rsidRDefault="00536406" w:rsidP="00EA2406">
      <w:pPr>
        <w:pStyle w:val="a4"/>
        <w:shd w:val="clear" w:color="auto" w:fill="auto"/>
        <w:tabs>
          <w:tab w:val="left" w:pos="949"/>
        </w:tabs>
        <w:spacing w:after="12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3.5. </w:t>
      </w:r>
      <w:r w:rsidR="00DB19AA" w:rsidRPr="001D680D">
        <w:rPr>
          <w:color w:val="000000"/>
          <w:sz w:val="28"/>
          <w:szCs w:val="28"/>
          <w:lang w:val="uk-UA" w:eastAsia="uk-UA"/>
        </w:rPr>
        <w:t>Підтримання ініціатив і пропозицій громадських організацій щодо вдосконалення роботи з профілактики бездомності і безпритульності та со</w:t>
      </w:r>
      <w:r w:rsidRPr="001D680D">
        <w:rPr>
          <w:color w:val="000000"/>
          <w:sz w:val="28"/>
          <w:szCs w:val="28"/>
          <w:lang w:val="uk-UA" w:eastAsia="uk-UA"/>
        </w:rPr>
        <w:softHyphen/>
      </w:r>
      <w:r w:rsidR="00DB19AA" w:rsidRPr="001D680D">
        <w:rPr>
          <w:color w:val="000000"/>
          <w:sz w:val="28"/>
          <w:szCs w:val="28"/>
          <w:lang w:val="uk-UA" w:eastAsia="uk-UA"/>
        </w:rPr>
        <w:t>ціального захисту бездомних осіб і безпритульних дітей та надання їм все</w:t>
      </w:r>
      <w:r w:rsidRPr="001D680D">
        <w:rPr>
          <w:color w:val="000000"/>
          <w:sz w:val="28"/>
          <w:szCs w:val="28"/>
          <w:lang w:val="uk-UA" w:eastAsia="uk-UA"/>
        </w:rPr>
        <w:softHyphen/>
      </w:r>
      <w:r w:rsidR="00DB19AA" w:rsidRPr="001D680D">
        <w:rPr>
          <w:color w:val="000000"/>
          <w:sz w:val="28"/>
          <w:szCs w:val="28"/>
          <w:lang w:val="uk-UA" w:eastAsia="uk-UA"/>
        </w:rPr>
        <w:t>бічної допомоги.</w:t>
      </w:r>
    </w:p>
    <w:p w:rsidR="00DB19AA" w:rsidRPr="001D680D" w:rsidRDefault="00D44BAA" w:rsidP="00EA2406">
      <w:pPr>
        <w:pStyle w:val="a4"/>
        <w:shd w:val="clear" w:color="auto" w:fill="auto"/>
        <w:tabs>
          <w:tab w:val="left" w:pos="949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/>
        </w:rPr>
        <w:t>4. </w:t>
      </w:r>
      <w:r w:rsidR="00DB19AA" w:rsidRPr="001D680D">
        <w:rPr>
          <w:color w:val="000000"/>
          <w:sz w:val="28"/>
          <w:szCs w:val="28"/>
          <w:lang w:val="uk-UA" w:eastAsia="uk-UA"/>
        </w:rPr>
        <w:t>Обласна координаційна рада має право:</w:t>
      </w:r>
    </w:p>
    <w:p w:rsidR="00A059EC" w:rsidRPr="001D680D" w:rsidRDefault="00A059EC" w:rsidP="00EA2406">
      <w:pPr>
        <w:pStyle w:val="a4"/>
        <w:shd w:val="clear" w:color="auto" w:fill="auto"/>
        <w:tabs>
          <w:tab w:val="left" w:pos="949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4.1. Вносити в установленому порядку голові облдержадміністрації роз</w:t>
      </w:r>
      <w:r w:rsidRPr="001D680D">
        <w:rPr>
          <w:color w:val="000000"/>
          <w:sz w:val="28"/>
          <w:szCs w:val="28"/>
          <w:lang w:val="uk-UA" w:eastAsia="uk-UA"/>
        </w:rPr>
        <w:softHyphen/>
        <w:t>роблені за результатами її роботи пропозиції.</w:t>
      </w:r>
    </w:p>
    <w:p w:rsidR="00EF2726" w:rsidRPr="001D680D" w:rsidRDefault="00EF2726" w:rsidP="00EA2406">
      <w:pPr>
        <w:pStyle w:val="a4"/>
        <w:shd w:val="clear" w:color="auto" w:fill="auto"/>
        <w:tabs>
          <w:tab w:val="left" w:pos="949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4.2. Створювати у разі потреби тимчасові експертні та робочі групи, за</w:t>
      </w:r>
      <w:r w:rsidRPr="001D680D">
        <w:rPr>
          <w:color w:val="000000"/>
          <w:sz w:val="28"/>
          <w:szCs w:val="28"/>
          <w:lang w:val="uk-UA" w:eastAsia="uk-UA"/>
        </w:rPr>
        <w:softHyphen/>
        <w:t>лучати до участі в них представників структурних підрозділів облдержадмі</w:t>
      </w:r>
      <w:r w:rsidRPr="001D680D">
        <w:rPr>
          <w:color w:val="000000"/>
          <w:sz w:val="28"/>
          <w:szCs w:val="28"/>
          <w:lang w:val="uk-UA" w:eastAsia="uk-UA"/>
        </w:rPr>
        <w:softHyphen/>
        <w:t>ністрації, місцевих рад та громадських організацій (за погодженням з їх керів</w:t>
      </w:r>
      <w:r w:rsidRPr="001D680D">
        <w:rPr>
          <w:color w:val="000000"/>
          <w:sz w:val="28"/>
          <w:szCs w:val="28"/>
          <w:lang w:val="uk-UA" w:eastAsia="uk-UA"/>
        </w:rPr>
        <w:softHyphen/>
        <w:t>никами).</w:t>
      </w:r>
    </w:p>
    <w:p w:rsidR="00DB19AA" w:rsidRPr="001D680D" w:rsidRDefault="00D44BAA" w:rsidP="00EA2406">
      <w:pPr>
        <w:pStyle w:val="a4"/>
        <w:shd w:val="clear" w:color="auto" w:fill="auto"/>
        <w:tabs>
          <w:tab w:val="left" w:pos="962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4.3. </w:t>
      </w:r>
      <w:r w:rsidR="00DB19AA" w:rsidRPr="001D680D">
        <w:rPr>
          <w:color w:val="000000"/>
          <w:sz w:val="28"/>
          <w:szCs w:val="28"/>
          <w:lang w:val="uk-UA" w:eastAsia="uk-UA"/>
        </w:rPr>
        <w:t>Одержувати в установленому порядку від райдержадміністрацій, виконавчих комітетів міських (міст обласного значення) рад, підприємств, установ та організацій інформацію, необхідну для виконання покладених на неї завдань. Запрошувати на свої засідання представників райдержадміні</w:t>
      </w:r>
      <w:r w:rsidRPr="001D680D">
        <w:rPr>
          <w:color w:val="000000"/>
          <w:sz w:val="28"/>
          <w:szCs w:val="28"/>
          <w:lang w:val="uk-UA" w:eastAsia="uk-UA"/>
        </w:rPr>
        <w:softHyphen/>
      </w:r>
      <w:r w:rsidR="00DB19AA" w:rsidRPr="001D680D">
        <w:rPr>
          <w:color w:val="000000"/>
          <w:sz w:val="28"/>
          <w:szCs w:val="28"/>
          <w:lang w:val="uk-UA" w:eastAsia="uk-UA"/>
        </w:rPr>
        <w:lastRenderedPageBreak/>
        <w:t>страцій, виконавчих комітетів міських (міст обласного значення) рад, терито</w:t>
      </w:r>
      <w:r w:rsidR="00DB19AA" w:rsidRPr="001D680D">
        <w:rPr>
          <w:color w:val="000000"/>
          <w:sz w:val="28"/>
          <w:szCs w:val="28"/>
          <w:lang w:val="uk-UA" w:eastAsia="uk-UA"/>
        </w:rPr>
        <w:softHyphen/>
        <w:t>ріальних підрозділів центральних органів виконавчої влади, органів місце</w:t>
      </w:r>
      <w:r w:rsidR="00DB19AA" w:rsidRPr="001D680D">
        <w:rPr>
          <w:color w:val="000000"/>
          <w:sz w:val="28"/>
          <w:szCs w:val="28"/>
          <w:lang w:val="uk-UA" w:eastAsia="uk-UA"/>
        </w:rPr>
        <w:softHyphen/>
        <w:t>вого самоврядування, підприємств, установ та організацій, до компетенції яких належать питання соціального захисту бездомних осіб і безпри</w:t>
      </w:r>
      <w:r w:rsidR="00DB19AA" w:rsidRPr="001D680D">
        <w:rPr>
          <w:color w:val="000000"/>
          <w:sz w:val="28"/>
          <w:szCs w:val="28"/>
          <w:lang w:val="uk-UA" w:eastAsia="uk-UA"/>
        </w:rPr>
        <w:softHyphen/>
        <w:t>тульних дітей.</w:t>
      </w:r>
    </w:p>
    <w:p w:rsidR="001D680D" w:rsidRPr="001D680D" w:rsidRDefault="00A059EC" w:rsidP="001D680D">
      <w:pPr>
        <w:pStyle w:val="a4"/>
        <w:shd w:val="clear" w:color="auto" w:fill="auto"/>
        <w:tabs>
          <w:tab w:val="left" w:pos="962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4.4. Вносити в установленому порядку пропозиції щодо розподілу кош</w:t>
      </w:r>
      <w:r w:rsidRPr="001D680D">
        <w:rPr>
          <w:color w:val="000000"/>
          <w:sz w:val="28"/>
          <w:szCs w:val="28"/>
          <w:lang w:val="uk-UA" w:eastAsia="uk-UA"/>
        </w:rPr>
        <w:softHyphen/>
        <w:t>тів і матеріальних ресурсів, спрямованих на здійснення заходів з профілактики бездомності і безпритульності та соціального захисту бездомних осіб та без</w:t>
      </w:r>
      <w:r w:rsidRPr="001D680D">
        <w:rPr>
          <w:color w:val="000000"/>
          <w:sz w:val="28"/>
          <w:szCs w:val="28"/>
          <w:lang w:val="uk-UA" w:eastAsia="uk-UA"/>
        </w:rPr>
        <w:softHyphen/>
        <w:t>притульних дітей.</w:t>
      </w:r>
    </w:p>
    <w:p w:rsidR="00DB19AA" w:rsidRPr="001D680D" w:rsidRDefault="001D680D" w:rsidP="001D680D">
      <w:pPr>
        <w:pStyle w:val="a4"/>
        <w:shd w:val="clear" w:color="auto" w:fill="auto"/>
        <w:tabs>
          <w:tab w:val="left" w:pos="962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4.5. </w:t>
      </w:r>
      <w:r w:rsidR="00DB19AA" w:rsidRPr="001D680D">
        <w:rPr>
          <w:color w:val="000000"/>
          <w:sz w:val="28"/>
          <w:szCs w:val="28"/>
          <w:lang w:val="uk-UA" w:eastAsia="uk-UA"/>
        </w:rPr>
        <w:t xml:space="preserve">Головою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="00DB19AA" w:rsidRPr="001D680D">
        <w:rPr>
          <w:color w:val="000000"/>
          <w:sz w:val="28"/>
          <w:szCs w:val="28"/>
          <w:lang w:val="uk-UA" w:eastAsia="uk-UA"/>
        </w:rPr>
        <w:t xml:space="preserve">бласної координаційної ради є заступник голови обласної державної адміністрації до повноважень якого відповідно до розподілу обов’язків входять питання забезпечення державної політики з соціального захисту населення. </w:t>
      </w:r>
    </w:p>
    <w:p w:rsidR="00DB19AA" w:rsidRPr="001D680D" w:rsidRDefault="00D44BAA" w:rsidP="00EA2406">
      <w:pPr>
        <w:pStyle w:val="a4"/>
        <w:shd w:val="clear" w:color="auto" w:fill="auto"/>
        <w:tabs>
          <w:tab w:val="left" w:pos="790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4.6. </w:t>
      </w:r>
      <w:r w:rsidR="00DB19AA" w:rsidRPr="001D680D">
        <w:rPr>
          <w:color w:val="000000"/>
          <w:sz w:val="28"/>
          <w:szCs w:val="28"/>
          <w:lang w:val="uk-UA" w:eastAsia="uk-UA"/>
        </w:rPr>
        <w:t xml:space="preserve">Основною формою роботи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="00DB19AA" w:rsidRPr="001D680D">
        <w:rPr>
          <w:color w:val="000000"/>
          <w:sz w:val="28"/>
          <w:szCs w:val="28"/>
          <w:lang w:val="uk-UA" w:eastAsia="uk-UA"/>
        </w:rPr>
        <w:t>бласної координаційної ради є засідан</w:t>
      </w:r>
      <w:r w:rsidRPr="001D680D">
        <w:rPr>
          <w:color w:val="000000"/>
          <w:sz w:val="28"/>
          <w:szCs w:val="28"/>
          <w:lang w:val="uk-UA" w:eastAsia="uk-UA"/>
        </w:rPr>
        <w:softHyphen/>
      </w:r>
      <w:r w:rsidR="00DB19AA" w:rsidRPr="001D680D">
        <w:rPr>
          <w:color w:val="000000"/>
          <w:sz w:val="28"/>
          <w:szCs w:val="28"/>
          <w:lang w:val="uk-UA" w:eastAsia="uk-UA"/>
        </w:rPr>
        <w:t>ня, що проводяться в міру потреби, але не рідше ніж 1 раз на рік.</w:t>
      </w:r>
    </w:p>
    <w:p w:rsidR="001D680D" w:rsidRPr="001D680D" w:rsidRDefault="00DB19AA" w:rsidP="001D680D">
      <w:pPr>
        <w:pStyle w:val="a4"/>
        <w:shd w:val="clear" w:color="auto" w:fill="auto"/>
        <w:spacing w:after="6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>Про дату проведення засідання та порядок денний повідомляється чле</w:t>
      </w:r>
      <w:r w:rsidRPr="001D680D">
        <w:rPr>
          <w:color w:val="000000"/>
          <w:sz w:val="28"/>
          <w:szCs w:val="28"/>
          <w:lang w:val="uk-UA" w:eastAsia="uk-UA"/>
        </w:rPr>
        <w:softHyphen/>
        <w:t xml:space="preserve">нам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Pr="001D680D">
        <w:rPr>
          <w:color w:val="000000"/>
          <w:sz w:val="28"/>
          <w:szCs w:val="28"/>
          <w:lang w:val="uk-UA" w:eastAsia="uk-UA"/>
        </w:rPr>
        <w:t>бласної</w:t>
      </w:r>
      <w:r w:rsidR="008C44DE">
        <w:rPr>
          <w:color w:val="000000"/>
          <w:sz w:val="28"/>
          <w:szCs w:val="28"/>
          <w:lang w:val="uk-UA" w:eastAsia="uk-UA"/>
        </w:rPr>
        <w:t xml:space="preserve"> координаційної ради не пізніше</w:t>
      </w:r>
      <w:r w:rsidRPr="001D680D">
        <w:rPr>
          <w:color w:val="000000"/>
          <w:sz w:val="28"/>
          <w:szCs w:val="28"/>
          <w:lang w:val="uk-UA" w:eastAsia="uk-UA"/>
        </w:rPr>
        <w:t xml:space="preserve"> ніж за два дні до його початку.</w:t>
      </w:r>
    </w:p>
    <w:p w:rsidR="00DB19AA" w:rsidRPr="001D680D" w:rsidRDefault="00DB19AA" w:rsidP="001D680D">
      <w:pPr>
        <w:pStyle w:val="a4"/>
        <w:shd w:val="clear" w:color="auto" w:fill="auto"/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Засідання є правочинним, якщо на ньому присутні не менш як дві тре</w:t>
      </w:r>
      <w:r w:rsidR="001D680D" w:rsidRPr="001D680D">
        <w:rPr>
          <w:color w:val="000000"/>
          <w:sz w:val="28"/>
          <w:szCs w:val="28"/>
          <w:lang w:val="uk-UA" w:eastAsia="uk-UA"/>
        </w:rPr>
        <w:softHyphen/>
      </w:r>
      <w:r w:rsidRPr="001D680D">
        <w:rPr>
          <w:color w:val="000000"/>
          <w:sz w:val="28"/>
          <w:szCs w:val="28"/>
          <w:lang w:val="uk-UA" w:eastAsia="uk-UA"/>
        </w:rPr>
        <w:t xml:space="preserve">тини членів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Pr="001D680D">
        <w:rPr>
          <w:color w:val="000000"/>
          <w:sz w:val="28"/>
          <w:szCs w:val="28"/>
          <w:lang w:val="uk-UA" w:eastAsia="uk-UA"/>
        </w:rPr>
        <w:t>бласної координаційної ради за умови обов</w:t>
      </w:r>
      <w:r w:rsidR="001D680D" w:rsidRPr="001D680D">
        <w:rPr>
          <w:color w:val="000000"/>
          <w:sz w:val="28"/>
          <w:szCs w:val="28"/>
          <w:lang w:val="uk-UA" w:eastAsia="uk-UA"/>
        </w:rPr>
        <w:t>’</w:t>
      </w:r>
      <w:r w:rsidRPr="001D680D">
        <w:rPr>
          <w:color w:val="000000"/>
          <w:sz w:val="28"/>
          <w:szCs w:val="28"/>
          <w:lang w:val="uk-UA" w:eastAsia="uk-UA"/>
        </w:rPr>
        <w:t>язкової участі пред</w:t>
      </w:r>
      <w:r w:rsidR="001D680D" w:rsidRPr="001D680D">
        <w:rPr>
          <w:color w:val="000000"/>
          <w:sz w:val="28"/>
          <w:szCs w:val="28"/>
          <w:lang w:val="uk-UA" w:eastAsia="uk-UA"/>
        </w:rPr>
        <w:softHyphen/>
      </w:r>
      <w:r w:rsidRPr="001D680D">
        <w:rPr>
          <w:color w:val="000000"/>
          <w:sz w:val="28"/>
          <w:szCs w:val="28"/>
          <w:lang w:val="uk-UA" w:eastAsia="uk-UA"/>
        </w:rPr>
        <w:t>ставників облдержадміністрації та її структурних підрозділів, до компетенції яких належить питання порядку денного.</w:t>
      </w:r>
    </w:p>
    <w:p w:rsidR="00DB19AA" w:rsidRPr="001D680D" w:rsidRDefault="00DB19AA" w:rsidP="001D680D">
      <w:pPr>
        <w:pStyle w:val="a4"/>
        <w:shd w:val="clear" w:color="auto" w:fill="auto"/>
        <w:spacing w:after="12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 xml:space="preserve">Засіданням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Pr="001D680D">
        <w:rPr>
          <w:color w:val="000000"/>
          <w:sz w:val="28"/>
          <w:szCs w:val="28"/>
          <w:lang w:val="uk-UA" w:eastAsia="uk-UA"/>
        </w:rPr>
        <w:t>бласної координаційної ради керує її голова або за дору</w:t>
      </w:r>
      <w:r w:rsidR="001D680D" w:rsidRPr="001D680D">
        <w:rPr>
          <w:color w:val="000000"/>
          <w:sz w:val="28"/>
          <w:szCs w:val="28"/>
          <w:lang w:val="uk-UA" w:eastAsia="uk-UA"/>
        </w:rPr>
        <w:softHyphen/>
      </w:r>
      <w:r w:rsidRPr="001D680D">
        <w:rPr>
          <w:color w:val="000000"/>
          <w:sz w:val="28"/>
          <w:szCs w:val="28"/>
          <w:lang w:val="uk-UA" w:eastAsia="uk-UA"/>
        </w:rPr>
        <w:t>ченням голови його заступник.</w:t>
      </w:r>
    </w:p>
    <w:p w:rsidR="00DB19AA" w:rsidRPr="001D680D" w:rsidRDefault="001D680D" w:rsidP="001D680D">
      <w:pPr>
        <w:pStyle w:val="a4"/>
        <w:shd w:val="clear" w:color="auto" w:fill="auto"/>
        <w:tabs>
          <w:tab w:val="left" w:pos="794"/>
        </w:tabs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5. </w:t>
      </w:r>
      <w:r w:rsidR="00DB19AA" w:rsidRPr="001D680D">
        <w:rPr>
          <w:color w:val="000000"/>
          <w:sz w:val="28"/>
          <w:szCs w:val="28"/>
          <w:lang w:val="uk-UA" w:eastAsia="uk-UA"/>
        </w:rPr>
        <w:t xml:space="preserve">На своїх засіданнях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="00DB19AA" w:rsidRPr="001D680D">
        <w:rPr>
          <w:color w:val="000000"/>
          <w:sz w:val="28"/>
          <w:szCs w:val="28"/>
          <w:lang w:val="uk-UA" w:eastAsia="uk-UA"/>
        </w:rPr>
        <w:t>бласна координаційна рада розглядає питання, що належать до її компетенції, та за результатами розгляду готує відповідні пропозиції і рекомендації, які фіксуються у протоколі засідання.</w:t>
      </w:r>
    </w:p>
    <w:p w:rsidR="00DB19AA" w:rsidRPr="001D680D" w:rsidRDefault="00DB19AA" w:rsidP="00EA2406">
      <w:pPr>
        <w:pStyle w:val="a4"/>
        <w:shd w:val="clear" w:color="auto" w:fill="auto"/>
        <w:spacing w:after="6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 xml:space="preserve">Пропозиції і рекомендації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Pr="001D680D">
        <w:rPr>
          <w:color w:val="000000"/>
          <w:sz w:val="28"/>
          <w:szCs w:val="28"/>
          <w:lang w:val="uk-UA" w:eastAsia="uk-UA"/>
        </w:rPr>
        <w:t>бласної координаційної ради вважаються схваленими, якщо за них проголосувала біль</w:t>
      </w:r>
      <w:r w:rsidR="00536406" w:rsidRPr="001D680D">
        <w:rPr>
          <w:color w:val="000000"/>
          <w:sz w:val="28"/>
          <w:szCs w:val="28"/>
          <w:lang w:val="uk-UA" w:eastAsia="uk-UA"/>
        </w:rPr>
        <w:t>шість присутніх на засіданні. У </w:t>
      </w:r>
      <w:r w:rsidRPr="001D680D">
        <w:rPr>
          <w:color w:val="000000"/>
          <w:sz w:val="28"/>
          <w:szCs w:val="28"/>
          <w:lang w:val="uk-UA" w:eastAsia="uk-UA"/>
        </w:rPr>
        <w:t>разі рівного розподілу голосів вирішальним є голос головуючого.</w:t>
      </w:r>
    </w:p>
    <w:p w:rsidR="00DB19AA" w:rsidRPr="001D680D" w:rsidRDefault="00DB19AA" w:rsidP="00EA2406">
      <w:pPr>
        <w:pStyle w:val="a4"/>
        <w:shd w:val="clear" w:color="auto" w:fill="auto"/>
        <w:spacing w:after="12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D680D">
        <w:rPr>
          <w:color w:val="000000"/>
          <w:sz w:val="28"/>
          <w:szCs w:val="28"/>
          <w:lang w:val="uk-UA" w:eastAsia="uk-UA"/>
        </w:rPr>
        <w:t xml:space="preserve">Протокол засідання підписує голова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Pr="001D680D">
        <w:rPr>
          <w:color w:val="000000"/>
          <w:sz w:val="28"/>
          <w:szCs w:val="28"/>
          <w:lang w:val="uk-UA" w:eastAsia="uk-UA"/>
        </w:rPr>
        <w:t>бласної координаційної ради, а у разі його відсутності - заступник голови.</w:t>
      </w:r>
    </w:p>
    <w:p w:rsidR="00EA2406" w:rsidRPr="001D680D" w:rsidRDefault="00EA2406" w:rsidP="00EA2406">
      <w:pPr>
        <w:pStyle w:val="a4"/>
        <w:shd w:val="clear" w:color="auto" w:fill="auto"/>
        <w:spacing w:after="12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 xml:space="preserve">6. Регламент роботи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Pr="001D680D">
        <w:rPr>
          <w:color w:val="000000"/>
          <w:sz w:val="28"/>
          <w:szCs w:val="28"/>
          <w:lang w:val="uk-UA" w:eastAsia="uk-UA"/>
        </w:rPr>
        <w:t>бласної координаційної ради визначається і за</w:t>
      </w:r>
      <w:r w:rsidRPr="001D680D">
        <w:rPr>
          <w:color w:val="000000"/>
          <w:sz w:val="28"/>
          <w:szCs w:val="28"/>
          <w:lang w:val="uk-UA" w:eastAsia="uk-UA"/>
        </w:rPr>
        <w:softHyphen/>
        <w:t>тверджується на її засіданні.</w:t>
      </w:r>
    </w:p>
    <w:p w:rsidR="00DB19AA" w:rsidRPr="001D680D" w:rsidRDefault="00D44BAA" w:rsidP="00EA2406">
      <w:pPr>
        <w:pStyle w:val="a4"/>
        <w:shd w:val="clear" w:color="auto" w:fill="auto"/>
        <w:tabs>
          <w:tab w:val="left" w:pos="982"/>
        </w:tabs>
        <w:spacing w:line="240" w:lineRule="auto"/>
        <w:ind w:firstLine="709"/>
        <w:jc w:val="both"/>
        <w:rPr>
          <w:color w:val="000000"/>
          <w:lang w:val="uk-UA"/>
        </w:rPr>
      </w:pPr>
      <w:r w:rsidRPr="001D680D">
        <w:rPr>
          <w:color w:val="000000"/>
          <w:sz w:val="28"/>
          <w:szCs w:val="28"/>
          <w:lang w:val="uk-UA" w:eastAsia="uk-UA"/>
        </w:rPr>
        <w:t>7. </w:t>
      </w:r>
      <w:r w:rsidR="00DB19AA" w:rsidRPr="001D680D">
        <w:rPr>
          <w:color w:val="000000"/>
          <w:sz w:val="28"/>
          <w:szCs w:val="28"/>
          <w:lang w:val="uk-UA" w:eastAsia="uk-UA"/>
        </w:rPr>
        <w:t xml:space="preserve">Організаційне забезпечення діяльності </w:t>
      </w:r>
      <w:r w:rsidR="008C44DE">
        <w:rPr>
          <w:color w:val="000000"/>
          <w:sz w:val="28"/>
          <w:szCs w:val="28"/>
          <w:lang w:val="uk-UA" w:eastAsia="uk-UA"/>
        </w:rPr>
        <w:t>О</w:t>
      </w:r>
      <w:r w:rsidR="00DB19AA" w:rsidRPr="001D680D">
        <w:rPr>
          <w:color w:val="000000"/>
          <w:sz w:val="28"/>
          <w:szCs w:val="28"/>
          <w:lang w:val="uk-UA" w:eastAsia="uk-UA"/>
        </w:rPr>
        <w:t>б</w:t>
      </w:r>
      <w:r w:rsidR="00DB19AA" w:rsidRPr="001D680D">
        <w:rPr>
          <w:color w:val="000000"/>
          <w:sz w:val="28"/>
          <w:szCs w:val="28"/>
          <w:lang w:val="uk-UA" w:eastAsia="uk-UA"/>
        </w:rPr>
        <w:softHyphen/>
        <w:t>ласної координаційної ради здійснює Департамент соціального захисту населення обласної державної адміністрації.</w:t>
      </w:r>
    </w:p>
    <w:p w:rsidR="00DB19AA" w:rsidRPr="001D680D" w:rsidRDefault="00DB19AA" w:rsidP="0053640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D44BAA" w:rsidRPr="001D680D" w:rsidRDefault="00D44BAA" w:rsidP="0053640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DB19AA" w:rsidRPr="001D680D" w:rsidRDefault="00DB19AA" w:rsidP="0053640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Заступник голови – керівник</w:t>
      </w:r>
    </w:p>
    <w:p w:rsidR="00DB19AA" w:rsidRPr="001D680D" w:rsidRDefault="001D680D" w:rsidP="0053640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апарату </w:t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адміністрації </w:t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9AA" w:rsidRPr="001D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Л.Бернадська</w:t>
      </w:r>
    </w:p>
    <w:sectPr w:rsidR="00DB19AA" w:rsidRPr="001D680D" w:rsidSect="001C5EEE">
      <w:pgSz w:w="11906" w:h="16838"/>
      <w:pgMar w:top="1134" w:right="680" w:bottom="1077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BD" w:rsidRDefault="00AD74BD" w:rsidP="00915F9E">
      <w:r>
        <w:separator/>
      </w:r>
    </w:p>
  </w:endnote>
  <w:endnote w:type="continuationSeparator" w:id="0">
    <w:p w:rsidR="00AD74BD" w:rsidRDefault="00AD74BD" w:rsidP="0091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BD" w:rsidRDefault="00AD74BD" w:rsidP="00915F9E">
      <w:r>
        <w:separator/>
      </w:r>
    </w:p>
  </w:footnote>
  <w:footnote w:type="continuationSeparator" w:id="0">
    <w:p w:rsidR="00AD74BD" w:rsidRDefault="00AD74BD" w:rsidP="0091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383D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AA"/>
    <w:rsid w:val="0001423F"/>
    <w:rsid w:val="001C5EEE"/>
    <w:rsid w:val="001D680D"/>
    <w:rsid w:val="003E5737"/>
    <w:rsid w:val="004812C5"/>
    <w:rsid w:val="00536406"/>
    <w:rsid w:val="00751770"/>
    <w:rsid w:val="00851779"/>
    <w:rsid w:val="008C44DE"/>
    <w:rsid w:val="009051B1"/>
    <w:rsid w:val="00915F9E"/>
    <w:rsid w:val="00A059EC"/>
    <w:rsid w:val="00A177FA"/>
    <w:rsid w:val="00A607A6"/>
    <w:rsid w:val="00AD74BD"/>
    <w:rsid w:val="00C5414A"/>
    <w:rsid w:val="00D44BAA"/>
    <w:rsid w:val="00DB19AA"/>
    <w:rsid w:val="00E73DE3"/>
    <w:rsid w:val="00EA2406"/>
    <w:rsid w:val="00EF2726"/>
    <w:rsid w:val="00F36E39"/>
    <w:rsid w:val="00F5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9AA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rsid w:val="00DB19AA"/>
    <w:rPr>
      <w:sz w:val="18"/>
      <w:szCs w:val="18"/>
      <w:shd w:val="clear" w:color="auto" w:fill="FFFFFF"/>
      <w:lang w:bidi="ar-SA"/>
    </w:rPr>
  </w:style>
  <w:style w:type="character" w:customStyle="1" w:styleId="2">
    <w:name w:val="Заголовок №2_"/>
    <w:basedOn w:val="a0"/>
    <w:link w:val="20"/>
    <w:rsid w:val="00DB19AA"/>
    <w:rPr>
      <w:sz w:val="18"/>
      <w:szCs w:val="18"/>
      <w:shd w:val="clear" w:color="auto" w:fill="FFFFFF"/>
      <w:lang w:bidi="ar-SA"/>
    </w:rPr>
  </w:style>
  <w:style w:type="character" w:customStyle="1" w:styleId="21pt">
    <w:name w:val="Заголовок №2 + Интервал 1 pt"/>
    <w:basedOn w:val="2"/>
    <w:rsid w:val="00DB19AA"/>
    <w:rPr>
      <w:spacing w:val="30"/>
      <w:sz w:val="18"/>
      <w:szCs w:val="18"/>
      <w:shd w:val="clear" w:color="auto" w:fill="FFFFFF"/>
      <w:lang w:bidi="ar-SA"/>
    </w:rPr>
  </w:style>
  <w:style w:type="paragraph" w:styleId="a4">
    <w:name w:val="Body Text"/>
    <w:basedOn w:val="a"/>
    <w:link w:val="a3"/>
    <w:rsid w:val="00DB19AA"/>
    <w:pPr>
      <w:shd w:val="clear" w:color="auto" w:fill="FFFFFF"/>
      <w:spacing w:after="0" w:line="226" w:lineRule="exact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customStyle="1" w:styleId="20">
    <w:name w:val="Заголовок №2"/>
    <w:basedOn w:val="a"/>
    <w:link w:val="2"/>
    <w:rsid w:val="00DB19AA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styleId="a5">
    <w:name w:val="header"/>
    <w:basedOn w:val="a"/>
    <w:link w:val="a6"/>
    <w:unhideWhenUsed/>
    <w:rsid w:val="00DB19A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DB19AA"/>
    <w:rPr>
      <w:rFonts w:ascii="Calibri" w:eastAsia="Calibri" w:hAnsi="Calibri"/>
      <w:noProof/>
      <w:sz w:val="22"/>
      <w:szCs w:val="22"/>
      <w:lang w:val="uk-UA" w:eastAsia="en-US" w:bidi="ar-SA"/>
    </w:rPr>
  </w:style>
  <w:style w:type="paragraph" w:styleId="a7">
    <w:name w:val="footer"/>
    <w:basedOn w:val="a"/>
    <w:rsid w:val="001C5EE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1D6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9AA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rsid w:val="00DB19AA"/>
    <w:rPr>
      <w:sz w:val="18"/>
      <w:szCs w:val="18"/>
      <w:shd w:val="clear" w:color="auto" w:fill="FFFFFF"/>
      <w:lang w:bidi="ar-SA"/>
    </w:rPr>
  </w:style>
  <w:style w:type="character" w:customStyle="1" w:styleId="2">
    <w:name w:val="Заголовок №2_"/>
    <w:basedOn w:val="a0"/>
    <w:link w:val="20"/>
    <w:rsid w:val="00DB19AA"/>
    <w:rPr>
      <w:sz w:val="18"/>
      <w:szCs w:val="18"/>
      <w:shd w:val="clear" w:color="auto" w:fill="FFFFFF"/>
      <w:lang w:bidi="ar-SA"/>
    </w:rPr>
  </w:style>
  <w:style w:type="character" w:customStyle="1" w:styleId="21pt">
    <w:name w:val="Заголовок №2 + Интервал 1 pt"/>
    <w:basedOn w:val="2"/>
    <w:rsid w:val="00DB19AA"/>
    <w:rPr>
      <w:spacing w:val="30"/>
      <w:sz w:val="18"/>
      <w:szCs w:val="18"/>
      <w:shd w:val="clear" w:color="auto" w:fill="FFFFFF"/>
      <w:lang w:bidi="ar-SA"/>
    </w:rPr>
  </w:style>
  <w:style w:type="paragraph" w:styleId="a4">
    <w:name w:val="Body Text"/>
    <w:basedOn w:val="a"/>
    <w:link w:val="a3"/>
    <w:rsid w:val="00DB19AA"/>
    <w:pPr>
      <w:shd w:val="clear" w:color="auto" w:fill="FFFFFF"/>
      <w:spacing w:after="0" w:line="226" w:lineRule="exact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customStyle="1" w:styleId="20">
    <w:name w:val="Заголовок №2"/>
    <w:basedOn w:val="a"/>
    <w:link w:val="2"/>
    <w:rsid w:val="00DB19AA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styleId="a5">
    <w:name w:val="header"/>
    <w:basedOn w:val="a"/>
    <w:link w:val="a6"/>
    <w:unhideWhenUsed/>
    <w:rsid w:val="00DB19A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DB19AA"/>
    <w:rPr>
      <w:rFonts w:ascii="Calibri" w:eastAsia="Calibri" w:hAnsi="Calibri"/>
      <w:noProof/>
      <w:sz w:val="22"/>
      <w:szCs w:val="22"/>
      <w:lang w:val="uk-UA" w:eastAsia="en-US" w:bidi="ar-SA"/>
    </w:rPr>
  </w:style>
  <w:style w:type="paragraph" w:styleId="a7">
    <w:name w:val="footer"/>
    <w:basedOn w:val="a"/>
    <w:rsid w:val="001C5EE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1D6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2013-05-08T06:11:00Z</cp:lastPrinted>
  <dcterms:created xsi:type="dcterms:W3CDTF">2013-05-22T14:57:00Z</dcterms:created>
  <dcterms:modified xsi:type="dcterms:W3CDTF">2013-05-22T14:57:00Z</dcterms:modified>
</cp:coreProperties>
</file>