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256"/>
      </w:tblGrid>
      <w:tr w:rsidR="00157BC4" w:rsidTr="00A468B9">
        <w:trPr>
          <w:trHeight w:val="1258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</w:tcPr>
          <w:p w:rsidR="00157BC4" w:rsidRDefault="00157BC4" w:rsidP="00A468B9">
            <w:pPr>
              <w:pStyle w:val="1"/>
              <w:jc w:val="center"/>
              <w:rPr>
                <w:szCs w:val="28"/>
              </w:rPr>
            </w:pPr>
            <w:r>
              <w:rPr>
                <w:bCs/>
                <w:szCs w:val="28"/>
              </w:rPr>
              <w:t xml:space="preserve">Додаток </w:t>
            </w:r>
          </w:p>
          <w:p w:rsidR="00157BC4" w:rsidRDefault="00157BC4" w:rsidP="00A468B9">
            <w:pPr>
              <w:pStyle w:val="21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до розпорядження голови обласної</w:t>
            </w:r>
            <w:r>
              <w:rPr>
                <w:sz w:val="28"/>
                <w:szCs w:val="28"/>
              </w:rPr>
              <w:t xml:space="preserve"> державної адміністрації </w:t>
            </w:r>
            <w:r w:rsidR="00BD2268">
              <w:rPr>
                <w:sz w:val="28"/>
                <w:szCs w:val="28"/>
              </w:rPr>
              <w:t>від</w:t>
            </w:r>
          </w:p>
          <w:p w:rsidR="00157BC4" w:rsidRDefault="00D76C08" w:rsidP="00BD22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3</w:t>
            </w:r>
            <w:bookmarkStart w:id="0" w:name="_GoBack"/>
            <w:bookmarkEnd w:id="0"/>
            <w:r w:rsidR="003A7473">
              <w:rPr>
                <w:sz w:val="28"/>
                <w:szCs w:val="28"/>
              </w:rPr>
              <w:t>0.05.2013</w:t>
            </w:r>
            <w:r w:rsidR="00157BC4">
              <w:rPr>
                <w:sz w:val="28"/>
                <w:szCs w:val="28"/>
              </w:rPr>
              <w:t xml:space="preserve"> № </w:t>
            </w:r>
            <w:r w:rsidR="003A7473">
              <w:rPr>
                <w:sz w:val="28"/>
                <w:szCs w:val="28"/>
              </w:rPr>
              <w:t>160/2013-р</w:t>
            </w:r>
          </w:p>
        </w:tc>
      </w:tr>
    </w:tbl>
    <w:p w:rsidR="00157BC4" w:rsidRDefault="00157BC4" w:rsidP="00157BC4">
      <w:pPr>
        <w:rPr>
          <w:sz w:val="16"/>
          <w:szCs w:val="16"/>
        </w:rPr>
      </w:pPr>
    </w:p>
    <w:p w:rsidR="00157BC4" w:rsidRDefault="00157BC4" w:rsidP="00157BC4">
      <w:pPr>
        <w:widowControl w:val="0"/>
        <w:autoSpaceDE w:val="0"/>
        <w:autoSpaceDN w:val="0"/>
        <w:adjustRightInd w:val="0"/>
        <w:rPr>
          <w:bCs/>
          <w:color w:val="000000"/>
          <w:sz w:val="28"/>
          <w:szCs w:val="28"/>
        </w:rPr>
      </w:pPr>
    </w:p>
    <w:p w:rsidR="008A0B30" w:rsidRPr="008A0B30" w:rsidRDefault="008A0B30" w:rsidP="00157BC4">
      <w:pPr>
        <w:widowControl w:val="0"/>
        <w:autoSpaceDE w:val="0"/>
        <w:autoSpaceDN w:val="0"/>
        <w:adjustRightInd w:val="0"/>
        <w:rPr>
          <w:bCs/>
          <w:color w:val="000000"/>
          <w:sz w:val="20"/>
          <w:szCs w:val="28"/>
        </w:rPr>
      </w:pPr>
    </w:p>
    <w:p w:rsidR="00157BC4" w:rsidRDefault="00157BC4" w:rsidP="00ED702A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pacing w:val="40"/>
          <w:sz w:val="28"/>
          <w:szCs w:val="28"/>
        </w:rPr>
      </w:pPr>
      <w:r>
        <w:rPr>
          <w:b/>
          <w:bCs/>
          <w:color w:val="000000"/>
          <w:spacing w:val="40"/>
          <w:sz w:val="28"/>
          <w:szCs w:val="28"/>
        </w:rPr>
        <w:t>ІНФОРМАЦІЯ</w:t>
      </w:r>
    </w:p>
    <w:p w:rsidR="00BD2268" w:rsidRDefault="00157BC4" w:rsidP="00ED702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 стан виконавської дисципліни в обласній державній адміністрації </w:t>
      </w:r>
    </w:p>
    <w:p w:rsidR="00157BC4" w:rsidRDefault="00157BC4" w:rsidP="00ED702A">
      <w:pPr>
        <w:jc w:val="center"/>
        <w:rPr>
          <w:sz w:val="28"/>
          <w:szCs w:val="28"/>
        </w:rPr>
      </w:pPr>
      <w:r>
        <w:rPr>
          <w:sz w:val="28"/>
          <w:szCs w:val="28"/>
        </w:rPr>
        <w:t>у І кварталі 2013 року</w:t>
      </w:r>
    </w:p>
    <w:p w:rsidR="00157BC4" w:rsidRDefault="00157BC4" w:rsidP="00157BC4">
      <w:pPr>
        <w:jc w:val="both"/>
        <w:rPr>
          <w:sz w:val="20"/>
          <w:szCs w:val="20"/>
        </w:rPr>
      </w:pPr>
    </w:p>
    <w:p w:rsidR="00157BC4" w:rsidRDefault="00157BC4" w:rsidP="008A0B30">
      <w:pPr>
        <w:pStyle w:val="a3"/>
        <w:spacing w:after="80"/>
        <w:ind w:firstLine="709"/>
        <w:rPr>
          <w:noProof/>
          <w:szCs w:val="28"/>
        </w:rPr>
      </w:pPr>
      <w:r>
        <w:rPr>
          <w:noProof/>
          <w:spacing w:val="-6"/>
          <w:szCs w:val="28"/>
        </w:rPr>
        <w:t>На виконання доручення Президента України від 14.05.2010 № 1-1/919,</w:t>
      </w:r>
      <w:r>
        <w:rPr>
          <w:noProof/>
          <w:szCs w:val="28"/>
        </w:rPr>
        <w:t xml:space="preserve"> доручень Прем’єр-міністра України від 19.05.2010 № 27554/2/1-10 та від 02.07.2010 № 40056/0/1-10 щодо аналізу виконання законів України, постанов Верховної Ради України, актів і доручень Президента України, Кабінету Мі</w:t>
      </w:r>
      <w:r w:rsidR="008A0B30">
        <w:rPr>
          <w:noProof/>
          <w:szCs w:val="28"/>
        </w:rPr>
        <w:softHyphen/>
      </w:r>
      <w:r>
        <w:rPr>
          <w:noProof/>
          <w:szCs w:val="28"/>
        </w:rPr>
        <w:t>ністрів України, рішень голови облдержадміністрації проведено аналіз вико</w:t>
      </w:r>
      <w:r w:rsidR="008A0B30">
        <w:rPr>
          <w:noProof/>
          <w:szCs w:val="28"/>
        </w:rPr>
        <w:softHyphen/>
      </w:r>
      <w:r>
        <w:rPr>
          <w:noProof/>
          <w:szCs w:val="28"/>
        </w:rPr>
        <w:t xml:space="preserve">нання документів відділами та </w:t>
      </w:r>
      <w:r>
        <w:rPr>
          <w:noProof/>
          <w:spacing w:val="-4"/>
          <w:szCs w:val="28"/>
        </w:rPr>
        <w:t>секторами апарату, структурними підрозділами облдержадміністрації, терито</w:t>
      </w:r>
      <w:r>
        <w:rPr>
          <w:noProof/>
          <w:spacing w:val="-4"/>
          <w:szCs w:val="28"/>
        </w:rPr>
        <w:softHyphen/>
      </w:r>
      <w:r>
        <w:rPr>
          <w:noProof/>
          <w:szCs w:val="28"/>
        </w:rPr>
        <w:t>ріальними підрозділами центральних органів ви</w:t>
      </w:r>
      <w:r w:rsidR="008A0B30">
        <w:rPr>
          <w:noProof/>
          <w:szCs w:val="28"/>
        </w:rPr>
        <w:softHyphen/>
      </w:r>
      <w:r>
        <w:rPr>
          <w:noProof/>
          <w:szCs w:val="28"/>
        </w:rPr>
        <w:t>конавчої влади, які перебу</w:t>
      </w:r>
      <w:r>
        <w:rPr>
          <w:noProof/>
          <w:szCs w:val="28"/>
        </w:rPr>
        <w:softHyphen/>
        <w:t>вали на контролі протягом І кварталу поточного року.</w:t>
      </w:r>
    </w:p>
    <w:p w:rsidR="00BD2268" w:rsidRPr="00352C59" w:rsidRDefault="00BD2268" w:rsidP="008A0B30">
      <w:pPr>
        <w:spacing w:after="80"/>
        <w:ind w:firstLine="709"/>
        <w:jc w:val="both"/>
        <w:rPr>
          <w:color w:val="000000"/>
          <w:sz w:val="28"/>
          <w:szCs w:val="28"/>
        </w:rPr>
      </w:pPr>
      <w:r w:rsidRPr="00352C59">
        <w:rPr>
          <w:color w:val="000000"/>
          <w:sz w:val="28"/>
          <w:szCs w:val="28"/>
        </w:rPr>
        <w:t>Організація роботи з виконання актів і доручень Президента України, Кабінету Міністрів України, інших документів центральних органів виконав</w:t>
      </w:r>
      <w:r w:rsidRPr="00352C59">
        <w:rPr>
          <w:color w:val="000000"/>
          <w:sz w:val="28"/>
          <w:szCs w:val="28"/>
        </w:rPr>
        <w:softHyphen/>
        <w:t xml:space="preserve">чої влади, розпоряджень і доручень голови обласної державної адміністрації в апараті та структурних підрозділах облдержадміністрації носить системний характер. </w:t>
      </w:r>
    </w:p>
    <w:p w:rsidR="00157BC4" w:rsidRDefault="00157BC4" w:rsidP="008A0B30">
      <w:pPr>
        <w:pStyle w:val="a3"/>
        <w:spacing w:after="80"/>
        <w:ind w:firstLine="709"/>
        <w:rPr>
          <w:noProof/>
          <w:szCs w:val="28"/>
        </w:rPr>
      </w:pPr>
      <w:r>
        <w:rPr>
          <w:noProof/>
          <w:szCs w:val="28"/>
        </w:rPr>
        <w:t>Облдержадміністрацією постійно</w:t>
      </w:r>
      <w:r w:rsidR="00BD2268">
        <w:rPr>
          <w:noProof/>
          <w:szCs w:val="28"/>
        </w:rPr>
        <w:t xml:space="preserve"> </w:t>
      </w:r>
      <w:r>
        <w:rPr>
          <w:noProof/>
          <w:szCs w:val="28"/>
        </w:rPr>
        <w:t xml:space="preserve">вживаються заходи щодо підвищення рівня виконавської дисципліни на місцях, посилення контролю за </w:t>
      </w:r>
      <w:r>
        <w:rPr>
          <w:noProof/>
          <w:spacing w:val="-4"/>
          <w:szCs w:val="28"/>
        </w:rPr>
        <w:t>виконанням завдань, визначених законодавством України, актами Президента України</w:t>
      </w:r>
      <w:r>
        <w:rPr>
          <w:noProof/>
          <w:szCs w:val="28"/>
        </w:rPr>
        <w:t>, Кабінету Міністрів України і власними розпорядчими документами.</w:t>
      </w:r>
    </w:p>
    <w:p w:rsidR="00BD2268" w:rsidRDefault="00BD2268" w:rsidP="008A0B30">
      <w:pPr>
        <w:spacing w:after="8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Протягом І кварталу 2013 року проведено три засідання колегії обласної державної адміністрації, на яких розглянуто 12 питань.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Зокрема, обговорено питання підготовки оз</w:t>
      </w:r>
      <w:r w:rsidR="008A0B30">
        <w:rPr>
          <w:sz w:val="28"/>
          <w:szCs w:val="28"/>
        </w:rPr>
        <w:t>доровчої кампанії “</w:t>
      </w:r>
      <w:r>
        <w:rPr>
          <w:sz w:val="28"/>
          <w:szCs w:val="28"/>
        </w:rPr>
        <w:t>Літо-2013</w:t>
      </w:r>
      <w:r w:rsidR="008A0B30">
        <w:rPr>
          <w:sz w:val="28"/>
          <w:szCs w:val="28"/>
        </w:rPr>
        <w:t>”</w:t>
      </w:r>
      <w:r>
        <w:rPr>
          <w:sz w:val="28"/>
          <w:szCs w:val="28"/>
        </w:rPr>
        <w:t xml:space="preserve">, фінансово-бюджетної дисципліни в області за 2012 рік, використання коштів субвенції з державного та обласного бюджетів, передбачених для реалізації інвестиційних проектів, </w:t>
      </w:r>
      <w:proofErr w:type="spellStart"/>
      <w:r>
        <w:rPr>
          <w:sz w:val="28"/>
          <w:szCs w:val="28"/>
        </w:rPr>
        <w:t>підведено</w:t>
      </w:r>
      <w:proofErr w:type="spellEnd"/>
      <w:r>
        <w:rPr>
          <w:sz w:val="28"/>
          <w:szCs w:val="28"/>
        </w:rPr>
        <w:t xml:space="preserve"> підсумки соціально-економічного розвитку області за 2012 рік та намічено основні напрями роботи у 2013 році, проаналізовано стан виконав</w:t>
      </w:r>
      <w:r w:rsidR="008A0B30">
        <w:rPr>
          <w:sz w:val="28"/>
          <w:szCs w:val="28"/>
        </w:rPr>
        <w:softHyphen/>
      </w:r>
      <w:r>
        <w:rPr>
          <w:sz w:val="28"/>
          <w:szCs w:val="28"/>
        </w:rPr>
        <w:t>ської дисципліни, роботу зі зверненнями громадян тощо.</w:t>
      </w:r>
    </w:p>
    <w:p w:rsidR="00BD2268" w:rsidRPr="00352C59" w:rsidRDefault="00BD2268" w:rsidP="008A0B30">
      <w:pPr>
        <w:spacing w:after="80"/>
        <w:ind w:firstLine="709"/>
        <w:jc w:val="both"/>
        <w:rPr>
          <w:color w:val="000000"/>
          <w:sz w:val="28"/>
          <w:szCs w:val="28"/>
        </w:rPr>
      </w:pPr>
      <w:r w:rsidRPr="00352C59">
        <w:rPr>
          <w:color w:val="000000"/>
          <w:sz w:val="28"/>
          <w:szCs w:val="28"/>
        </w:rPr>
        <w:t>За підсумками розгляду головою облдержадміністрації прийнято відпо</w:t>
      </w:r>
      <w:r w:rsidRPr="00352C59">
        <w:rPr>
          <w:color w:val="000000"/>
          <w:sz w:val="28"/>
          <w:szCs w:val="28"/>
        </w:rPr>
        <w:softHyphen/>
        <w:t>відні рішення.</w:t>
      </w:r>
    </w:p>
    <w:p w:rsidR="00BD2268" w:rsidRPr="00BB2CD7" w:rsidRDefault="00BD2268" w:rsidP="008A0B30">
      <w:pPr>
        <w:pStyle w:val="a3"/>
        <w:spacing w:after="80"/>
        <w:ind w:firstLine="709"/>
        <w:rPr>
          <w:szCs w:val="28"/>
        </w:rPr>
      </w:pPr>
      <w:r w:rsidRPr="00BB2CD7">
        <w:rPr>
          <w:szCs w:val="28"/>
        </w:rPr>
        <w:t xml:space="preserve">Протягом </w:t>
      </w:r>
      <w:r>
        <w:rPr>
          <w:szCs w:val="28"/>
        </w:rPr>
        <w:t>звітного періоду</w:t>
      </w:r>
      <w:r w:rsidRPr="00BB2CD7">
        <w:t xml:space="preserve"> </w:t>
      </w:r>
      <w:r w:rsidRPr="00BB2CD7">
        <w:rPr>
          <w:szCs w:val="28"/>
        </w:rPr>
        <w:t>до обласної державної адмі</w:t>
      </w:r>
      <w:r w:rsidRPr="00BB2CD7">
        <w:rPr>
          <w:szCs w:val="28"/>
        </w:rPr>
        <w:softHyphen/>
        <w:t>ніст</w:t>
      </w:r>
      <w:r w:rsidRPr="00BB2CD7">
        <w:rPr>
          <w:szCs w:val="28"/>
        </w:rPr>
        <w:softHyphen/>
        <w:t xml:space="preserve">рації надійшло 2086 документів. </w:t>
      </w:r>
      <w:r w:rsidRPr="00BB2CD7">
        <w:t>Зокрема, з Верховної Ради України – 65; Адміністрації Пре</w:t>
      </w:r>
      <w:r w:rsidR="008A0B30">
        <w:softHyphen/>
      </w:r>
      <w:r w:rsidRPr="00BB2CD7">
        <w:t>зидента України – 71, а саме</w:t>
      </w:r>
      <w:r>
        <w:t>:</w:t>
      </w:r>
      <w:r w:rsidRPr="00BB2CD7">
        <w:t xml:space="preserve"> </w:t>
      </w:r>
      <w:r>
        <w:t>15 указів</w:t>
      </w:r>
      <w:r w:rsidRPr="00BB2CD7">
        <w:t>,</w:t>
      </w:r>
      <w:r>
        <w:t xml:space="preserve"> 7</w:t>
      </w:r>
      <w:r w:rsidRPr="00BB2CD7">
        <w:t xml:space="preserve"> доручень, </w:t>
      </w:r>
      <w:r>
        <w:t xml:space="preserve">2 </w:t>
      </w:r>
      <w:r w:rsidRPr="00BB2CD7">
        <w:t>розпоряджен</w:t>
      </w:r>
      <w:r>
        <w:t>ня</w:t>
      </w:r>
      <w:r w:rsidRPr="00BB2CD7">
        <w:t>,</w:t>
      </w:r>
      <w:r>
        <w:t xml:space="preserve"> 47</w:t>
      </w:r>
      <w:r w:rsidRPr="00BB2CD7">
        <w:t xml:space="preserve"> ли</w:t>
      </w:r>
      <w:r w:rsidR="008A0B30">
        <w:softHyphen/>
      </w:r>
      <w:r w:rsidRPr="00BB2CD7">
        <w:t>стів; Кабінету Міністрів України – 345, а саме</w:t>
      </w:r>
      <w:r>
        <w:t>: 33 постанови</w:t>
      </w:r>
      <w:r w:rsidRPr="00BB2CD7">
        <w:t>,</w:t>
      </w:r>
      <w:r>
        <w:t xml:space="preserve"> 13</w:t>
      </w:r>
      <w:r w:rsidRPr="00BB2CD7">
        <w:t xml:space="preserve"> розпоряджень,</w:t>
      </w:r>
      <w:r>
        <w:t xml:space="preserve"> 200 д</w:t>
      </w:r>
      <w:r w:rsidRPr="00BB2CD7">
        <w:t>оручень,</w:t>
      </w:r>
      <w:r>
        <w:t xml:space="preserve"> 99 листів</w:t>
      </w:r>
      <w:r w:rsidRPr="00BB2CD7">
        <w:t xml:space="preserve">; </w:t>
      </w:r>
      <w:r>
        <w:t xml:space="preserve">з </w:t>
      </w:r>
      <w:r w:rsidRPr="00BB2CD7">
        <w:t xml:space="preserve">міністерств, </w:t>
      </w:r>
      <w:r w:rsidR="0002054A">
        <w:t>д</w:t>
      </w:r>
      <w:r w:rsidRPr="00BB2CD7">
        <w:t>ержавних комітетів та інших центральних органів виконавчої влади – 521</w:t>
      </w:r>
      <w:r>
        <w:t xml:space="preserve"> документ</w:t>
      </w:r>
      <w:r w:rsidRPr="00BB2CD7">
        <w:t>.</w:t>
      </w:r>
    </w:p>
    <w:p w:rsidR="00BD2268" w:rsidRPr="00352C59" w:rsidRDefault="00BD2268" w:rsidP="008A0B30">
      <w:pPr>
        <w:pStyle w:val="a3"/>
        <w:spacing w:after="80"/>
        <w:ind w:firstLine="709"/>
      </w:pPr>
      <w:r w:rsidRPr="00352C59">
        <w:lastRenderedPageBreak/>
        <w:t>На контролі в обласній державній адмі</w:t>
      </w:r>
      <w:r w:rsidRPr="00352C59">
        <w:softHyphen/>
        <w:t xml:space="preserve">ністрації перебувало </w:t>
      </w:r>
      <w:r>
        <w:t>2756</w:t>
      </w:r>
      <w:r w:rsidRPr="00352C59">
        <w:t> завдан</w:t>
      </w:r>
      <w:r>
        <w:t>ь</w:t>
      </w:r>
      <w:r w:rsidRPr="00352C59">
        <w:t xml:space="preserve">, визначених у </w:t>
      </w:r>
      <w:r>
        <w:t>2378</w:t>
      </w:r>
      <w:r w:rsidRPr="00352C59">
        <w:t xml:space="preserve"> документах. </w:t>
      </w:r>
    </w:p>
    <w:p w:rsidR="00BD2268" w:rsidRPr="00BB2CD7" w:rsidRDefault="00BD2268" w:rsidP="008A0B30">
      <w:pPr>
        <w:pStyle w:val="a3"/>
        <w:spacing w:after="80"/>
        <w:ind w:firstLine="709"/>
        <w:rPr>
          <w:color w:val="000000"/>
        </w:rPr>
      </w:pPr>
      <w:r w:rsidRPr="00352C59">
        <w:t xml:space="preserve">За звітний період головою обласної державної адміністрації підписано </w:t>
      </w:r>
      <w:r w:rsidRPr="00BD2268">
        <w:t>134 розпорядження, з них 87 – з питань основної діяльності, 43 – з кадрових та 4 – з адміністративно-господарських питань,</w:t>
      </w:r>
      <w:r w:rsidRPr="00BD2268">
        <w:rPr>
          <w:i/>
        </w:rPr>
        <w:t xml:space="preserve"> </w:t>
      </w:r>
      <w:r w:rsidRPr="00BD2268">
        <w:t>а також 4 доручення та 2 прото</w:t>
      </w:r>
      <w:r w:rsidRPr="00BD2268">
        <w:softHyphen/>
        <w:t>ко</w:t>
      </w:r>
      <w:r w:rsidRPr="00BD2268">
        <w:rPr>
          <w:spacing w:val="-4"/>
        </w:rPr>
        <w:t>льних рішення.</w:t>
      </w:r>
      <w:r w:rsidRPr="00352C59">
        <w:rPr>
          <w:spacing w:val="-4"/>
        </w:rPr>
        <w:t xml:space="preserve"> На контролі знаходилось </w:t>
      </w:r>
      <w:r w:rsidRPr="00BB2CD7">
        <w:rPr>
          <w:color w:val="000000"/>
          <w:szCs w:val="28"/>
        </w:rPr>
        <w:t>176 завдань,</w:t>
      </w:r>
      <w:r w:rsidRPr="00BB2CD7">
        <w:rPr>
          <w:color w:val="000000"/>
        </w:rPr>
        <w:t xml:space="preserve"> визначених у 148 роз</w:t>
      </w:r>
      <w:r w:rsidR="008A0B30">
        <w:rPr>
          <w:color w:val="000000"/>
        </w:rPr>
        <w:softHyphen/>
      </w:r>
      <w:r w:rsidRPr="00BB2CD7">
        <w:rPr>
          <w:color w:val="000000"/>
        </w:rPr>
        <w:t>порядженнях та 63 завдан</w:t>
      </w:r>
      <w:r>
        <w:rPr>
          <w:color w:val="000000"/>
        </w:rPr>
        <w:t>ня</w:t>
      </w:r>
      <w:r w:rsidRPr="00BB2CD7">
        <w:rPr>
          <w:color w:val="000000"/>
        </w:rPr>
        <w:t>, визначених у 20 дорученнях голови обласної державної адміністрації.</w:t>
      </w:r>
    </w:p>
    <w:p w:rsidR="00157BC4" w:rsidRDefault="00157BC4" w:rsidP="008A0B30">
      <w:pPr>
        <w:pStyle w:val="2"/>
        <w:spacing w:after="80"/>
        <w:ind w:firstLine="709"/>
        <w:rPr>
          <w:szCs w:val="28"/>
        </w:rPr>
      </w:pPr>
      <w:r>
        <w:rPr>
          <w:szCs w:val="28"/>
        </w:rPr>
        <w:t>Аналіз виконання документів свідчить, що з вини безпосередніх вико</w:t>
      </w:r>
      <w:r>
        <w:rPr>
          <w:szCs w:val="28"/>
        </w:rPr>
        <w:softHyphen/>
        <w:t>навців – керівників структурних підрозділів облдержадміністрації з порушен</w:t>
      </w:r>
      <w:r w:rsidR="008A0B30">
        <w:rPr>
          <w:szCs w:val="28"/>
        </w:rPr>
        <w:softHyphen/>
      </w:r>
      <w:r>
        <w:rPr>
          <w:szCs w:val="28"/>
        </w:rPr>
        <w:t xml:space="preserve">ням встановлених термінів виконано </w:t>
      </w:r>
      <w:r w:rsidR="00BD2268">
        <w:rPr>
          <w:szCs w:val="28"/>
        </w:rPr>
        <w:t>7</w:t>
      </w:r>
      <w:r>
        <w:rPr>
          <w:b/>
          <w:bCs/>
          <w:i/>
          <w:iCs/>
          <w:szCs w:val="28"/>
        </w:rPr>
        <w:t xml:space="preserve"> </w:t>
      </w:r>
      <w:r>
        <w:rPr>
          <w:szCs w:val="28"/>
        </w:rPr>
        <w:t>документів або 0,2</w:t>
      </w:r>
      <w:r w:rsidR="00BD2268">
        <w:rPr>
          <w:szCs w:val="28"/>
        </w:rPr>
        <w:t>9</w:t>
      </w:r>
      <w:r>
        <w:rPr>
          <w:szCs w:val="28"/>
        </w:rPr>
        <w:t>% від загальної кіль</w:t>
      </w:r>
      <w:r>
        <w:rPr>
          <w:szCs w:val="28"/>
        </w:rPr>
        <w:softHyphen/>
        <w:t>кості</w:t>
      </w:r>
      <w:r w:rsidR="00876C15">
        <w:rPr>
          <w:szCs w:val="28"/>
        </w:rPr>
        <w:t>.</w:t>
      </w:r>
      <w:r>
        <w:rPr>
          <w:szCs w:val="28"/>
        </w:rPr>
        <w:t xml:space="preserve"> </w:t>
      </w:r>
      <w:r w:rsidR="00876C15">
        <w:rPr>
          <w:szCs w:val="28"/>
        </w:rPr>
        <w:t>З</w:t>
      </w:r>
      <w:r>
        <w:rPr>
          <w:szCs w:val="28"/>
        </w:rPr>
        <w:t xml:space="preserve">окрема, 2 </w:t>
      </w:r>
      <w:r w:rsidR="00BD2268">
        <w:rPr>
          <w:szCs w:val="28"/>
        </w:rPr>
        <w:t>документи</w:t>
      </w:r>
      <w:r>
        <w:rPr>
          <w:szCs w:val="28"/>
        </w:rPr>
        <w:t xml:space="preserve"> Кабінету Міністрів України, </w:t>
      </w:r>
      <w:r w:rsidR="00BD2268">
        <w:rPr>
          <w:szCs w:val="28"/>
        </w:rPr>
        <w:t>4 документ</w:t>
      </w:r>
      <w:r w:rsidR="00911775">
        <w:rPr>
          <w:szCs w:val="28"/>
        </w:rPr>
        <w:t>и</w:t>
      </w:r>
      <w:r w:rsidR="00BD2268">
        <w:rPr>
          <w:szCs w:val="28"/>
        </w:rPr>
        <w:t xml:space="preserve"> центральних органів влади та лист обласної ради</w:t>
      </w:r>
      <w:r>
        <w:rPr>
          <w:szCs w:val="28"/>
        </w:rPr>
        <w:t>.</w:t>
      </w:r>
    </w:p>
    <w:p w:rsidR="00BD2268" w:rsidRDefault="00157BC4" w:rsidP="008A0B30">
      <w:pPr>
        <w:pStyle w:val="2"/>
        <w:spacing w:after="80"/>
        <w:ind w:firstLine="709"/>
        <w:rPr>
          <w:szCs w:val="28"/>
        </w:rPr>
      </w:pPr>
      <w:r>
        <w:rPr>
          <w:szCs w:val="28"/>
        </w:rPr>
        <w:t>Так,</w:t>
      </w:r>
      <w:r w:rsidR="00BD2268">
        <w:rPr>
          <w:szCs w:val="28"/>
        </w:rPr>
        <w:t xml:space="preserve"> Департаментом житлово-комунального господарства та будівництва невчасно виконано 3 документи, Департаментом еконо</w:t>
      </w:r>
      <w:r w:rsidR="008A0B30">
        <w:rPr>
          <w:szCs w:val="28"/>
        </w:rPr>
        <w:softHyphen/>
      </w:r>
      <w:r w:rsidR="00BD2268">
        <w:rPr>
          <w:szCs w:val="28"/>
        </w:rPr>
        <w:t>мічного розвитку і торгівлі 2</w:t>
      </w:r>
      <w:r w:rsidR="00876C15">
        <w:rPr>
          <w:szCs w:val="28"/>
        </w:rPr>
        <w:t>, Департаментом освіти і науки, молоді та спорту</w:t>
      </w:r>
      <w:r w:rsidR="005F3269">
        <w:rPr>
          <w:szCs w:val="28"/>
        </w:rPr>
        <w:t>,</w:t>
      </w:r>
      <w:r w:rsidR="00876C15">
        <w:rPr>
          <w:szCs w:val="28"/>
        </w:rPr>
        <w:t xml:space="preserve"> управлінням інфраструктури та туризму </w:t>
      </w:r>
      <w:r w:rsidR="005F3269">
        <w:rPr>
          <w:szCs w:val="28"/>
        </w:rPr>
        <w:t xml:space="preserve">облдержадміністрації </w:t>
      </w:r>
      <w:r w:rsidR="00876C15">
        <w:rPr>
          <w:szCs w:val="28"/>
        </w:rPr>
        <w:t>по 1 документу.</w:t>
      </w:r>
    </w:p>
    <w:p w:rsidR="00876C15" w:rsidRDefault="00876C15" w:rsidP="008A0B30">
      <w:pPr>
        <w:pStyle w:val="2"/>
        <w:spacing w:after="80"/>
        <w:ind w:firstLine="709"/>
        <w:rPr>
          <w:spacing w:val="-4"/>
          <w:szCs w:val="28"/>
        </w:rPr>
      </w:pPr>
      <w:r>
        <w:rPr>
          <w:spacing w:val="-4"/>
          <w:szCs w:val="28"/>
        </w:rPr>
        <w:t xml:space="preserve">Стан виконавської дисципліни у зазначених підрозділах </w:t>
      </w:r>
      <w:r>
        <w:rPr>
          <w:szCs w:val="28"/>
        </w:rPr>
        <w:t>обласної дер</w:t>
      </w:r>
      <w:r w:rsidR="008A0B30">
        <w:rPr>
          <w:szCs w:val="28"/>
        </w:rPr>
        <w:softHyphen/>
      </w:r>
      <w:r>
        <w:rPr>
          <w:szCs w:val="28"/>
        </w:rPr>
        <w:t xml:space="preserve">жавної адміністрації </w:t>
      </w:r>
      <w:r>
        <w:rPr>
          <w:spacing w:val="-4"/>
          <w:szCs w:val="28"/>
        </w:rPr>
        <w:t>потребує покращення.</w:t>
      </w:r>
    </w:p>
    <w:p w:rsidR="00824989" w:rsidRDefault="005F3269" w:rsidP="008A0B30">
      <w:pPr>
        <w:pStyle w:val="2"/>
        <w:spacing w:after="80"/>
        <w:ind w:firstLine="709"/>
        <w:rPr>
          <w:szCs w:val="28"/>
        </w:rPr>
      </w:pPr>
      <w:r>
        <w:rPr>
          <w:szCs w:val="28"/>
        </w:rPr>
        <w:t xml:space="preserve">Мають місце факти </w:t>
      </w:r>
      <w:r w:rsidR="0034589A">
        <w:rPr>
          <w:szCs w:val="28"/>
        </w:rPr>
        <w:t>коли виконавці не повертають документи до канцелярії облдержадміністрації, що унеможливлює ознайомлення з ними співвиконавців. Най</w:t>
      </w:r>
      <w:r w:rsidR="00FE08D6">
        <w:rPr>
          <w:szCs w:val="28"/>
        </w:rPr>
        <w:t>більше таких порушень допущено д</w:t>
      </w:r>
      <w:r w:rsidR="0034589A">
        <w:rPr>
          <w:szCs w:val="28"/>
        </w:rPr>
        <w:t>епартаментами еконо</w:t>
      </w:r>
      <w:r w:rsidR="008A0B30">
        <w:rPr>
          <w:szCs w:val="28"/>
        </w:rPr>
        <w:softHyphen/>
      </w:r>
      <w:r w:rsidR="0034589A">
        <w:rPr>
          <w:szCs w:val="28"/>
        </w:rPr>
        <w:t xml:space="preserve">мічного розвитку і торгівлі та житлово-комунального господарства </w:t>
      </w:r>
      <w:r w:rsidR="000E4615">
        <w:rPr>
          <w:szCs w:val="28"/>
        </w:rPr>
        <w:t>і</w:t>
      </w:r>
      <w:r w:rsidR="0034589A">
        <w:rPr>
          <w:szCs w:val="28"/>
        </w:rPr>
        <w:t xml:space="preserve"> будів</w:t>
      </w:r>
      <w:r>
        <w:rPr>
          <w:szCs w:val="28"/>
        </w:rPr>
        <w:softHyphen/>
      </w:r>
      <w:r w:rsidR="0034589A">
        <w:rPr>
          <w:szCs w:val="28"/>
        </w:rPr>
        <w:t>ництва</w:t>
      </w:r>
      <w:r>
        <w:rPr>
          <w:szCs w:val="28"/>
        </w:rPr>
        <w:t xml:space="preserve"> облдержадміністрації</w:t>
      </w:r>
      <w:r w:rsidR="00824989">
        <w:rPr>
          <w:szCs w:val="28"/>
        </w:rPr>
        <w:t>.</w:t>
      </w:r>
      <w:r w:rsidR="00FD644C">
        <w:rPr>
          <w:szCs w:val="28"/>
        </w:rPr>
        <w:t xml:space="preserve"> </w:t>
      </w:r>
      <w:r w:rsidR="00824989">
        <w:rPr>
          <w:szCs w:val="28"/>
        </w:rPr>
        <w:t xml:space="preserve">Зазначені </w:t>
      </w:r>
      <w:r w:rsidR="00FD644C">
        <w:rPr>
          <w:szCs w:val="28"/>
        </w:rPr>
        <w:t>випадки суттєво впливають на якість</w:t>
      </w:r>
      <w:r w:rsidR="00911775">
        <w:rPr>
          <w:szCs w:val="28"/>
        </w:rPr>
        <w:t xml:space="preserve"> та оперативність</w:t>
      </w:r>
      <w:r w:rsidR="00FD644C">
        <w:rPr>
          <w:szCs w:val="28"/>
        </w:rPr>
        <w:t xml:space="preserve"> виконання документів.</w:t>
      </w:r>
    </w:p>
    <w:p w:rsidR="00157BC4" w:rsidRDefault="00157BC4" w:rsidP="008A0B30">
      <w:pPr>
        <w:pStyle w:val="2"/>
        <w:spacing w:after="80"/>
        <w:ind w:firstLine="709"/>
        <w:rPr>
          <w:szCs w:val="28"/>
        </w:rPr>
      </w:pPr>
      <w:r>
        <w:rPr>
          <w:szCs w:val="28"/>
        </w:rPr>
        <w:t>Частина інформацій щодо виконання завдань, визначених документами центральних органів виконавчої влади, надходить до обласної державної адмі</w:t>
      </w:r>
      <w:r w:rsidR="001D5AB8">
        <w:rPr>
          <w:szCs w:val="28"/>
        </w:rPr>
        <w:softHyphen/>
      </w:r>
      <w:r>
        <w:rPr>
          <w:szCs w:val="28"/>
        </w:rPr>
        <w:t xml:space="preserve">ністрації з її структурних підрозділів у день закінчення контрольного терміну. Відповідальні за виконання керівники не </w:t>
      </w:r>
      <w:r w:rsidR="001D5AB8">
        <w:rPr>
          <w:szCs w:val="28"/>
        </w:rPr>
        <w:t xml:space="preserve">дотримуються </w:t>
      </w:r>
      <w:r>
        <w:rPr>
          <w:szCs w:val="28"/>
        </w:rPr>
        <w:t>визначен</w:t>
      </w:r>
      <w:r w:rsidR="001D5AB8">
        <w:rPr>
          <w:szCs w:val="28"/>
        </w:rPr>
        <w:t xml:space="preserve">ого </w:t>
      </w:r>
      <w:r>
        <w:rPr>
          <w:szCs w:val="28"/>
        </w:rPr>
        <w:t>Інструк</w:t>
      </w:r>
      <w:r w:rsidR="001D5AB8">
        <w:rPr>
          <w:szCs w:val="28"/>
        </w:rPr>
        <w:softHyphen/>
      </w:r>
      <w:r>
        <w:rPr>
          <w:szCs w:val="28"/>
        </w:rPr>
        <w:t>цією з діловодства в обласній державній адміністрації трьохденн</w:t>
      </w:r>
      <w:r w:rsidR="001D5AB8">
        <w:rPr>
          <w:szCs w:val="28"/>
        </w:rPr>
        <w:t xml:space="preserve">ого </w:t>
      </w:r>
      <w:r>
        <w:rPr>
          <w:szCs w:val="28"/>
        </w:rPr>
        <w:t>термін</w:t>
      </w:r>
      <w:r w:rsidR="001D5AB8">
        <w:rPr>
          <w:szCs w:val="28"/>
        </w:rPr>
        <w:t>у</w:t>
      </w:r>
      <w:r>
        <w:rPr>
          <w:szCs w:val="28"/>
        </w:rPr>
        <w:t xml:space="preserve"> подання матеріалів.</w:t>
      </w:r>
    </w:p>
    <w:p w:rsidR="00FE08D6" w:rsidRPr="00352C59" w:rsidRDefault="00FE08D6" w:rsidP="008A0B30">
      <w:pPr>
        <w:pStyle w:val="a3"/>
        <w:spacing w:after="80"/>
        <w:ind w:firstLine="709"/>
      </w:pPr>
      <w:r w:rsidRPr="00352C59">
        <w:rPr>
          <w:spacing w:val="-6"/>
        </w:rPr>
        <w:t>Структурними підрозділами облдержадміністрації допускаються випадки</w:t>
      </w:r>
      <w:r w:rsidRPr="00352C59">
        <w:t xml:space="preserve"> невчасного подання інформацій про виконання завдань, визначених у до</w:t>
      </w:r>
      <w:r w:rsidRPr="00352C59">
        <w:softHyphen/>
        <w:t>кументах центральних органів влади та розпоряд</w:t>
      </w:r>
      <w:r w:rsidRPr="00352C59">
        <w:softHyphen/>
        <w:t>женнях голови обласної державної адміністрації.</w:t>
      </w:r>
    </w:p>
    <w:p w:rsidR="00FE08D6" w:rsidRDefault="005F3269" w:rsidP="008A0B30">
      <w:pPr>
        <w:pStyle w:val="a3"/>
        <w:spacing w:after="80"/>
        <w:ind w:firstLine="709"/>
        <w:rPr>
          <w:szCs w:val="28"/>
        </w:rPr>
      </w:pPr>
      <w:r>
        <w:t>Це стосується</w:t>
      </w:r>
      <w:r w:rsidR="00FE08D6">
        <w:t xml:space="preserve"> департаментів освіти і науки, молоді та спорту, </w:t>
      </w:r>
      <w:r w:rsidR="00FE08D6">
        <w:rPr>
          <w:szCs w:val="28"/>
        </w:rPr>
        <w:t>житлово-комунального господарства та будівництва,</w:t>
      </w:r>
      <w:r w:rsidR="00FE08D6" w:rsidRPr="00FE08D6">
        <w:rPr>
          <w:szCs w:val="28"/>
        </w:rPr>
        <w:t xml:space="preserve"> </w:t>
      </w:r>
      <w:r w:rsidR="00FE08D6">
        <w:rPr>
          <w:szCs w:val="28"/>
        </w:rPr>
        <w:t>економічного розвитку і торгівлі</w:t>
      </w:r>
      <w:r>
        <w:rPr>
          <w:szCs w:val="28"/>
        </w:rPr>
        <w:t xml:space="preserve"> облдержадміністрації</w:t>
      </w:r>
      <w:r w:rsidR="00FE08D6">
        <w:rPr>
          <w:szCs w:val="28"/>
        </w:rPr>
        <w:t>.</w:t>
      </w:r>
    </w:p>
    <w:p w:rsidR="00157BC4" w:rsidRDefault="00157BC4" w:rsidP="008A0B30">
      <w:pPr>
        <w:pStyle w:val="2"/>
        <w:spacing w:after="80"/>
        <w:ind w:firstLine="709"/>
        <w:rPr>
          <w:szCs w:val="28"/>
        </w:rPr>
      </w:pPr>
      <w:r>
        <w:rPr>
          <w:szCs w:val="28"/>
        </w:rPr>
        <w:t xml:space="preserve">Аналіз стану фактичного виконання документів </w:t>
      </w:r>
      <w:r w:rsidR="005F3269">
        <w:rPr>
          <w:szCs w:val="28"/>
        </w:rPr>
        <w:t>свідчить</w:t>
      </w:r>
      <w:r>
        <w:rPr>
          <w:szCs w:val="28"/>
        </w:rPr>
        <w:t>, що</w:t>
      </w:r>
      <w:r w:rsidR="005F3269">
        <w:rPr>
          <w:szCs w:val="28"/>
        </w:rPr>
        <w:t xml:space="preserve"> поряд з пози</w:t>
      </w:r>
      <w:r>
        <w:rPr>
          <w:szCs w:val="28"/>
        </w:rPr>
        <w:t>тивн</w:t>
      </w:r>
      <w:r w:rsidR="005F3269">
        <w:rPr>
          <w:szCs w:val="28"/>
        </w:rPr>
        <w:t>ими</w:t>
      </w:r>
      <w:r>
        <w:rPr>
          <w:szCs w:val="28"/>
        </w:rPr>
        <w:t xml:space="preserve"> зрушення</w:t>
      </w:r>
      <w:r w:rsidR="005F3269">
        <w:rPr>
          <w:szCs w:val="28"/>
        </w:rPr>
        <w:t>ми</w:t>
      </w:r>
      <w:r>
        <w:rPr>
          <w:szCs w:val="28"/>
        </w:rPr>
        <w:t xml:space="preserve"> спостерігаються факти </w:t>
      </w:r>
      <w:r w:rsidR="00BF0541">
        <w:rPr>
          <w:szCs w:val="28"/>
        </w:rPr>
        <w:t xml:space="preserve">неналежного </w:t>
      </w:r>
      <w:r w:rsidR="001236BD">
        <w:rPr>
          <w:szCs w:val="28"/>
        </w:rPr>
        <w:t>виконання доручень голови облдержадміністрації</w:t>
      </w:r>
      <w:r>
        <w:rPr>
          <w:szCs w:val="28"/>
        </w:rPr>
        <w:t>.</w:t>
      </w:r>
    </w:p>
    <w:p w:rsidR="001236BD" w:rsidRDefault="001236BD" w:rsidP="008A0B30">
      <w:pPr>
        <w:pStyle w:val="2"/>
        <w:spacing w:after="80"/>
        <w:ind w:firstLine="709"/>
        <w:rPr>
          <w:szCs w:val="28"/>
        </w:rPr>
      </w:pPr>
      <w:r>
        <w:rPr>
          <w:szCs w:val="28"/>
        </w:rPr>
        <w:lastRenderedPageBreak/>
        <w:t xml:space="preserve">До прикладу, </w:t>
      </w:r>
      <w:r w:rsidR="00B16987">
        <w:rPr>
          <w:szCs w:val="28"/>
        </w:rPr>
        <w:t>п</w:t>
      </w:r>
      <w:r w:rsidR="00BC37F1">
        <w:rPr>
          <w:szCs w:val="28"/>
        </w:rPr>
        <w:t>унктом</w:t>
      </w:r>
      <w:r w:rsidR="00B16987">
        <w:rPr>
          <w:szCs w:val="28"/>
        </w:rPr>
        <w:t xml:space="preserve"> 3 </w:t>
      </w:r>
      <w:r>
        <w:rPr>
          <w:szCs w:val="28"/>
        </w:rPr>
        <w:t>доручення голови облдержадміністрації</w:t>
      </w:r>
      <w:r w:rsidR="00B16987">
        <w:rPr>
          <w:szCs w:val="28"/>
        </w:rPr>
        <w:t xml:space="preserve"> від </w:t>
      </w:r>
      <w:r w:rsidR="00B16987" w:rsidRPr="00B16987">
        <w:rPr>
          <w:szCs w:val="28"/>
        </w:rPr>
        <w:t>04.10.2012 №70/68-30-5070/2012</w:t>
      </w:r>
      <w:r>
        <w:rPr>
          <w:szCs w:val="28"/>
        </w:rPr>
        <w:t xml:space="preserve"> голову Полонської райдержадмі</w:t>
      </w:r>
      <w:r w:rsidR="008A0B30">
        <w:rPr>
          <w:szCs w:val="28"/>
        </w:rPr>
        <w:softHyphen/>
      </w:r>
      <w:r>
        <w:rPr>
          <w:szCs w:val="28"/>
        </w:rPr>
        <w:t xml:space="preserve">ністрації </w:t>
      </w:r>
      <w:r w:rsidR="005F3269">
        <w:rPr>
          <w:szCs w:val="28"/>
        </w:rPr>
        <w:t xml:space="preserve">зобов’язано </w:t>
      </w:r>
      <w:r>
        <w:rPr>
          <w:szCs w:val="28"/>
        </w:rPr>
        <w:t xml:space="preserve">передбачити </w:t>
      </w:r>
      <w:r w:rsidR="005F3269">
        <w:rPr>
          <w:szCs w:val="28"/>
        </w:rPr>
        <w:t xml:space="preserve">в районному бюджеті </w:t>
      </w:r>
      <w:r>
        <w:rPr>
          <w:szCs w:val="28"/>
        </w:rPr>
        <w:t xml:space="preserve">кошти </w:t>
      </w:r>
      <w:r w:rsidR="008A0B30">
        <w:rPr>
          <w:szCs w:val="28"/>
        </w:rPr>
        <w:t xml:space="preserve">на закупівлю </w:t>
      </w:r>
      <w:proofErr w:type="spellStart"/>
      <w:r w:rsidR="008A0B30">
        <w:rPr>
          <w:szCs w:val="28"/>
        </w:rPr>
        <w:t>відео</w:t>
      </w:r>
      <w:r w:rsidR="005F3269">
        <w:rPr>
          <w:szCs w:val="28"/>
        </w:rPr>
        <w:softHyphen/>
      </w:r>
      <w:r>
        <w:rPr>
          <w:szCs w:val="28"/>
        </w:rPr>
        <w:t>проекційної</w:t>
      </w:r>
      <w:proofErr w:type="spellEnd"/>
      <w:r>
        <w:rPr>
          <w:szCs w:val="28"/>
        </w:rPr>
        <w:t xml:space="preserve"> апаратури та відновити кінопоказ для жителів райцентру та сільського населення. Проте, </w:t>
      </w:r>
      <w:r w:rsidR="005F3269">
        <w:rPr>
          <w:szCs w:val="28"/>
        </w:rPr>
        <w:t xml:space="preserve">у </w:t>
      </w:r>
      <w:r>
        <w:rPr>
          <w:szCs w:val="28"/>
        </w:rPr>
        <w:t>районно</w:t>
      </w:r>
      <w:r w:rsidR="005F3269">
        <w:rPr>
          <w:szCs w:val="28"/>
        </w:rPr>
        <w:t>му</w:t>
      </w:r>
      <w:r>
        <w:rPr>
          <w:szCs w:val="28"/>
        </w:rPr>
        <w:t xml:space="preserve"> бюджет</w:t>
      </w:r>
      <w:r w:rsidR="005F3269">
        <w:rPr>
          <w:szCs w:val="28"/>
        </w:rPr>
        <w:t>і</w:t>
      </w:r>
      <w:r>
        <w:rPr>
          <w:szCs w:val="28"/>
        </w:rPr>
        <w:t xml:space="preserve"> на 2013 рік кошти на зазначені цілі не передбачено.</w:t>
      </w:r>
    </w:p>
    <w:p w:rsidR="005831F5" w:rsidRDefault="005F3269" w:rsidP="008A0B30">
      <w:pPr>
        <w:pStyle w:val="2"/>
        <w:spacing w:after="80"/>
        <w:ind w:firstLine="709"/>
        <w:rPr>
          <w:szCs w:val="28"/>
        </w:rPr>
      </w:pPr>
      <w:r>
        <w:rPr>
          <w:szCs w:val="28"/>
        </w:rPr>
        <w:t xml:space="preserve">Подібна </w:t>
      </w:r>
      <w:r w:rsidR="00B16987">
        <w:rPr>
          <w:szCs w:val="28"/>
        </w:rPr>
        <w:t>ситуація і з виконанням</w:t>
      </w:r>
      <w:r w:rsidR="00972487">
        <w:rPr>
          <w:szCs w:val="28"/>
        </w:rPr>
        <w:t xml:space="preserve"> п</w:t>
      </w:r>
      <w:r w:rsidR="00BC37F1">
        <w:rPr>
          <w:szCs w:val="28"/>
        </w:rPr>
        <w:t xml:space="preserve">ункту </w:t>
      </w:r>
      <w:r w:rsidR="00972487">
        <w:rPr>
          <w:szCs w:val="28"/>
        </w:rPr>
        <w:t>5</w:t>
      </w:r>
      <w:r w:rsidR="00B16987">
        <w:rPr>
          <w:szCs w:val="28"/>
        </w:rPr>
        <w:t xml:space="preserve"> доручення голови облдерж</w:t>
      </w:r>
      <w:r w:rsidR="001D5AB8">
        <w:rPr>
          <w:szCs w:val="28"/>
        </w:rPr>
        <w:softHyphen/>
      </w:r>
      <w:r w:rsidR="00B16987">
        <w:rPr>
          <w:szCs w:val="28"/>
        </w:rPr>
        <w:t xml:space="preserve">адміністрації від </w:t>
      </w:r>
      <w:r w:rsidR="00B16987" w:rsidRPr="00B16987">
        <w:rPr>
          <w:szCs w:val="28"/>
        </w:rPr>
        <w:t>26.10.2012 № 70/26-13-5520/2012</w:t>
      </w:r>
      <w:r w:rsidR="00972487">
        <w:rPr>
          <w:szCs w:val="28"/>
        </w:rPr>
        <w:t>, яким зо</w:t>
      </w:r>
      <w:r w:rsidR="008A0B30">
        <w:rPr>
          <w:szCs w:val="28"/>
        </w:rPr>
        <w:softHyphen/>
      </w:r>
      <w:r w:rsidR="00972487">
        <w:rPr>
          <w:szCs w:val="28"/>
        </w:rPr>
        <w:t>бов’язано голів райдержадміністрації р</w:t>
      </w:r>
      <w:r w:rsidR="00972487" w:rsidRPr="00972487">
        <w:rPr>
          <w:szCs w:val="28"/>
        </w:rPr>
        <w:t>озробити до кінця 2012 року та винести на затверд</w:t>
      </w:r>
      <w:r w:rsidR="001D5AB8">
        <w:rPr>
          <w:szCs w:val="28"/>
        </w:rPr>
        <w:softHyphen/>
      </w:r>
      <w:r w:rsidR="00972487" w:rsidRPr="00972487">
        <w:rPr>
          <w:szCs w:val="28"/>
        </w:rPr>
        <w:t>ження місцевих рад програми розвитку малого і середнього п</w:t>
      </w:r>
      <w:r w:rsidR="00972487">
        <w:rPr>
          <w:szCs w:val="28"/>
        </w:rPr>
        <w:t>ід</w:t>
      </w:r>
      <w:r w:rsidR="008A0B30">
        <w:rPr>
          <w:szCs w:val="28"/>
        </w:rPr>
        <w:softHyphen/>
      </w:r>
      <w:r w:rsidR="00972487">
        <w:rPr>
          <w:szCs w:val="28"/>
        </w:rPr>
        <w:t xml:space="preserve">приємництва на 2013-2014 роки (термін контролю – 10.01.2013). </w:t>
      </w:r>
      <w:r w:rsidR="005831F5">
        <w:rPr>
          <w:szCs w:val="28"/>
        </w:rPr>
        <w:t>В</w:t>
      </w:r>
      <w:r w:rsidR="00972487">
        <w:rPr>
          <w:szCs w:val="28"/>
        </w:rPr>
        <w:t>ідповідну інформацію</w:t>
      </w:r>
      <w:r w:rsidR="005831F5">
        <w:rPr>
          <w:szCs w:val="28"/>
        </w:rPr>
        <w:t xml:space="preserve"> подано</w:t>
      </w:r>
      <w:r w:rsidR="00972487">
        <w:rPr>
          <w:szCs w:val="28"/>
        </w:rPr>
        <w:t xml:space="preserve"> </w:t>
      </w:r>
      <w:proofErr w:type="spellStart"/>
      <w:r w:rsidR="00972487">
        <w:rPr>
          <w:szCs w:val="28"/>
        </w:rPr>
        <w:t>Новоушицькою</w:t>
      </w:r>
      <w:proofErr w:type="spellEnd"/>
      <w:r w:rsidR="00972487">
        <w:rPr>
          <w:szCs w:val="28"/>
        </w:rPr>
        <w:t xml:space="preserve"> райдержадміністраці</w:t>
      </w:r>
      <w:r w:rsidR="005831F5">
        <w:rPr>
          <w:szCs w:val="28"/>
        </w:rPr>
        <w:t xml:space="preserve">єю </w:t>
      </w:r>
      <w:r w:rsidR="00BF0541">
        <w:rPr>
          <w:szCs w:val="28"/>
        </w:rPr>
        <w:t xml:space="preserve">лише </w:t>
      </w:r>
      <w:r w:rsidR="005831F5">
        <w:rPr>
          <w:szCs w:val="28"/>
        </w:rPr>
        <w:t>01 березня</w:t>
      </w:r>
      <w:r>
        <w:rPr>
          <w:szCs w:val="28"/>
        </w:rPr>
        <w:t xml:space="preserve"> 2013 року</w:t>
      </w:r>
      <w:r w:rsidR="005831F5">
        <w:rPr>
          <w:szCs w:val="28"/>
        </w:rPr>
        <w:t>.</w:t>
      </w:r>
    </w:p>
    <w:p w:rsidR="001B3878" w:rsidRDefault="005831F5" w:rsidP="008A0B30">
      <w:pPr>
        <w:pStyle w:val="2"/>
        <w:spacing w:after="80"/>
        <w:ind w:firstLine="709"/>
        <w:rPr>
          <w:szCs w:val="28"/>
        </w:rPr>
      </w:pPr>
      <w:r>
        <w:rPr>
          <w:szCs w:val="28"/>
        </w:rPr>
        <w:t>Про</w:t>
      </w:r>
      <w:r w:rsidR="00DE7D72">
        <w:rPr>
          <w:szCs w:val="28"/>
        </w:rPr>
        <w:t>тягом звітного періоду виявлено факт</w:t>
      </w:r>
      <w:r w:rsidR="005F3269">
        <w:rPr>
          <w:szCs w:val="28"/>
        </w:rPr>
        <w:t xml:space="preserve">и </w:t>
      </w:r>
      <w:r w:rsidR="00DE7D72">
        <w:rPr>
          <w:szCs w:val="28"/>
        </w:rPr>
        <w:t>підготовки неякісних</w:t>
      </w:r>
      <w:r w:rsidR="009F0885">
        <w:rPr>
          <w:szCs w:val="28"/>
        </w:rPr>
        <w:t xml:space="preserve"> або неповних</w:t>
      </w:r>
      <w:r w:rsidR="00DE7D72">
        <w:rPr>
          <w:szCs w:val="28"/>
        </w:rPr>
        <w:t xml:space="preserve"> інформацій </w:t>
      </w:r>
      <w:r w:rsidR="009F0885">
        <w:rPr>
          <w:szCs w:val="28"/>
        </w:rPr>
        <w:t>про</w:t>
      </w:r>
      <w:r w:rsidR="00DE7D72">
        <w:rPr>
          <w:szCs w:val="28"/>
        </w:rPr>
        <w:t xml:space="preserve"> виконання розпоряджень голови облдержадмі</w:t>
      </w:r>
      <w:r w:rsidR="008A0B30">
        <w:rPr>
          <w:szCs w:val="28"/>
        </w:rPr>
        <w:softHyphen/>
      </w:r>
      <w:r w:rsidR="00DE7D72">
        <w:rPr>
          <w:szCs w:val="28"/>
        </w:rPr>
        <w:t xml:space="preserve">ністрації. </w:t>
      </w:r>
    </w:p>
    <w:p w:rsidR="00DE7D72" w:rsidRDefault="00DE7D72" w:rsidP="008A0B30">
      <w:pPr>
        <w:pStyle w:val="2"/>
        <w:spacing w:after="80"/>
        <w:ind w:firstLine="709"/>
        <w:rPr>
          <w:szCs w:val="28"/>
        </w:rPr>
      </w:pPr>
      <w:r>
        <w:rPr>
          <w:szCs w:val="28"/>
        </w:rPr>
        <w:t>Так, підпунктом 1 пункту 1 розпорядження голови від 28.03.2012 №</w:t>
      </w:r>
      <w:r w:rsidR="008A0B30">
        <w:rPr>
          <w:szCs w:val="28"/>
        </w:rPr>
        <w:t> </w:t>
      </w:r>
      <w:r>
        <w:rPr>
          <w:szCs w:val="28"/>
        </w:rPr>
        <w:t xml:space="preserve">75/2012-р </w:t>
      </w:r>
      <w:r w:rsidR="001D5AB8">
        <w:rPr>
          <w:szCs w:val="28"/>
        </w:rPr>
        <w:t>передбачено</w:t>
      </w:r>
      <w:r>
        <w:rPr>
          <w:szCs w:val="28"/>
        </w:rPr>
        <w:t xml:space="preserve"> з</w:t>
      </w:r>
      <w:r w:rsidRPr="00DE7D72">
        <w:rPr>
          <w:szCs w:val="28"/>
        </w:rPr>
        <w:t>абезпечити створення протягом 2012 року в райо</w:t>
      </w:r>
      <w:r w:rsidR="001D5AB8">
        <w:rPr>
          <w:szCs w:val="28"/>
        </w:rPr>
        <w:softHyphen/>
      </w:r>
      <w:r w:rsidRPr="00DE7D72">
        <w:rPr>
          <w:szCs w:val="28"/>
        </w:rPr>
        <w:t>нах та містах</w:t>
      </w:r>
      <w:r w:rsidR="00BC37F1">
        <w:rPr>
          <w:szCs w:val="28"/>
        </w:rPr>
        <w:t xml:space="preserve"> області</w:t>
      </w:r>
      <w:r w:rsidRPr="00DE7D72">
        <w:rPr>
          <w:szCs w:val="28"/>
        </w:rPr>
        <w:t xml:space="preserve"> кри</w:t>
      </w:r>
      <w:r w:rsidRPr="00DE7D72">
        <w:rPr>
          <w:szCs w:val="28"/>
        </w:rPr>
        <w:softHyphen/>
        <w:t>зових центрів для чле</w:t>
      </w:r>
      <w:r w:rsidRPr="00DE7D72">
        <w:rPr>
          <w:szCs w:val="28"/>
        </w:rPr>
        <w:softHyphen/>
        <w:t>нів сімей, в яких вчинено на</w:t>
      </w:r>
      <w:r w:rsidR="001D5AB8">
        <w:rPr>
          <w:szCs w:val="28"/>
        </w:rPr>
        <w:softHyphen/>
      </w:r>
      <w:r w:rsidRPr="00DE7D72">
        <w:rPr>
          <w:szCs w:val="28"/>
        </w:rPr>
        <w:t>сильство в сім</w:t>
      </w:r>
      <w:r w:rsidR="008A0B30">
        <w:rPr>
          <w:szCs w:val="28"/>
        </w:rPr>
        <w:t>’</w:t>
      </w:r>
      <w:r w:rsidRPr="00DE7D72">
        <w:rPr>
          <w:szCs w:val="28"/>
        </w:rPr>
        <w:t xml:space="preserve">ї або існує реальна загроза його вчинення, </w:t>
      </w:r>
      <w:r w:rsidR="001D5AB8">
        <w:rPr>
          <w:szCs w:val="28"/>
        </w:rPr>
        <w:t xml:space="preserve">та </w:t>
      </w:r>
      <w:r w:rsidRPr="00DE7D72">
        <w:rPr>
          <w:szCs w:val="28"/>
        </w:rPr>
        <w:t>поінфор</w:t>
      </w:r>
      <w:r w:rsidR="008A0B30">
        <w:rPr>
          <w:szCs w:val="28"/>
        </w:rPr>
        <w:softHyphen/>
      </w:r>
      <w:r w:rsidRPr="00DE7D72">
        <w:rPr>
          <w:szCs w:val="28"/>
        </w:rPr>
        <w:t>мувати управління у справах сім</w:t>
      </w:r>
      <w:r w:rsidR="008A0B30">
        <w:rPr>
          <w:szCs w:val="28"/>
        </w:rPr>
        <w:t>’</w:t>
      </w:r>
      <w:r w:rsidRPr="00DE7D72">
        <w:rPr>
          <w:szCs w:val="28"/>
        </w:rPr>
        <w:t xml:space="preserve">ї, молоді та спорту </w:t>
      </w:r>
      <w:r w:rsidR="008A0B30">
        <w:rPr>
          <w:szCs w:val="28"/>
        </w:rPr>
        <w:t xml:space="preserve">облдержадміністрації. </w:t>
      </w:r>
      <w:r w:rsidR="005F3269">
        <w:rPr>
          <w:szCs w:val="28"/>
        </w:rPr>
        <w:t xml:space="preserve">В </w:t>
      </w:r>
      <w:r w:rsidR="001D5AB8">
        <w:rPr>
          <w:szCs w:val="28"/>
        </w:rPr>
        <w:t>узагаль</w:t>
      </w:r>
      <w:r w:rsidR="001D5AB8">
        <w:rPr>
          <w:szCs w:val="28"/>
        </w:rPr>
        <w:softHyphen/>
      </w:r>
      <w:r w:rsidR="005F3269">
        <w:rPr>
          <w:szCs w:val="28"/>
        </w:rPr>
        <w:t xml:space="preserve">неній </w:t>
      </w:r>
      <w:r>
        <w:rPr>
          <w:szCs w:val="28"/>
        </w:rPr>
        <w:t xml:space="preserve">інформації </w:t>
      </w:r>
      <w:r w:rsidRPr="00DE7D72">
        <w:rPr>
          <w:szCs w:val="28"/>
        </w:rPr>
        <w:t xml:space="preserve">управління </w:t>
      </w:r>
      <w:r w:rsidR="009F0885">
        <w:rPr>
          <w:szCs w:val="28"/>
        </w:rPr>
        <w:t xml:space="preserve">відсутні будь-які відомості </w:t>
      </w:r>
      <w:r w:rsidR="001D5AB8">
        <w:rPr>
          <w:szCs w:val="28"/>
        </w:rPr>
        <w:t xml:space="preserve">щодо </w:t>
      </w:r>
      <w:r w:rsidR="009F0885">
        <w:rPr>
          <w:szCs w:val="28"/>
        </w:rPr>
        <w:t>створення</w:t>
      </w:r>
      <w:r>
        <w:rPr>
          <w:szCs w:val="28"/>
        </w:rPr>
        <w:t xml:space="preserve"> відпо</w:t>
      </w:r>
      <w:r w:rsidR="001D5AB8">
        <w:rPr>
          <w:szCs w:val="28"/>
        </w:rPr>
        <w:softHyphen/>
      </w:r>
      <w:r>
        <w:rPr>
          <w:szCs w:val="28"/>
        </w:rPr>
        <w:t>відних кризових центрів.</w:t>
      </w:r>
    </w:p>
    <w:p w:rsidR="001B3878" w:rsidRDefault="005F3269" w:rsidP="008A0B30">
      <w:pPr>
        <w:pStyle w:val="2"/>
        <w:spacing w:after="80"/>
        <w:ind w:firstLine="709"/>
        <w:rPr>
          <w:szCs w:val="28"/>
        </w:rPr>
      </w:pPr>
      <w:r>
        <w:rPr>
          <w:szCs w:val="28"/>
        </w:rPr>
        <w:t>Б</w:t>
      </w:r>
      <w:r w:rsidR="001B3878">
        <w:rPr>
          <w:szCs w:val="28"/>
        </w:rPr>
        <w:t>езвідповідальн</w:t>
      </w:r>
      <w:r>
        <w:rPr>
          <w:szCs w:val="28"/>
        </w:rPr>
        <w:t>о</w:t>
      </w:r>
      <w:r w:rsidR="001B3878">
        <w:rPr>
          <w:szCs w:val="28"/>
        </w:rPr>
        <w:t xml:space="preserve"> </w:t>
      </w:r>
      <w:r>
        <w:rPr>
          <w:szCs w:val="28"/>
        </w:rPr>
        <w:t xml:space="preserve">підійшли </w:t>
      </w:r>
      <w:r w:rsidR="001B3878">
        <w:rPr>
          <w:szCs w:val="28"/>
        </w:rPr>
        <w:t>до виконання розпо</w:t>
      </w:r>
      <w:r w:rsidR="008A0B30">
        <w:rPr>
          <w:szCs w:val="28"/>
        </w:rPr>
        <w:softHyphen/>
      </w:r>
      <w:r w:rsidR="001B3878">
        <w:rPr>
          <w:szCs w:val="28"/>
        </w:rPr>
        <w:t>рядження голо</w:t>
      </w:r>
      <w:r w:rsidR="008A0B30">
        <w:rPr>
          <w:szCs w:val="28"/>
        </w:rPr>
        <w:t xml:space="preserve">ви </w:t>
      </w:r>
      <w:r>
        <w:rPr>
          <w:szCs w:val="28"/>
        </w:rPr>
        <w:t>обл</w:t>
      </w:r>
      <w:r>
        <w:rPr>
          <w:szCs w:val="28"/>
        </w:rPr>
        <w:softHyphen/>
        <w:t xml:space="preserve">держадміністрації </w:t>
      </w:r>
      <w:r w:rsidR="008A0B30">
        <w:rPr>
          <w:szCs w:val="28"/>
        </w:rPr>
        <w:t>від 25.10.2012 № 300/2012-р “</w:t>
      </w:r>
      <w:r w:rsidR="001B3878" w:rsidRPr="001B3878">
        <w:rPr>
          <w:szCs w:val="28"/>
        </w:rPr>
        <w:t xml:space="preserve">Про хід виконання обласної </w:t>
      </w:r>
      <w:r w:rsidR="001B3878" w:rsidRPr="001D5AB8">
        <w:rPr>
          <w:szCs w:val="28"/>
        </w:rPr>
        <w:t>п</w:t>
      </w:r>
      <w:r w:rsidR="008A0B30" w:rsidRPr="001D5AB8">
        <w:rPr>
          <w:szCs w:val="28"/>
        </w:rPr>
        <w:t>рограми “</w:t>
      </w:r>
      <w:r w:rsidR="001B3878" w:rsidRPr="001D5AB8">
        <w:rPr>
          <w:szCs w:val="28"/>
        </w:rPr>
        <w:t>Спортивний майданчик</w:t>
      </w:r>
      <w:r w:rsidR="008A0B30" w:rsidRPr="001D5AB8">
        <w:rPr>
          <w:szCs w:val="28"/>
        </w:rPr>
        <w:t>”</w:t>
      </w:r>
      <w:r w:rsidR="001B3878" w:rsidRPr="001D5AB8">
        <w:rPr>
          <w:szCs w:val="28"/>
        </w:rPr>
        <w:t xml:space="preserve"> на 2010-2014 роки</w:t>
      </w:r>
      <w:r w:rsidR="008A0B30" w:rsidRPr="001D5AB8">
        <w:rPr>
          <w:szCs w:val="28"/>
        </w:rPr>
        <w:t>”</w:t>
      </w:r>
      <w:r w:rsidR="001B3878" w:rsidRPr="001D5AB8">
        <w:rPr>
          <w:szCs w:val="28"/>
        </w:rPr>
        <w:t xml:space="preserve">. </w:t>
      </w:r>
      <w:r w:rsidR="001D5AB8" w:rsidRPr="001D5AB8">
        <w:rPr>
          <w:szCs w:val="28"/>
        </w:rPr>
        <w:t>Відповідно до п</w:t>
      </w:r>
      <w:r w:rsidR="001B3878" w:rsidRPr="001D5AB8">
        <w:rPr>
          <w:szCs w:val="28"/>
        </w:rPr>
        <w:t>ід</w:t>
      </w:r>
      <w:r w:rsidR="001D5AB8">
        <w:rPr>
          <w:szCs w:val="28"/>
        </w:rPr>
        <w:softHyphen/>
      </w:r>
      <w:r w:rsidR="001B3878" w:rsidRPr="001D5AB8">
        <w:rPr>
          <w:szCs w:val="28"/>
        </w:rPr>
        <w:t>пункт</w:t>
      </w:r>
      <w:r w:rsidR="001D5AB8" w:rsidRPr="001D5AB8">
        <w:rPr>
          <w:szCs w:val="28"/>
        </w:rPr>
        <w:t xml:space="preserve">у </w:t>
      </w:r>
      <w:r w:rsidR="001B3878" w:rsidRPr="001D5AB8">
        <w:rPr>
          <w:szCs w:val="28"/>
        </w:rPr>
        <w:t>1</w:t>
      </w:r>
      <w:r w:rsidR="001B3878" w:rsidRPr="008A0B30">
        <w:rPr>
          <w:spacing w:val="-4"/>
          <w:szCs w:val="28"/>
        </w:rPr>
        <w:t xml:space="preserve"> пункту 3</w:t>
      </w:r>
      <w:r w:rsidR="001B3878">
        <w:rPr>
          <w:szCs w:val="28"/>
        </w:rPr>
        <w:t xml:space="preserve"> зобов’язано голів райдержадміністрацій, рекомендовано міським (міст облас</w:t>
      </w:r>
      <w:r w:rsidR="008A0B30">
        <w:rPr>
          <w:szCs w:val="28"/>
        </w:rPr>
        <w:softHyphen/>
      </w:r>
      <w:r w:rsidR="001B3878">
        <w:rPr>
          <w:szCs w:val="28"/>
        </w:rPr>
        <w:t>ного значення) головам п</w:t>
      </w:r>
      <w:r w:rsidR="001B3878" w:rsidRPr="001B3878">
        <w:rPr>
          <w:szCs w:val="28"/>
        </w:rPr>
        <w:t>роаналізувати виконання облас</w:t>
      </w:r>
      <w:r w:rsidR="001D5AB8">
        <w:rPr>
          <w:szCs w:val="28"/>
        </w:rPr>
        <w:softHyphen/>
      </w:r>
      <w:r w:rsidR="001B3878" w:rsidRPr="001B3878">
        <w:rPr>
          <w:szCs w:val="28"/>
        </w:rPr>
        <w:t>ної та місцевих прог</w:t>
      </w:r>
      <w:r w:rsidR="008A0B30">
        <w:rPr>
          <w:szCs w:val="28"/>
        </w:rPr>
        <w:softHyphen/>
      </w:r>
      <w:r w:rsidR="001B3878" w:rsidRPr="001B3878">
        <w:rPr>
          <w:szCs w:val="28"/>
        </w:rPr>
        <w:t xml:space="preserve">рам </w:t>
      </w:r>
      <w:r w:rsidR="008A0B30">
        <w:rPr>
          <w:szCs w:val="28"/>
        </w:rPr>
        <w:t>“</w:t>
      </w:r>
      <w:r w:rsidR="001B3878" w:rsidRPr="001B3878">
        <w:rPr>
          <w:szCs w:val="28"/>
        </w:rPr>
        <w:t>Спортив</w:t>
      </w:r>
      <w:r w:rsidR="001B3878" w:rsidRPr="001B3878">
        <w:rPr>
          <w:szCs w:val="28"/>
        </w:rPr>
        <w:softHyphen/>
        <w:t>ний майданчик</w:t>
      </w:r>
      <w:r w:rsidR="008A0B30">
        <w:rPr>
          <w:szCs w:val="28"/>
        </w:rPr>
        <w:t>”</w:t>
      </w:r>
      <w:r w:rsidR="001B3878" w:rsidRPr="001B3878">
        <w:rPr>
          <w:szCs w:val="28"/>
        </w:rPr>
        <w:t xml:space="preserve"> на 2010-2014 роки, вжити заходів щодо вирі</w:t>
      </w:r>
      <w:r w:rsidR="008A0B30">
        <w:rPr>
          <w:szCs w:val="28"/>
        </w:rPr>
        <w:softHyphen/>
      </w:r>
      <w:r w:rsidR="001B3878" w:rsidRPr="001B3878">
        <w:rPr>
          <w:szCs w:val="28"/>
        </w:rPr>
        <w:t>шення проблем</w:t>
      </w:r>
      <w:r w:rsidR="001B3878" w:rsidRPr="001B3878">
        <w:rPr>
          <w:szCs w:val="28"/>
        </w:rPr>
        <w:softHyphen/>
        <w:t>них питань</w:t>
      </w:r>
      <w:r w:rsidR="00BC37F1">
        <w:rPr>
          <w:szCs w:val="28"/>
        </w:rPr>
        <w:t>,</w:t>
      </w:r>
      <w:r w:rsidR="001B3878" w:rsidRPr="001B3878">
        <w:rPr>
          <w:szCs w:val="28"/>
        </w:rPr>
        <w:t xml:space="preserve"> </w:t>
      </w:r>
      <w:r w:rsidR="001D5AB8">
        <w:rPr>
          <w:szCs w:val="28"/>
        </w:rPr>
        <w:t xml:space="preserve">а </w:t>
      </w:r>
      <w:r w:rsidR="001B3878" w:rsidRPr="001B3878">
        <w:rPr>
          <w:szCs w:val="28"/>
        </w:rPr>
        <w:t>пунктом 4 зобов</w:t>
      </w:r>
      <w:r w:rsidR="008A0B30">
        <w:rPr>
          <w:szCs w:val="28"/>
        </w:rPr>
        <w:t>’</w:t>
      </w:r>
      <w:r w:rsidR="001B3878" w:rsidRPr="001B3878">
        <w:rPr>
          <w:szCs w:val="28"/>
        </w:rPr>
        <w:t xml:space="preserve">язано </w:t>
      </w:r>
      <w:r w:rsidR="001B3878">
        <w:rPr>
          <w:szCs w:val="28"/>
        </w:rPr>
        <w:t>у</w:t>
      </w:r>
      <w:r w:rsidR="001B3878" w:rsidRPr="001B3878">
        <w:rPr>
          <w:szCs w:val="28"/>
        </w:rPr>
        <w:t>прав</w:t>
      </w:r>
      <w:r w:rsidR="001D5AB8">
        <w:rPr>
          <w:szCs w:val="28"/>
        </w:rPr>
        <w:softHyphen/>
      </w:r>
      <w:r w:rsidR="001B3878" w:rsidRPr="001B3878">
        <w:rPr>
          <w:szCs w:val="28"/>
        </w:rPr>
        <w:t>ління у справах сім</w:t>
      </w:r>
      <w:r>
        <w:rPr>
          <w:szCs w:val="28"/>
        </w:rPr>
        <w:t>’</w:t>
      </w:r>
      <w:r w:rsidR="001B3878" w:rsidRPr="001B3878">
        <w:rPr>
          <w:szCs w:val="28"/>
        </w:rPr>
        <w:t>ї, молоді та спорту спільно з управлінням освіти і науки облдержадміністрації вжити заходів щодо поліпшення мате</w:t>
      </w:r>
      <w:r w:rsidR="001B3878" w:rsidRPr="001B3878">
        <w:rPr>
          <w:szCs w:val="28"/>
        </w:rPr>
        <w:softHyphen/>
        <w:t>ріально-технічного стану шкільних спортзалів, у першу чергу базових шкіл освітніх округів, з метою становлення їх як центрів розвитку спорту</w:t>
      </w:r>
      <w:r w:rsidR="001B3878">
        <w:rPr>
          <w:szCs w:val="28"/>
        </w:rPr>
        <w:t>.</w:t>
      </w:r>
      <w:r>
        <w:rPr>
          <w:szCs w:val="28"/>
        </w:rPr>
        <w:t xml:space="preserve"> В</w:t>
      </w:r>
      <w:r w:rsidR="001B3878">
        <w:rPr>
          <w:szCs w:val="28"/>
        </w:rPr>
        <w:t xml:space="preserve"> інформаціях</w:t>
      </w:r>
      <w:r>
        <w:rPr>
          <w:szCs w:val="28"/>
        </w:rPr>
        <w:t>,</w:t>
      </w:r>
      <w:r w:rsidR="001B3878">
        <w:rPr>
          <w:szCs w:val="28"/>
        </w:rPr>
        <w:t xml:space="preserve"> наданих </w:t>
      </w:r>
      <w:r>
        <w:rPr>
          <w:szCs w:val="28"/>
        </w:rPr>
        <w:t xml:space="preserve">зазначеним </w:t>
      </w:r>
      <w:r w:rsidR="001B3878">
        <w:rPr>
          <w:szCs w:val="28"/>
        </w:rPr>
        <w:t>у</w:t>
      </w:r>
      <w:r w:rsidR="001B3878" w:rsidRPr="001B3878">
        <w:rPr>
          <w:szCs w:val="28"/>
        </w:rPr>
        <w:t>правління</w:t>
      </w:r>
      <w:r w:rsidR="009E0A23">
        <w:rPr>
          <w:szCs w:val="28"/>
        </w:rPr>
        <w:t>м</w:t>
      </w:r>
      <w:r w:rsidR="001B3878" w:rsidRPr="001B3878">
        <w:rPr>
          <w:szCs w:val="28"/>
        </w:rPr>
        <w:t xml:space="preserve"> </w:t>
      </w:r>
      <w:r w:rsidR="001B3878">
        <w:rPr>
          <w:szCs w:val="28"/>
        </w:rPr>
        <w:t xml:space="preserve">наведено лише відомості </w:t>
      </w:r>
      <w:r w:rsidR="001D5AB8">
        <w:rPr>
          <w:szCs w:val="28"/>
        </w:rPr>
        <w:t xml:space="preserve">про </w:t>
      </w:r>
      <w:r w:rsidR="001B3878">
        <w:rPr>
          <w:szCs w:val="28"/>
        </w:rPr>
        <w:t>проведення ремонт</w:t>
      </w:r>
      <w:r>
        <w:rPr>
          <w:szCs w:val="28"/>
        </w:rPr>
        <w:softHyphen/>
      </w:r>
      <w:r w:rsidR="00ED0F27">
        <w:rPr>
          <w:szCs w:val="28"/>
        </w:rPr>
        <w:t>них робіт</w:t>
      </w:r>
      <w:r w:rsidR="001B3878">
        <w:rPr>
          <w:szCs w:val="28"/>
        </w:rPr>
        <w:t xml:space="preserve"> </w:t>
      </w:r>
      <w:r>
        <w:rPr>
          <w:szCs w:val="28"/>
        </w:rPr>
        <w:t>у</w:t>
      </w:r>
      <w:r w:rsidR="001B3878">
        <w:rPr>
          <w:szCs w:val="28"/>
        </w:rPr>
        <w:t xml:space="preserve"> спортивних залах </w:t>
      </w:r>
      <w:r w:rsidR="00ED0F27">
        <w:rPr>
          <w:szCs w:val="28"/>
        </w:rPr>
        <w:t xml:space="preserve">трьох </w:t>
      </w:r>
      <w:r w:rsidR="001B3878">
        <w:rPr>
          <w:szCs w:val="28"/>
        </w:rPr>
        <w:t>шкіл області.</w:t>
      </w:r>
    </w:p>
    <w:p w:rsidR="00A6404B" w:rsidRPr="00A6404B" w:rsidRDefault="0021471D" w:rsidP="008A0B30">
      <w:pPr>
        <w:pStyle w:val="2"/>
        <w:spacing w:after="80"/>
        <w:ind w:firstLine="709"/>
        <w:rPr>
          <w:szCs w:val="28"/>
        </w:rPr>
      </w:pPr>
      <w:r>
        <w:rPr>
          <w:szCs w:val="28"/>
        </w:rPr>
        <w:t>Не</w:t>
      </w:r>
      <w:r w:rsidR="005F3269">
        <w:rPr>
          <w:szCs w:val="28"/>
        </w:rPr>
        <w:t xml:space="preserve"> </w:t>
      </w:r>
      <w:r>
        <w:rPr>
          <w:szCs w:val="28"/>
        </w:rPr>
        <w:t xml:space="preserve">забезпечено </w:t>
      </w:r>
      <w:r w:rsidR="005F3269">
        <w:rPr>
          <w:szCs w:val="28"/>
        </w:rPr>
        <w:t xml:space="preserve">у повному обсязі </w:t>
      </w:r>
      <w:r>
        <w:rPr>
          <w:szCs w:val="28"/>
        </w:rPr>
        <w:t xml:space="preserve">виконання пункту </w:t>
      </w:r>
      <w:r w:rsidR="00A6404B" w:rsidRPr="00A6404B">
        <w:rPr>
          <w:szCs w:val="28"/>
        </w:rPr>
        <w:t xml:space="preserve">8 </w:t>
      </w:r>
      <w:r>
        <w:rPr>
          <w:szCs w:val="28"/>
        </w:rPr>
        <w:t>р</w:t>
      </w:r>
      <w:r w:rsidR="00A6404B" w:rsidRPr="00A6404B">
        <w:rPr>
          <w:szCs w:val="28"/>
        </w:rPr>
        <w:t>озпор</w:t>
      </w:r>
      <w:r w:rsidR="00A6404B">
        <w:rPr>
          <w:szCs w:val="28"/>
        </w:rPr>
        <w:t>ядження</w:t>
      </w:r>
      <w:r>
        <w:rPr>
          <w:szCs w:val="28"/>
        </w:rPr>
        <w:t xml:space="preserve"> голови </w:t>
      </w:r>
      <w:r w:rsidR="005831F5">
        <w:t>облдержадмі</w:t>
      </w:r>
      <w:r w:rsidR="005831F5">
        <w:softHyphen/>
        <w:t>ністрації</w:t>
      </w:r>
      <w:r w:rsidR="005831F5">
        <w:rPr>
          <w:szCs w:val="28"/>
        </w:rPr>
        <w:t xml:space="preserve"> </w:t>
      </w:r>
      <w:r>
        <w:rPr>
          <w:szCs w:val="28"/>
        </w:rPr>
        <w:t>від 28.11.2012</w:t>
      </w:r>
      <w:r w:rsidR="00A6404B" w:rsidRPr="00A6404B">
        <w:rPr>
          <w:szCs w:val="28"/>
        </w:rPr>
        <w:t xml:space="preserve"> </w:t>
      </w:r>
      <w:r w:rsidR="00A6404B">
        <w:rPr>
          <w:szCs w:val="28"/>
        </w:rPr>
        <w:t>№</w:t>
      </w:r>
      <w:r w:rsidR="005F3269">
        <w:rPr>
          <w:szCs w:val="28"/>
        </w:rPr>
        <w:t> </w:t>
      </w:r>
      <w:r w:rsidR="00A6404B" w:rsidRPr="00A6404B">
        <w:rPr>
          <w:szCs w:val="28"/>
        </w:rPr>
        <w:t>360/2012-р</w:t>
      </w:r>
      <w:r w:rsidR="005831F5">
        <w:rPr>
          <w:szCs w:val="28"/>
        </w:rPr>
        <w:t xml:space="preserve"> </w:t>
      </w:r>
      <w:r w:rsidR="005F3269">
        <w:rPr>
          <w:szCs w:val="28"/>
        </w:rPr>
        <w:t xml:space="preserve">щодо </w:t>
      </w:r>
      <w:r w:rsidR="00E74419">
        <w:rPr>
          <w:szCs w:val="28"/>
        </w:rPr>
        <w:t xml:space="preserve">розробки </w:t>
      </w:r>
      <w:r w:rsidR="00E74419" w:rsidRPr="00E74419">
        <w:rPr>
          <w:szCs w:val="28"/>
        </w:rPr>
        <w:t>Полонсько</w:t>
      </w:r>
      <w:r w:rsidR="00B56EF0">
        <w:rPr>
          <w:szCs w:val="28"/>
        </w:rPr>
        <w:t>ю</w:t>
      </w:r>
      <w:r w:rsidR="00E74419" w:rsidRPr="00E74419">
        <w:rPr>
          <w:szCs w:val="28"/>
        </w:rPr>
        <w:t>, Хмельницько</w:t>
      </w:r>
      <w:r w:rsidR="00B56EF0">
        <w:rPr>
          <w:szCs w:val="28"/>
        </w:rPr>
        <w:t>ю</w:t>
      </w:r>
      <w:r w:rsidR="00E74419" w:rsidRPr="00E74419">
        <w:rPr>
          <w:szCs w:val="28"/>
        </w:rPr>
        <w:t xml:space="preserve">, </w:t>
      </w:r>
      <w:proofErr w:type="spellStart"/>
      <w:r w:rsidR="00E74419" w:rsidRPr="00E74419">
        <w:rPr>
          <w:szCs w:val="28"/>
        </w:rPr>
        <w:t>Старосинявсько</w:t>
      </w:r>
      <w:r w:rsidR="00B56EF0">
        <w:rPr>
          <w:szCs w:val="28"/>
        </w:rPr>
        <w:t>ю</w:t>
      </w:r>
      <w:proofErr w:type="spellEnd"/>
      <w:r w:rsidR="00B56EF0">
        <w:rPr>
          <w:szCs w:val="28"/>
        </w:rPr>
        <w:t xml:space="preserve"> </w:t>
      </w:r>
      <w:r w:rsidR="00E74419" w:rsidRPr="00E74419">
        <w:rPr>
          <w:szCs w:val="28"/>
        </w:rPr>
        <w:t>райдерж</w:t>
      </w:r>
      <w:r w:rsidR="005F3269">
        <w:rPr>
          <w:szCs w:val="28"/>
        </w:rPr>
        <w:softHyphen/>
      </w:r>
      <w:r w:rsidR="00E74419" w:rsidRPr="00E74419">
        <w:rPr>
          <w:szCs w:val="28"/>
        </w:rPr>
        <w:t>адміністраці</w:t>
      </w:r>
      <w:r w:rsidR="00B56EF0">
        <w:rPr>
          <w:szCs w:val="28"/>
        </w:rPr>
        <w:t>ями</w:t>
      </w:r>
      <w:r w:rsidR="00E74419">
        <w:rPr>
          <w:szCs w:val="28"/>
        </w:rPr>
        <w:t xml:space="preserve"> </w:t>
      </w:r>
      <w:r w:rsidR="00E74419" w:rsidRPr="00E74419">
        <w:rPr>
          <w:szCs w:val="28"/>
        </w:rPr>
        <w:t>проект</w:t>
      </w:r>
      <w:r w:rsidR="00E74419">
        <w:rPr>
          <w:szCs w:val="28"/>
        </w:rPr>
        <w:t>ів</w:t>
      </w:r>
      <w:r w:rsidR="005F3269">
        <w:rPr>
          <w:szCs w:val="28"/>
        </w:rPr>
        <w:t xml:space="preserve"> з енергоефективності, </w:t>
      </w:r>
      <w:r w:rsidR="00E74419" w:rsidRPr="00E74419">
        <w:rPr>
          <w:szCs w:val="28"/>
        </w:rPr>
        <w:t>переведення бюджетних закладів на альтерна</w:t>
      </w:r>
      <w:r w:rsidR="005F3269">
        <w:rPr>
          <w:szCs w:val="28"/>
        </w:rPr>
        <w:softHyphen/>
      </w:r>
      <w:r w:rsidR="00E74419" w:rsidRPr="00E74419">
        <w:rPr>
          <w:szCs w:val="28"/>
        </w:rPr>
        <w:t>тивні види опалення</w:t>
      </w:r>
      <w:r w:rsidR="005F3269">
        <w:rPr>
          <w:szCs w:val="28"/>
        </w:rPr>
        <w:t>,</w:t>
      </w:r>
      <w:r w:rsidR="00806253">
        <w:rPr>
          <w:szCs w:val="28"/>
        </w:rPr>
        <w:t xml:space="preserve"> які не подали зазначені </w:t>
      </w:r>
      <w:r w:rsidR="00E74419">
        <w:rPr>
          <w:szCs w:val="28"/>
        </w:rPr>
        <w:t xml:space="preserve">проекти </w:t>
      </w:r>
      <w:r w:rsidR="00B56EF0">
        <w:rPr>
          <w:szCs w:val="28"/>
        </w:rPr>
        <w:t>у ви</w:t>
      </w:r>
      <w:r w:rsidR="005F3269">
        <w:rPr>
          <w:szCs w:val="28"/>
        </w:rPr>
        <w:softHyphen/>
      </w:r>
      <w:r w:rsidR="00B56EF0">
        <w:rPr>
          <w:szCs w:val="28"/>
        </w:rPr>
        <w:t>значений термін</w:t>
      </w:r>
      <w:r w:rsidR="00806253">
        <w:rPr>
          <w:szCs w:val="28"/>
        </w:rPr>
        <w:t>.</w:t>
      </w:r>
    </w:p>
    <w:p w:rsidR="00BE7FDF" w:rsidRDefault="00BE7FDF" w:rsidP="008A0B30">
      <w:pPr>
        <w:pStyle w:val="a3"/>
        <w:spacing w:after="80"/>
        <w:ind w:firstLine="709"/>
      </w:pPr>
      <w:r>
        <w:rPr>
          <w:spacing w:val="-4"/>
          <w:szCs w:val="28"/>
        </w:rPr>
        <w:t>Особливу увагу необхідно звернути на дотримання встановленого порядку</w:t>
      </w:r>
      <w:r>
        <w:t xml:space="preserve"> представлення до відзначення Почесною грамотою</w:t>
      </w:r>
      <w:r w:rsidR="00806253">
        <w:t>,</w:t>
      </w:r>
      <w:r>
        <w:t xml:space="preserve"> Подякою</w:t>
      </w:r>
      <w:r w:rsidR="00806253">
        <w:t>, відзнакою “За заслуги перед Хмельниччиною”</w:t>
      </w:r>
      <w:r>
        <w:t xml:space="preserve"> облдержадмі</w:t>
      </w:r>
      <w:r>
        <w:softHyphen/>
        <w:t>ністрації, якісну та вчасну підго</w:t>
      </w:r>
      <w:r w:rsidR="00806253">
        <w:softHyphen/>
      </w:r>
      <w:r>
        <w:lastRenderedPageBreak/>
        <w:t>товку необхідних документів для відзначення державними нагородами</w:t>
      </w:r>
      <w:r w:rsidR="00F37650">
        <w:t xml:space="preserve"> та</w:t>
      </w:r>
      <w:r>
        <w:t xml:space="preserve"> відзнаками Кабінету Міністрів України.</w:t>
      </w:r>
    </w:p>
    <w:p w:rsidR="00BE7FDF" w:rsidRDefault="00BE7FDF" w:rsidP="008A0B30">
      <w:pPr>
        <w:pStyle w:val="2"/>
        <w:spacing w:after="80"/>
        <w:ind w:firstLine="709"/>
        <w:rPr>
          <w:szCs w:val="28"/>
        </w:rPr>
      </w:pPr>
      <w:r>
        <w:rPr>
          <w:szCs w:val="28"/>
        </w:rPr>
        <w:t xml:space="preserve">Найбільш характерними недоліками при підготовці </w:t>
      </w:r>
      <w:r w:rsidR="00806253">
        <w:rPr>
          <w:szCs w:val="28"/>
        </w:rPr>
        <w:t xml:space="preserve">нагородних </w:t>
      </w:r>
      <w:r>
        <w:rPr>
          <w:szCs w:val="28"/>
        </w:rPr>
        <w:t>мате</w:t>
      </w:r>
      <w:r w:rsidR="00806253">
        <w:rPr>
          <w:szCs w:val="28"/>
        </w:rPr>
        <w:softHyphen/>
      </w:r>
      <w:r>
        <w:rPr>
          <w:szCs w:val="28"/>
        </w:rPr>
        <w:t>ріалів є недотри</w:t>
      </w:r>
      <w:r>
        <w:rPr>
          <w:szCs w:val="28"/>
        </w:rPr>
        <w:softHyphen/>
        <w:t xml:space="preserve">мання вимог </w:t>
      </w:r>
      <w:r w:rsidR="00806253">
        <w:rPr>
          <w:szCs w:val="28"/>
        </w:rPr>
        <w:t>п</w:t>
      </w:r>
      <w:r>
        <w:rPr>
          <w:szCs w:val="28"/>
        </w:rPr>
        <w:t>оложен</w:t>
      </w:r>
      <w:r w:rsidR="00806253">
        <w:rPr>
          <w:szCs w:val="28"/>
        </w:rPr>
        <w:t xml:space="preserve">ь про ці відзнаки </w:t>
      </w:r>
      <w:r>
        <w:rPr>
          <w:szCs w:val="28"/>
        </w:rPr>
        <w:t>у частині вчасного їх подання та належного оформлення.</w:t>
      </w:r>
    </w:p>
    <w:p w:rsidR="00BE7FDF" w:rsidRPr="00F37650" w:rsidRDefault="00F37650" w:rsidP="008A0B30">
      <w:pPr>
        <w:pStyle w:val="2"/>
        <w:spacing w:after="80"/>
        <w:ind w:firstLine="709"/>
        <w:rPr>
          <w:szCs w:val="28"/>
        </w:rPr>
      </w:pPr>
      <w:r w:rsidRPr="00F37650">
        <w:rPr>
          <w:szCs w:val="28"/>
        </w:rPr>
        <w:t>Протягом звітного періоду</w:t>
      </w:r>
      <w:r w:rsidR="00BE7FDF" w:rsidRPr="00F37650">
        <w:rPr>
          <w:szCs w:val="28"/>
        </w:rPr>
        <w:t xml:space="preserve"> пропозиції про відзначення Почесною </w:t>
      </w:r>
      <w:r w:rsidR="008617E4" w:rsidRPr="00F37650">
        <w:rPr>
          <w:szCs w:val="28"/>
        </w:rPr>
        <w:t>г</w:t>
      </w:r>
      <w:r w:rsidR="00BE7FDF" w:rsidRPr="00F37650">
        <w:rPr>
          <w:szCs w:val="28"/>
        </w:rPr>
        <w:t>рамо</w:t>
      </w:r>
      <w:r w:rsidR="005F3269">
        <w:rPr>
          <w:szCs w:val="28"/>
        </w:rPr>
        <w:softHyphen/>
      </w:r>
      <w:r w:rsidR="00BE7FDF" w:rsidRPr="00F37650">
        <w:rPr>
          <w:szCs w:val="28"/>
        </w:rPr>
        <w:t>тою обласної державної адміністрації вносилися практично напередодні юві</w:t>
      </w:r>
      <w:r w:rsidR="005F3269">
        <w:rPr>
          <w:szCs w:val="28"/>
        </w:rPr>
        <w:softHyphen/>
      </w:r>
      <w:r w:rsidR="00BE7FDF" w:rsidRPr="00F37650">
        <w:rPr>
          <w:szCs w:val="28"/>
        </w:rPr>
        <w:t>лейних дат</w:t>
      </w:r>
      <w:r w:rsidR="008617E4" w:rsidRPr="00F37650">
        <w:rPr>
          <w:szCs w:val="28"/>
        </w:rPr>
        <w:t xml:space="preserve"> </w:t>
      </w:r>
      <w:r w:rsidR="00806253">
        <w:rPr>
          <w:szCs w:val="28"/>
        </w:rPr>
        <w:t>д</w:t>
      </w:r>
      <w:r w:rsidR="008617E4" w:rsidRPr="00F37650">
        <w:rPr>
          <w:szCs w:val="28"/>
        </w:rPr>
        <w:t>епартаментами економічного розвитку і торгівлі, житлово-кому</w:t>
      </w:r>
      <w:r w:rsidR="005F3269">
        <w:rPr>
          <w:szCs w:val="28"/>
        </w:rPr>
        <w:softHyphen/>
      </w:r>
      <w:r w:rsidR="008617E4" w:rsidRPr="00F37650">
        <w:rPr>
          <w:szCs w:val="28"/>
        </w:rPr>
        <w:t>нального господарства та будівництва, управліннями інфор</w:t>
      </w:r>
      <w:r w:rsidR="005F3269">
        <w:rPr>
          <w:szCs w:val="28"/>
        </w:rPr>
        <w:softHyphen/>
      </w:r>
      <w:r w:rsidR="008617E4" w:rsidRPr="00F37650">
        <w:rPr>
          <w:szCs w:val="28"/>
        </w:rPr>
        <w:t>маційної діяльності та комунікацій з громадськістю, інфраструктури та туриз</w:t>
      </w:r>
      <w:r w:rsidR="005F3269">
        <w:rPr>
          <w:szCs w:val="28"/>
        </w:rPr>
        <w:softHyphen/>
      </w:r>
      <w:r w:rsidR="008617E4" w:rsidRPr="00F37650">
        <w:rPr>
          <w:szCs w:val="28"/>
        </w:rPr>
        <w:t>му облдержадміні</w:t>
      </w:r>
      <w:r w:rsidR="001D5AB8">
        <w:rPr>
          <w:szCs w:val="28"/>
        </w:rPr>
        <w:softHyphen/>
      </w:r>
      <w:r w:rsidR="008617E4" w:rsidRPr="00F37650">
        <w:rPr>
          <w:szCs w:val="28"/>
        </w:rPr>
        <w:t xml:space="preserve">страції, </w:t>
      </w:r>
      <w:proofErr w:type="spellStart"/>
      <w:r w:rsidR="008617E4" w:rsidRPr="00F37650">
        <w:rPr>
          <w:szCs w:val="28"/>
        </w:rPr>
        <w:t>Старосинявською</w:t>
      </w:r>
      <w:proofErr w:type="spellEnd"/>
      <w:r w:rsidR="008617E4" w:rsidRPr="00F37650">
        <w:rPr>
          <w:szCs w:val="28"/>
        </w:rPr>
        <w:t xml:space="preserve">, </w:t>
      </w:r>
      <w:proofErr w:type="spellStart"/>
      <w:r w:rsidR="008617E4" w:rsidRPr="00F37650">
        <w:rPr>
          <w:szCs w:val="28"/>
        </w:rPr>
        <w:t>Летичівською</w:t>
      </w:r>
      <w:proofErr w:type="spellEnd"/>
      <w:r w:rsidR="008617E4" w:rsidRPr="00F37650">
        <w:rPr>
          <w:szCs w:val="28"/>
        </w:rPr>
        <w:t xml:space="preserve">, </w:t>
      </w:r>
      <w:proofErr w:type="spellStart"/>
      <w:r w:rsidR="008617E4" w:rsidRPr="00F37650">
        <w:rPr>
          <w:szCs w:val="28"/>
        </w:rPr>
        <w:t>Ізяславською</w:t>
      </w:r>
      <w:proofErr w:type="spellEnd"/>
      <w:r w:rsidR="008617E4" w:rsidRPr="00F37650">
        <w:rPr>
          <w:szCs w:val="28"/>
        </w:rPr>
        <w:t xml:space="preserve">, </w:t>
      </w:r>
      <w:proofErr w:type="spellStart"/>
      <w:r w:rsidR="008617E4" w:rsidRPr="00F37650">
        <w:rPr>
          <w:szCs w:val="28"/>
        </w:rPr>
        <w:t>Славутською</w:t>
      </w:r>
      <w:proofErr w:type="spellEnd"/>
      <w:r w:rsidR="008617E4" w:rsidRPr="00F37650">
        <w:rPr>
          <w:szCs w:val="28"/>
        </w:rPr>
        <w:t xml:space="preserve"> та </w:t>
      </w:r>
      <w:proofErr w:type="spellStart"/>
      <w:r w:rsidR="008617E4" w:rsidRPr="00F37650">
        <w:rPr>
          <w:szCs w:val="28"/>
        </w:rPr>
        <w:t>Чеме</w:t>
      </w:r>
      <w:r w:rsidR="001D5AB8">
        <w:rPr>
          <w:szCs w:val="28"/>
        </w:rPr>
        <w:softHyphen/>
      </w:r>
      <w:r w:rsidR="008617E4" w:rsidRPr="00F37650">
        <w:rPr>
          <w:szCs w:val="28"/>
        </w:rPr>
        <w:t>ровецькою</w:t>
      </w:r>
      <w:proofErr w:type="spellEnd"/>
      <w:r w:rsidR="008617E4" w:rsidRPr="00F37650">
        <w:rPr>
          <w:szCs w:val="28"/>
        </w:rPr>
        <w:t xml:space="preserve"> райдержадміністраціями</w:t>
      </w:r>
      <w:r w:rsidR="00BE7FDF" w:rsidRPr="00F37650">
        <w:rPr>
          <w:szCs w:val="28"/>
        </w:rPr>
        <w:t>, тоді як згідно з ви</w:t>
      </w:r>
      <w:r w:rsidR="005F3269">
        <w:rPr>
          <w:szCs w:val="28"/>
        </w:rPr>
        <w:softHyphen/>
      </w:r>
      <w:r w:rsidR="00BE7FDF" w:rsidRPr="00F37650">
        <w:rPr>
          <w:szCs w:val="28"/>
        </w:rPr>
        <w:t>могами Положення про відзнаки Хмельницької обласної державної адміні</w:t>
      </w:r>
      <w:r w:rsidR="005F3269">
        <w:rPr>
          <w:szCs w:val="28"/>
        </w:rPr>
        <w:softHyphen/>
      </w:r>
      <w:r w:rsidR="00BE7FDF" w:rsidRPr="00F37650">
        <w:rPr>
          <w:szCs w:val="28"/>
        </w:rPr>
        <w:t xml:space="preserve">страції подання має надійти не пізніше, як за 15 днів до дати нагородження. </w:t>
      </w:r>
    </w:p>
    <w:p w:rsidR="008617E4" w:rsidRDefault="008617E4" w:rsidP="00157BC4">
      <w:pPr>
        <w:pStyle w:val="a5"/>
        <w:spacing w:after="0"/>
        <w:ind w:firstLine="709"/>
        <w:jc w:val="both"/>
        <w:rPr>
          <w:noProof/>
          <w:sz w:val="28"/>
          <w:szCs w:val="28"/>
        </w:rPr>
      </w:pPr>
    </w:p>
    <w:p w:rsidR="00157BC4" w:rsidRDefault="00157BC4" w:rsidP="00157BC4">
      <w:pPr>
        <w:pStyle w:val="a5"/>
        <w:spacing w:after="0"/>
        <w:ind w:firstLine="709"/>
        <w:jc w:val="both"/>
        <w:rPr>
          <w:sz w:val="28"/>
          <w:szCs w:val="28"/>
        </w:rPr>
      </w:pPr>
    </w:p>
    <w:p w:rsidR="00157BC4" w:rsidRDefault="00157BC4" w:rsidP="00157BC4">
      <w:pPr>
        <w:jc w:val="both"/>
        <w:rPr>
          <w:bCs/>
          <w:sz w:val="28"/>
        </w:rPr>
      </w:pPr>
      <w:r>
        <w:rPr>
          <w:bCs/>
          <w:sz w:val="28"/>
        </w:rPr>
        <w:t>Заступник голови – керівник</w:t>
      </w:r>
    </w:p>
    <w:p w:rsidR="00157BC4" w:rsidRDefault="00157BC4" w:rsidP="00157BC4">
      <w:pPr>
        <w:jc w:val="both"/>
        <w:rPr>
          <w:sz w:val="28"/>
          <w:szCs w:val="28"/>
        </w:rPr>
      </w:pPr>
      <w:r>
        <w:rPr>
          <w:bCs/>
          <w:sz w:val="28"/>
        </w:rPr>
        <w:t>апарату адміністрації</w:t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 w:rsidR="005F3269">
        <w:rPr>
          <w:bCs/>
          <w:sz w:val="28"/>
        </w:rPr>
        <w:tab/>
      </w:r>
      <w:r>
        <w:rPr>
          <w:bCs/>
          <w:sz w:val="28"/>
        </w:rPr>
        <w:t>Л.</w:t>
      </w:r>
      <w:proofErr w:type="spellStart"/>
      <w:r>
        <w:rPr>
          <w:bCs/>
          <w:sz w:val="28"/>
        </w:rPr>
        <w:t>Бернадська</w:t>
      </w:r>
      <w:proofErr w:type="spellEnd"/>
    </w:p>
    <w:p w:rsidR="002850D6" w:rsidRDefault="002850D6"/>
    <w:sectPr w:rsidR="002850D6" w:rsidSect="008A0B30">
      <w:headerReference w:type="even" r:id="rId7"/>
      <w:headerReference w:type="default" r:id="rId8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33CE" w:rsidRDefault="00FB33CE" w:rsidP="00486643">
      <w:r>
        <w:separator/>
      </w:r>
    </w:p>
  </w:endnote>
  <w:endnote w:type="continuationSeparator" w:id="0">
    <w:p w:rsidR="00FB33CE" w:rsidRDefault="00FB33CE" w:rsidP="00486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33CE" w:rsidRDefault="00FB33CE" w:rsidP="00486643">
      <w:r>
        <w:separator/>
      </w:r>
    </w:p>
  </w:footnote>
  <w:footnote w:type="continuationSeparator" w:id="0">
    <w:p w:rsidR="00FB33CE" w:rsidRDefault="00FB33CE" w:rsidP="004866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B30" w:rsidRDefault="008A0B30" w:rsidP="00486643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D5AB8">
      <w:rPr>
        <w:rStyle w:val="a8"/>
        <w:noProof/>
      </w:rPr>
      <w:t>4</w:t>
    </w:r>
    <w:r>
      <w:rPr>
        <w:rStyle w:val="a8"/>
      </w:rPr>
      <w:fldChar w:fldCharType="end"/>
    </w:r>
  </w:p>
  <w:p w:rsidR="008A0B30" w:rsidRDefault="008A0B30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B30" w:rsidRDefault="008A0B30" w:rsidP="00486643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76C08">
      <w:rPr>
        <w:rStyle w:val="a8"/>
        <w:noProof/>
      </w:rPr>
      <w:t>4</w:t>
    </w:r>
    <w:r>
      <w:rPr>
        <w:rStyle w:val="a8"/>
      </w:rPr>
      <w:fldChar w:fldCharType="end"/>
    </w:r>
  </w:p>
  <w:p w:rsidR="008A0B30" w:rsidRDefault="008A0B3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BC4"/>
    <w:rsid w:val="00007989"/>
    <w:rsid w:val="00007ED8"/>
    <w:rsid w:val="0002054A"/>
    <w:rsid w:val="000E4615"/>
    <w:rsid w:val="000F7903"/>
    <w:rsid w:val="001236BD"/>
    <w:rsid w:val="00157BC4"/>
    <w:rsid w:val="001B3878"/>
    <w:rsid w:val="001D5AB8"/>
    <w:rsid w:val="0021471D"/>
    <w:rsid w:val="002850D6"/>
    <w:rsid w:val="00285858"/>
    <w:rsid w:val="002D1877"/>
    <w:rsid w:val="002F5C93"/>
    <w:rsid w:val="00337442"/>
    <w:rsid w:val="0034589A"/>
    <w:rsid w:val="0039343B"/>
    <w:rsid w:val="003A7473"/>
    <w:rsid w:val="00486643"/>
    <w:rsid w:val="004F69C2"/>
    <w:rsid w:val="005831F5"/>
    <w:rsid w:val="005F3269"/>
    <w:rsid w:val="00621B4A"/>
    <w:rsid w:val="00647F64"/>
    <w:rsid w:val="0080420B"/>
    <w:rsid w:val="00806253"/>
    <w:rsid w:val="00824989"/>
    <w:rsid w:val="008617E4"/>
    <w:rsid w:val="00876C15"/>
    <w:rsid w:val="008A0B30"/>
    <w:rsid w:val="008D47AA"/>
    <w:rsid w:val="00911775"/>
    <w:rsid w:val="00935C82"/>
    <w:rsid w:val="00972487"/>
    <w:rsid w:val="00980B4E"/>
    <w:rsid w:val="009E0A23"/>
    <w:rsid w:val="009F0885"/>
    <w:rsid w:val="00A23AA0"/>
    <w:rsid w:val="00A468B9"/>
    <w:rsid w:val="00A6404B"/>
    <w:rsid w:val="00A8276D"/>
    <w:rsid w:val="00AE1B54"/>
    <w:rsid w:val="00B16987"/>
    <w:rsid w:val="00B56EF0"/>
    <w:rsid w:val="00B873FF"/>
    <w:rsid w:val="00BC37F1"/>
    <w:rsid w:val="00BD2268"/>
    <w:rsid w:val="00BE7FDF"/>
    <w:rsid w:val="00BF0541"/>
    <w:rsid w:val="00D76C08"/>
    <w:rsid w:val="00DD18CF"/>
    <w:rsid w:val="00DE7D72"/>
    <w:rsid w:val="00E437D5"/>
    <w:rsid w:val="00E629E3"/>
    <w:rsid w:val="00E74419"/>
    <w:rsid w:val="00E84F4F"/>
    <w:rsid w:val="00EC5A3A"/>
    <w:rsid w:val="00ED0F27"/>
    <w:rsid w:val="00ED702A"/>
    <w:rsid w:val="00F37650"/>
    <w:rsid w:val="00F56D09"/>
    <w:rsid w:val="00F628C0"/>
    <w:rsid w:val="00FB33CE"/>
    <w:rsid w:val="00FD644C"/>
    <w:rsid w:val="00FE0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BC4"/>
    <w:rPr>
      <w:rFonts w:eastAsia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157BC4"/>
    <w:pPr>
      <w:keepNext/>
      <w:outlineLvl w:val="0"/>
    </w:pPr>
    <w:rPr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57BC4"/>
    <w:rPr>
      <w:rFonts w:eastAsia="Times New Roman" w:cs="Times New Roman"/>
      <w:szCs w:val="24"/>
      <w:lang w:eastAsia="ru-RU"/>
    </w:rPr>
  </w:style>
  <w:style w:type="paragraph" w:styleId="a3">
    <w:name w:val="Body Text Indent"/>
    <w:basedOn w:val="a"/>
    <w:link w:val="a4"/>
    <w:semiHidden/>
    <w:rsid w:val="00157BC4"/>
    <w:pPr>
      <w:ind w:firstLine="708"/>
      <w:jc w:val="both"/>
    </w:pPr>
    <w:rPr>
      <w:sz w:val="28"/>
      <w:lang w:eastAsia="ru-RU"/>
    </w:rPr>
  </w:style>
  <w:style w:type="character" w:customStyle="1" w:styleId="a4">
    <w:name w:val="Основний текст з відступом Знак"/>
    <w:basedOn w:val="a0"/>
    <w:link w:val="a3"/>
    <w:semiHidden/>
    <w:rsid w:val="00157BC4"/>
    <w:rPr>
      <w:rFonts w:eastAsia="Times New Roman" w:cs="Times New Roman"/>
      <w:szCs w:val="24"/>
      <w:lang w:eastAsia="ru-RU"/>
    </w:rPr>
  </w:style>
  <w:style w:type="paragraph" w:styleId="2">
    <w:name w:val="Body Text Indent 2"/>
    <w:basedOn w:val="a"/>
    <w:link w:val="20"/>
    <w:semiHidden/>
    <w:rsid w:val="00157BC4"/>
    <w:pPr>
      <w:ind w:firstLine="748"/>
      <w:jc w:val="both"/>
    </w:pPr>
    <w:rPr>
      <w:sz w:val="28"/>
      <w:lang w:eastAsia="ru-RU"/>
    </w:rPr>
  </w:style>
  <w:style w:type="character" w:customStyle="1" w:styleId="20">
    <w:name w:val="Основний текст з відступом 2 Знак"/>
    <w:basedOn w:val="a0"/>
    <w:link w:val="2"/>
    <w:semiHidden/>
    <w:rsid w:val="00157BC4"/>
    <w:rPr>
      <w:rFonts w:eastAsia="Times New Roman" w:cs="Times New Roman"/>
      <w:szCs w:val="24"/>
      <w:lang w:eastAsia="ru-RU"/>
    </w:rPr>
  </w:style>
  <w:style w:type="paragraph" w:styleId="a5">
    <w:name w:val="Body Text"/>
    <w:basedOn w:val="a"/>
    <w:link w:val="a6"/>
    <w:semiHidden/>
    <w:rsid w:val="00157BC4"/>
    <w:pPr>
      <w:spacing w:after="120"/>
    </w:pPr>
  </w:style>
  <w:style w:type="character" w:customStyle="1" w:styleId="a6">
    <w:name w:val="Основний текст Знак"/>
    <w:basedOn w:val="a0"/>
    <w:link w:val="a5"/>
    <w:semiHidden/>
    <w:rsid w:val="00157BC4"/>
    <w:rPr>
      <w:rFonts w:eastAsia="Times New Roman" w:cs="Times New Roman"/>
      <w:sz w:val="24"/>
      <w:szCs w:val="24"/>
      <w:lang w:eastAsia="uk-UA"/>
    </w:rPr>
  </w:style>
  <w:style w:type="paragraph" w:styleId="21">
    <w:name w:val="Body Text 2"/>
    <w:basedOn w:val="a"/>
    <w:link w:val="22"/>
    <w:semiHidden/>
    <w:rsid w:val="00157BC4"/>
    <w:pPr>
      <w:spacing w:after="120" w:line="480" w:lineRule="auto"/>
    </w:pPr>
    <w:rPr>
      <w:lang w:eastAsia="ru-RU"/>
    </w:rPr>
  </w:style>
  <w:style w:type="character" w:customStyle="1" w:styleId="22">
    <w:name w:val="Основний текст 2 Знак"/>
    <w:basedOn w:val="a0"/>
    <w:link w:val="21"/>
    <w:semiHidden/>
    <w:rsid w:val="00157BC4"/>
    <w:rPr>
      <w:rFonts w:eastAsia="Times New Roman" w:cs="Times New Roman"/>
      <w:sz w:val="24"/>
      <w:szCs w:val="24"/>
      <w:lang w:eastAsia="ru-RU"/>
    </w:rPr>
  </w:style>
  <w:style w:type="paragraph" w:styleId="a7">
    <w:name w:val="header"/>
    <w:basedOn w:val="a"/>
    <w:rsid w:val="008A0B30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8A0B30"/>
  </w:style>
  <w:style w:type="paragraph" w:styleId="a9">
    <w:name w:val="Balloon Text"/>
    <w:basedOn w:val="a"/>
    <w:semiHidden/>
    <w:rsid w:val="005F32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BC4"/>
    <w:rPr>
      <w:rFonts w:eastAsia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157BC4"/>
    <w:pPr>
      <w:keepNext/>
      <w:outlineLvl w:val="0"/>
    </w:pPr>
    <w:rPr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57BC4"/>
    <w:rPr>
      <w:rFonts w:eastAsia="Times New Roman" w:cs="Times New Roman"/>
      <w:szCs w:val="24"/>
      <w:lang w:eastAsia="ru-RU"/>
    </w:rPr>
  </w:style>
  <w:style w:type="paragraph" w:styleId="a3">
    <w:name w:val="Body Text Indent"/>
    <w:basedOn w:val="a"/>
    <w:link w:val="a4"/>
    <w:semiHidden/>
    <w:rsid w:val="00157BC4"/>
    <w:pPr>
      <w:ind w:firstLine="708"/>
      <w:jc w:val="both"/>
    </w:pPr>
    <w:rPr>
      <w:sz w:val="28"/>
      <w:lang w:eastAsia="ru-RU"/>
    </w:rPr>
  </w:style>
  <w:style w:type="character" w:customStyle="1" w:styleId="a4">
    <w:name w:val="Основний текст з відступом Знак"/>
    <w:basedOn w:val="a0"/>
    <w:link w:val="a3"/>
    <w:semiHidden/>
    <w:rsid w:val="00157BC4"/>
    <w:rPr>
      <w:rFonts w:eastAsia="Times New Roman" w:cs="Times New Roman"/>
      <w:szCs w:val="24"/>
      <w:lang w:eastAsia="ru-RU"/>
    </w:rPr>
  </w:style>
  <w:style w:type="paragraph" w:styleId="2">
    <w:name w:val="Body Text Indent 2"/>
    <w:basedOn w:val="a"/>
    <w:link w:val="20"/>
    <w:semiHidden/>
    <w:rsid w:val="00157BC4"/>
    <w:pPr>
      <w:ind w:firstLine="748"/>
      <w:jc w:val="both"/>
    </w:pPr>
    <w:rPr>
      <w:sz w:val="28"/>
      <w:lang w:eastAsia="ru-RU"/>
    </w:rPr>
  </w:style>
  <w:style w:type="character" w:customStyle="1" w:styleId="20">
    <w:name w:val="Основний текст з відступом 2 Знак"/>
    <w:basedOn w:val="a0"/>
    <w:link w:val="2"/>
    <w:semiHidden/>
    <w:rsid w:val="00157BC4"/>
    <w:rPr>
      <w:rFonts w:eastAsia="Times New Roman" w:cs="Times New Roman"/>
      <w:szCs w:val="24"/>
      <w:lang w:eastAsia="ru-RU"/>
    </w:rPr>
  </w:style>
  <w:style w:type="paragraph" w:styleId="a5">
    <w:name w:val="Body Text"/>
    <w:basedOn w:val="a"/>
    <w:link w:val="a6"/>
    <w:semiHidden/>
    <w:rsid w:val="00157BC4"/>
    <w:pPr>
      <w:spacing w:after="120"/>
    </w:pPr>
  </w:style>
  <w:style w:type="character" w:customStyle="1" w:styleId="a6">
    <w:name w:val="Основний текст Знак"/>
    <w:basedOn w:val="a0"/>
    <w:link w:val="a5"/>
    <w:semiHidden/>
    <w:rsid w:val="00157BC4"/>
    <w:rPr>
      <w:rFonts w:eastAsia="Times New Roman" w:cs="Times New Roman"/>
      <w:sz w:val="24"/>
      <w:szCs w:val="24"/>
      <w:lang w:eastAsia="uk-UA"/>
    </w:rPr>
  </w:style>
  <w:style w:type="paragraph" w:styleId="21">
    <w:name w:val="Body Text 2"/>
    <w:basedOn w:val="a"/>
    <w:link w:val="22"/>
    <w:semiHidden/>
    <w:rsid w:val="00157BC4"/>
    <w:pPr>
      <w:spacing w:after="120" w:line="480" w:lineRule="auto"/>
    </w:pPr>
    <w:rPr>
      <w:lang w:eastAsia="ru-RU"/>
    </w:rPr>
  </w:style>
  <w:style w:type="character" w:customStyle="1" w:styleId="22">
    <w:name w:val="Основний текст 2 Знак"/>
    <w:basedOn w:val="a0"/>
    <w:link w:val="21"/>
    <w:semiHidden/>
    <w:rsid w:val="00157BC4"/>
    <w:rPr>
      <w:rFonts w:eastAsia="Times New Roman" w:cs="Times New Roman"/>
      <w:sz w:val="24"/>
      <w:szCs w:val="24"/>
      <w:lang w:eastAsia="ru-RU"/>
    </w:rPr>
  </w:style>
  <w:style w:type="paragraph" w:styleId="a7">
    <w:name w:val="header"/>
    <w:basedOn w:val="a"/>
    <w:rsid w:val="008A0B30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8A0B30"/>
  </w:style>
  <w:style w:type="paragraph" w:styleId="a9">
    <w:name w:val="Balloon Text"/>
    <w:basedOn w:val="a"/>
    <w:semiHidden/>
    <w:rsid w:val="005F32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5669</Words>
  <Characters>3232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ODA</Company>
  <LinksUpToDate>false</LinksUpToDate>
  <CharactersWithSpaces>8884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GENA</dc:creator>
  <cp:lastModifiedBy>babayota</cp:lastModifiedBy>
  <cp:revision>4</cp:revision>
  <cp:lastPrinted>2013-05-29T11:52:00Z</cp:lastPrinted>
  <dcterms:created xsi:type="dcterms:W3CDTF">2013-06-05T12:48:00Z</dcterms:created>
  <dcterms:modified xsi:type="dcterms:W3CDTF">2013-10-08T07:34:00Z</dcterms:modified>
</cp:coreProperties>
</file>