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09" w:rsidRDefault="00176D89" w:rsidP="00CC0308">
      <w:pPr>
        <w:suppressAutoHyphens/>
        <w:jc w:val="center"/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5924550" cy="2133600"/>
            <wp:effectExtent l="0" t="0" r="0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509" w:rsidRDefault="00BD7509" w:rsidP="00BD7509">
      <w:pPr>
        <w:rPr>
          <w:sz w:val="20"/>
          <w:szCs w:val="20"/>
          <w:lang w:val="uk-UA"/>
        </w:rPr>
      </w:pPr>
    </w:p>
    <w:p w:rsidR="00BD7509" w:rsidRDefault="00BD7509" w:rsidP="00BD7509">
      <w:pPr>
        <w:rPr>
          <w:sz w:val="20"/>
          <w:szCs w:val="20"/>
          <w:lang w:val="uk-UA"/>
        </w:rPr>
      </w:pPr>
    </w:p>
    <w:p w:rsidR="00BD7509" w:rsidRDefault="00BD7509" w:rsidP="00BD7509">
      <w:pPr>
        <w:rPr>
          <w:sz w:val="20"/>
          <w:szCs w:val="20"/>
          <w:lang w:val="uk-UA"/>
        </w:rPr>
      </w:pPr>
    </w:p>
    <w:p w:rsidR="003B1588" w:rsidRPr="007721A7" w:rsidRDefault="003B1588" w:rsidP="00BD7509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BD7509" w:rsidRPr="003B1588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7509" w:rsidRPr="003B1588" w:rsidRDefault="00BD7509" w:rsidP="00135FD5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3B1588">
              <w:rPr>
                <w:spacing w:val="-6"/>
                <w:sz w:val="28"/>
                <w:szCs w:val="28"/>
                <w:lang w:val="uk-UA"/>
              </w:rPr>
              <w:t>Про надання земельних ділянок</w:t>
            </w:r>
            <w:r w:rsidRPr="003B1588">
              <w:rPr>
                <w:sz w:val="28"/>
                <w:szCs w:val="28"/>
                <w:lang w:val="uk-UA"/>
              </w:rPr>
              <w:t xml:space="preserve"> </w:t>
            </w:r>
            <w:r w:rsidR="003B1588">
              <w:rPr>
                <w:spacing w:val="-6"/>
                <w:sz w:val="28"/>
                <w:szCs w:val="28"/>
                <w:lang w:val="uk-UA"/>
              </w:rPr>
              <w:t>у</w:t>
            </w:r>
            <w:r w:rsidRPr="003B1588">
              <w:rPr>
                <w:spacing w:val="-6"/>
                <w:sz w:val="28"/>
                <w:szCs w:val="28"/>
                <w:lang w:val="uk-UA"/>
              </w:rPr>
              <w:t xml:space="preserve"> постійне користування Службі</w:t>
            </w:r>
            <w:r w:rsidRPr="003B1588">
              <w:rPr>
                <w:sz w:val="28"/>
                <w:szCs w:val="28"/>
                <w:lang w:val="uk-UA"/>
              </w:rPr>
              <w:t xml:space="preserve"> автомобільних доріг у Хмель</w:t>
            </w:r>
            <w:r w:rsidRPr="003B1588">
              <w:rPr>
                <w:sz w:val="28"/>
                <w:szCs w:val="28"/>
                <w:lang w:val="uk-UA"/>
              </w:rPr>
              <w:softHyphen/>
              <w:t>ницькій області</w:t>
            </w:r>
          </w:p>
        </w:tc>
      </w:tr>
    </w:tbl>
    <w:p w:rsidR="00BD7509" w:rsidRPr="003B1588" w:rsidRDefault="00BD7509" w:rsidP="00BD7509">
      <w:pPr>
        <w:jc w:val="both"/>
        <w:rPr>
          <w:sz w:val="28"/>
          <w:szCs w:val="28"/>
          <w:lang w:val="uk-UA"/>
        </w:rPr>
      </w:pPr>
    </w:p>
    <w:p w:rsidR="00BD7509" w:rsidRPr="003B1588" w:rsidRDefault="00BD7509" w:rsidP="00BD7509">
      <w:pPr>
        <w:jc w:val="both"/>
        <w:rPr>
          <w:sz w:val="28"/>
          <w:szCs w:val="28"/>
          <w:lang w:val="uk-UA"/>
        </w:rPr>
      </w:pPr>
    </w:p>
    <w:p w:rsidR="003B1588" w:rsidRPr="003B1588" w:rsidRDefault="003B1588" w:rsidP="003B15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B1588">
        <w:rPr>
          <w:sz w:val="28"/>
          <w:szCs w:val="28"/>
          <w:lang w:val="uk-UA"/>
        </w:rPr>
        <w:t>На підставі статей 6, 21 Закону України “Про місцеві державні адмі</w:t>
      </w:r>
      <w:r w:rsidRPr="003B1588">
        <w:rPr>
          <w:sz w:val="28"/>
          <w:szCs w:val="28"/>
          <w:lang w:val="uk-UA"/>
        </w:rPr>
        <w:softHyphen/>
        <w:t>ністрації, статей 17, 67, 92, 122, 123 Земельного Кодексу України, розгля</w:t>
      </w:r>
      <w:r w:rsidRPr="003B1588">
        <w:rPr>
          <w:sz w:val="28"/>
          <w:szCs w:val="28"/>
          <w:lang w:val="uk-UA"/>
        </w:rPr>
        <w:softHyphen/>
        <w:t>нувши клопотання Служби автомобільних доріг у Хмельницькій області від 22 квітня 2013 року № 765 та представлену технічну документацію із зем</w:t>
      </w:r>
      <w:r w:rsidRPr="003B1588">
        <w:rPr>
          <w:sz w:val="28"/>
          <w:szCs w:val="28"/>
          <w:lang w:val="uk-UA"/>
        </w:rPr>
        <w:softHyphen/>
        <w:t>леустрою:</w:t>
      </w:r>
    </w:p>
    <w:p w:rsidR="003B1588" w:rsidRPr="003B1588" w:rsidRDefault="003B1588" w:rsidP="003B15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B1588">
        <w:rPr>
          <w:sz w:val="28"/>
          <w:szCs w:val="28"/>
          <w:lang w:val="uk-UA"/>
        </w:rPr>
        <w:t>1. Затвердити:</w:t>
      </w:r>
    </w:p>
    <w:p w:rsidR="003B1588" w:rsidRPr="003B1588" w:rsidRDefault="003B1588" w:rsidP="003B15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B1588">
        <w:rPr>
          <w:sz w:val="28"/>
          <w:szCs w:val="28"/>
          <w:lang w:val="uk-UA"/>
        </w:rPr>
        <w:t>1.1. Технічну документацію із землеустрою щодо встановлення (від</w:t>
      </w:r>
      <w:r w:rsidRPr="003B1588">
        <w:rPr>
          <w:sz w:val="28"/>
          <w:szCs w:val="28"/>
          <w:lang w:val="uk-UA"/>
        </w:rPr>
        <w:softHyphen/>
        <w:t xml:space="preserve">новлення) меж земельної ділянки в натурі (на місцевості) для розміщення та експлуатації будівель і споруд автомобільного транспорту та дорожнього господарства </w:t>
      </w:r>
      <w:r w:rsidR="00FD0721">
        <w:rPr>
          <w:sz w:val="28"/>
          <w:szCs w:val="28"/>
          <w:lang w:val="uk-UA"/>
        </w:rPr>
        <w:t>(</w:t>
      </w:r>
      <w:r w:rsidRPr="003B1588">
        <w:rPr>
          <w:sz w:val="28"/>
          <w:szCs w:val="28"/>
          <w:lang w:val="uk-UA"/>
        </w:rPr>
        <w:t>Дунаєвецький район, Воробіївська сільська рада</w:t>
      </w:r>
      <w:r w:rsidR="00FD0721">
        <w:rPr>
          <w:sz w:val="28"/>
          <w:szCs w:val="28"/>
          <w:lang w:val="uk-UA"/>
        </w:rPr>
        <w:t>)</w:t>
      </w:r>
      <w:r w:rsidRPr="003B1588">
        <w:rPr>
          <w:sz w:val="28"/>
          <w:szCs w:val="28"/>
          <w:lang w:val="uk-UA"/>
        </w:rPr>
        <w:t xml:space="preserve">. </w:t>
      </w:r>
    </w:p>
    <w:p w:rsidR="003B1588" w:rsidRPr="003B1588" w:rsidRDefault="003B1588" w:rsidP="003B15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B1588">
        <w:rPr>
          <w:sz w:val="28"/>
          <w:szCs w:val="28"/>
          <w:lang w:val="uk-UA"/>
        </w:rPr>
        <w:t>1.2. Технічну документацію із землеустрою щодо встановлення (від</w:t>
      </w:r>
      <w:r w:rsidRPr="003B1588">
        <w:rPr>
          <w:sz w:val="28"/>
          <w:szCs w:val="28"/>
          <w:lang w:val="uk-UA"/>
        </w:rPr>
        <w:softHyphen/>
        <w:t xml:space="preserve">новлення) меж земельної ділянки в натурі (на місцевості) для розміщення та експлуатації будівель і споруд автомобільного транспорту та дорожнього господарства </w:t>
      </w:r>
      <w:r w:rsidR="00FD0721">
        <w:rPr>
          <w:sz w:val="28"/>
          <w:szCs w:val="28"/>
          <w:lang w:val="uk-UA"/>
        </w:rPr>
        <w:t>(</w:t>
      </w:r>
      <w:r w:rsidRPr="003B1588">
        <w:rPr>
          <w:sz w:val="28"/>
          <w:szCs w:val="28"/>
          <w:lang w:val="uk-UA"/>
        </w:rPr>
        <w:t>Дунаєвецький район, Маківська сільська рада</w:t>
      </w:r>
      <w:r w:rsidR="00FD0721">
        <w:rPr>
          <w:sz w:val="28"/>
          <w:szCs w:val="28"/>
          <w:lang w:val="uk-UA"/>
        </w:rPr>
        <w:t>)</w:t>
      </w:r>
      <w:r w:rsidRPr="003B1588">
        <w:rPr>
          <w:sz w:val="28"/>
          <w:szCs w:val="28"/>
          <w:lang w:val="uk-UA"/>
        </w:rPr>
        <w:t>.</w:t>
      </w:r>
    </w:p>
    <w:p w:rsidR="003B1588" w:rsidRPr="003B1588" w:rsidRDefault="003B1588" w:rsidP="003B15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B1588">
        <w:rPr>
          <w:sz w:val="28"/>
          <w:szCs w:val="28"/>
          <w:lang w:val="uk-UA"/>
        </w:rPr>
        <w:t>1.3. Технічну документацію із землеустрою щодо встановлення (від</w:t>
      </w:r>
      <w:r w:rsidRPr="003B1588">
        <w:rPr>
          <w:sz w:val="28"/>
          <w:szCs w:val="28"/>
          <w:lang w:val="uk-UA"/>
        </w:rPr>
        <w:softHyphen/>
        <w:t xml:space="preserve">новлення) меж земельної ділянки в натурі (на місцевості) для розміщення та експлуатації будівель і споруд автомобільного транспорту та дорожнього господарства </w:t>
      </w:r>
      <w:r w:rsidR="00FD0721">
        <w:rPr>
          <w:sz w:val="28"/>
          <w:szCs w:val="28"/>
          <w:lang w:val="uk-UA"/>
        </w:rPr>
        <w:t>(</w:t>
      </w:r>
      <w:r w:rsidRPr="003B1588">
        <w:rPr>
          <w:sz w:val="28"/>
          <w:szCs w:val="28"/>
          <w:lang w:val="uk-UA"/>
        </w:rPr>
        <w:t>Дунаєвецький район, Чаньківська сільська рада</w:t>
      </w:r>
      <w:r w:rsidR="00FD0721">
        <w:rPr>
          <w:sz w:val="28"/>
          <w:szCs w:val="28"/>
          <w:lang w:val="uk-UA"/>
        </w:rPr>
        <w:t>)</w:t>
      </w:r>
      <w:r w:rsidRPr="003B1588">
        <w:rPr>
          <w:sz w:val="28"/>
          <w:szCs w:val="28"/>
          <w:lang w:val="uk-UA"/>
        </w:rPr>
        <w:t xml:space="preserve">. </w:t>
      </w:r>
    </w:p>
    <w:p w:rsidR="003B1588" w:rsidRPr="003B1588" w:rsidRDefault="003B1588" w:rsidP="003B15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B1588">
        <w:rPr>
          <w:sz w:val="28"/>
          <w:szCs w:val="28"/>
          <w:lang w:val="uk-UA"/>
        </w:rPr>
        <w:t>1.4. Технічну документацію із землеустрою щодо встановлення (від</w:t>
      </w:r>
      <w:r w:rsidRPr="003B1588">
        <w:rPr>
          <w:sz w:val="28"/>
          <w:szCs w:val="28"/>
          <w:lang w:val="uk-UA"/>
        </w:rPr>
        <w:softHyphen/>
        <w:t xml:space="preserve">новлення) меж земельної ділянки в натурі (на місцевості) для розміщення та експлуатації будівель і споруд автомобільного транспорту та дорожнього господарства </w:t>
      </w:r>
      <w:r w:rsidR="00FD0721">
        <w:rPr>
          <w:sz w:val="28"/>
          <w:szCs w:val="28"/>
          <w:lang w:val="uk-UA"/>
        </w:rPr>
        <w:t>(</w:t>
      </w:r>
      <w:r w:rsidRPr="003B1588">
        <w:rPr>
          <w:sz w:val="28"/>
          <w:szCs w:val="28"/>
          <w:lang w:val="uk-UA"/>
        </w:rPr>
        <w:t>Дунаєвецький район, Рахнівська сільська рада</w:t>
      </w:r>
      <w:r w:rsidR="00FD0721">
        <w:rPr>
          <w:sz w:val="28"/>
          <w:szCs w:val="28"/>
          <w:lang w:val="uk-UA"/>
        </w:rPr>
        <w:t>)</w:t>
      </w:r>
      <w:r w:rsidRPr="003B1588">
        <w:rPr>
          <w:sz w:val="28"/>
          <w:szCs w:val="28"/>
          <w:lang w:val="uk-UA"/>
        </w:rPr>
        <w:t>.</w:t>
      </w:r>
    </w:p>
    <w:p w:rsidR="003B1588" w:rsidRPr="003B1588" w:rsidRDefault="003B1588" w:rsidP="003B15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B1588">
        <w:rPr>
          <w:sz w:val="28"/>
          <w:szCs w:val="28"/>
          <w:lang w:val="uk-UA"/>
        </w:rPr>
        <w:lastRenderedPageBreak/>
        <w:t>1.5. Технічну документацію із землеустрою щодо встановлення (від</w:t>
      </w:r>
      <w:r w:rsidRPr="003B1588">
        <w:rPr>
          <w:sz w:val="28"/>
          <w:szCs w:val="28"/>
          <w:lang w:val="uk-UA"/>
        </w:rPr>
        <w:softHyphen/>
        <w:t xml:space="preserve">новлення) меж земельної ділянки в натурі (на місцевості) для розміщення та експлуатації будівель і споруд автомобільного транспорту та дорожнього господарства </w:t>
      </w:r>
      <w:r w:rsidR="00FD0721">
        <w:rPr>
          <w:sz w:val="28"/>
          <w:szCs w:val="28"/>
          <w:lang w:val="uk-UA"/>
        </w:rPr>
        <w:t>(</w:t>
      </w:r>
      <w:r w:rsidRPr="003B1588">
        <w:rPr>
          <w:sz w:val="28"/>
          <w:szCs w:val="28"/>
          <w:lang w:val="uk-UA"/>
        </w:rPr>
        <w:t>Дунаєвецький район, Ставищенська сільська рада</w:t>
      </w:r>
      <w:r w:rsidR="00FD0721">
        <w:rPr>
          <w:sz w:val="28"/>
          <w:szCs w:val="28"/>
          <w:lang w:val="uk-UA"/>
        </w:rPr>
        <w:t>)</w:t>
      </w:r>
      <w:r w:rsidRPr="003B1588">
        <w:rPr>
          <w:sz w:val="28"/>
          <w:szCs w:val="28"/>
          <w:lang w:val="uk-UA"/>
        </w:rPr>
        <w:t xml:space="preserve">. </w:t>
      </w:r>
    </w:p>
    <w:p w:rsidR="003B1588" w:rsidRPr="003B1588" w:rsidRDefault="003B1588" w:rsidP="003B15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B1588">
        <w:rPr>
          <w:sz w:val="28"/>
          <w:szCs w:val="28"/>
          <w:lang w:val="uk-UA"/>
        </w:rPr>
        <w:t xml:space="preserve">2. Надати в постійне користування відповідно до розробленої технічної документації із землеустрою Службі автомобільних доріг у Хмельницькій області земельні ділянки загальною площею </w:t>
      </w:r>
      <w:smartTag w:uri="urn:schemas-microsoft-com:office:smarttags" w:element="metricconverter">
        <w:smartTagPr>
          <w:attr w:name="ProductID" w:val="96,8833 га"/>
        </w:smartTagPr>
        <w:r w:rsidRPr="003B1588">
          <w:rPr>
            <w:sz w:val="28"/>
            <w:szCs w:val="28"/>
            <w:lang w:val="uk-UA"/>
          </w:rPr>
          <w:t>96,8833 га</w:t>
        </w:r>
      </w:smartTag>
      <w:r w:rsidRPr="003B1588">
        <w:rPr>
          <w:sz w:val="28"/>
          <w:szCs w:val="28"/>
          <w:lang w:val="uk-UA"/>
        </w:rPr>
        <w:t>, які знаходяться за межами населених пунктів Дунаєвецького району на території:</w:t>
      </w:r>
    </w:p>
    <w:p w:rsidR="003B1588" w:rsidRPr="003B1588" w:rsidRDefault="003B1588" w:rsidP="003B15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B1588">
        <w:rPr>
          <w:sz w:val="28"/>
          <w:szCs w:val="28"/>
          <w:lang w:val="uk-UA"/>
        </w:rPr>
        <w:t>Воробіївської сільської ради –</w:t>
      </w:r>
      <w:r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16,6675 га"/>
        </w:smartTagPr>
        <w:r w:rsidRPr="003B1588">
          <w:rPr>
            <w:sz w:val="28"/>
            <w:szCs w:val="28"/>
            <w:lang w:val="uk-UA"/>
          </w:rPr>
          <w:t>16,6675 га</w:t>
        </w:r>
      </w:smartTag>
      <w:r w:rsidRPr="003B1588">
        <w:rPr>
          <w:sz w:val="28"/>
          <w:szCs w:val="28"/>
          <w:lang w:val="uk-UA"/>
        </w:rPr>
        <w:t xml:space="preserve"> (кадастровий номер земельної ділянки 6821881500:05:002:0002);</w:t>
      </w:r>
    </w:p>
    <w:p w:rsidR="003B1588" w:rsidRPr="003B1588" w:rsidRDefault="003B1588" w:rsidP="003B15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B1588">
        <w:rPr>
          <w:spacing w:val="-10"/>
          <w:sz w:val="28"/>
          <w:szCs w:val="28"/>
          <w:lang w:val="uk-UA"/>
        </w:rPr>
        <w:t xml:space="preserve">Маківської сільської ради – </w:t>
      </w:r>
      <w:smartTag w:uri="urn:schemas-microsoft-com:office:smarttags" w:element="metricconverter">
        <w:smartTagPr>
          <w:attr w:name="ProductID" w:val="41,1764 га"/>
        </w:smartTagPr>
        <w:r w:rsidRPr="003B1588">
          <w:rPr>
            <w:spacing w:val="-10"/>
            <w:sz w:val="28"/>
            <w:szCs w:val="28"/>
            <w:lang w:val="uk-UA"/>
          </w:rPr>
          <w:t>41,1764 га</w:t>
        </w:r>
      </w:smartTag>
      <w:r w:rsidRPr="003B1588">
        <w:rPr>
          <w:spacing w:val="-10"/>
          <w:sz w:val="28"/>
          <w:szCs w:val="28"/>
          <w:lang w:val="uk-UA"/>
        </w:rPr>
        <w:t xml:space="preserve"> (кадастрові номери земельних ділянок</w:t>
      </w:r>
      <w:r w:rsidRPr="003B1588">
        <w:rPr>
          <w:spacing w:val="-8"/>
          <w:sz w:val="28"/>
          <w:szCs w:val="28"/>
          <w:lang w:val="uk-UA"/>
        </w:rPr>
        <w:t xml:space="preserve"> 6821884700:04:005:0001, 6821884700:06:011:0001, 6821884700:04:007:0001);</w:t>
      </w:r>
    </w:p>
    <w:p w:rsidR="003B1588" w:rsidRPr="003B1588" w:rsidRDefault="003B1588" w:rsidP="003B15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B1588">
        <w:rPr>
          <w:sz w:val="28"/>
          <w:szCs w:val="28"/>
          <w:lang w:val="uk-UA"/>
        </w:rPr>
        <w:t xml:space="preserve">Рахнівської сільської ради – </w:t>
      </w:r>
      <w:smartTag w:uri="urn:schemas-microsoft-com:office:smarttags" w:element="metricconverter">
        <w:smartTagPr>
          <w:attr w:name="ProductID" w:val="13,5247 га"/>
        </w:smartTagPr>
        <w:r w:rsidRPr="003B1588">
          <w:rPr>
            <w:sz w:val="28"/>
            <w:szCs w:val="28"/>
            <w:lang w:val="uk-UA"/>
          </w:rPr>
          <w:t>13,5247 га</w:t>
        </w:r>
      </w:smartTag>
      <w:r w:rsidRPr="003B1588">
        <w:rPr>
          <w:sz w:val="28"/>
          <w:szCs w:val="28"/>
          <w:lang w:val="uk-UA"/>
        </w:rPr>
        <w:t xml:space="preserve"> (кадастровий номер земельної ділянки 6821887600:04:004:0001);</w:t>
      </w:r>
    </w:p>
    <w:p w:rsidR="003B1588" w:rsidRPr="003B1588" w:rsidRDefault="003B1588" w:rsidP="003B15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D0721">
        <w:rPr>
          <w:spacing w:val="-6"/>
          <w:sz w:val="28"/>
          <w:szCs w:val="28"/>
          <w:lang w:val="uk-UA"/>
        </w:rPr>
        <w:t xml:space="preserve">Ставищенської сільської ради – </w:t>
      </w:r>
      <w:smartTag w:uri="urn:schemas-microsoft-com:office:smarttags" w:element="metricconverter">
        <w:smartTagPr>
          <w:attr w:name="ProductID" w:val="18,8929 га"/>
        </w:smartTagPr>
        <w:r w:rsidRPr="00FD0721">
          <w:rPr>
            <w:spacing w:val="-6"/>
            <w:sz w:val="28"/>
            <w:szCs w:val="28"/>
            <w:lang w:val="uk-UA"/>
          </w:rPr>
          <w:t>18,8929 га</w:t>
        </w:r>
      </w:smartTag>
      <w:r w:rsidRPr="00FD0721">
        <w:rPr>
          <w:spacing w:val="-6"/>
          <w:sz w:val="28"/>
          <w:szCs w:val="28"/>
          <w:lang w:val="uk-UA"/>
        </w:rPr>
        <w:t xml:space="preserve"> (кадастровий номер земельної</w:t>
      </w:r>
      <w:r w:rsidRPr="003B1588">
        <w:rPr>
          <w:sz w:val="28"/>
          <w:szCs w:val="28"/>
          <w:lang w:val="uk-UA"/>
        </w:rPr>
        <w:t xml:space="preserve"> ділянки 6821888400:03:001:0002);</w:t>
      </w:r>
    </w:p>
    <w:p w:rsidR="003B1588" w:rsidRPr="003B1588" w:rsidRDefault="003B1588" w:rsidP="003B15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B1588">
        <w:rPr>
          <w:sz w:val="28"/>
          <w:szCs w:val="28"/>
          <w:lang w:val="uk-UA"/>
        </w:rPr>
        <w:t xml:space="preserve">Чаньківської сільської ради – </w:t>
      </w:r>
      <w:smartTag w:uri="urn:schemas-microsoft-com:office:smarttags" w:element="metricconverter">
        <w:smartTagPr>
          <w:attr w:name="ProductID" w:val="6,6218 га"/>
        </w:smartTagPr>
        <w:r w:rsidRPr="003B1588">
          <w:rPr>
            <w:sz w:val="28"/>
            <w:szCs w:val="28"/>
            <w:lang w:val="uk-UA"/>
          </w:rPr>
          <w:t>6,6218 га</w:t>
        </w:r>
      </w:smartTag>
      <w:r w:rsidRPr="003B1588">
        <w:rPr>
          <w:sz w:val="28"/>
          <w:szCs w:val="28"/>
          <w:lang w:val="uk-UA"/>
        </w:rPr>
        <w:t xml:space="preserve"> (кадастровий номер земельної ділянки 6821889500:05:018:0001)</w:t>
      </w:r>
      <w:r w:rsidR="00A84755">
        <w:rPr>
          <w:sz w:val="28"/>
          <w:szCs w:val="28"/>
          <w:lang w:val="uk-UA"/>
        </w:rPr>
        <w:t>;</w:t>
      </w:r>
    </w:p>
    <w:p w:rsidR="003B1588" w:rsidRPr="003B1588" w:rsidRDefault="003B1588" w:rsidP="003B15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B1588">
        <w:rPr>
          <w:sz w:val="28"/>
          <w:szCs w:val="28"/>
          <w:lang w:val="uk-UA"/>
        </w:rPr>
        <w:t>для розміщення та експлуатації будівель і споруд автомобільного транспорту та дорожнього господарства.</w:t>
      </w:r>
    </w:p>
    <w:p w:rsidR="003B1588" w:rsidRPr="003B1588" w:rsidRDefault="003B1588" w:rsidP="003B15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B1588">
        <w:rPr>
          <w:sz w:val="28"/>
          <w:szCs w:val="28"/>
          <w:lang w:val="uk-UA"/>
        </w:rPr>
        <w:t xml:space="preserve">3. Службі автомобільних доріг у Хмельницькій області забезпечити </w:t>
      </w:r>
      <w:r w:rsidRPr="003B1588">
        <w:rPr>
          <w:sz w:val="28"/>
          <w:szCs w:val="28"/>
          <w:lang w:val="uk-UA" w:eastAsia="en-US"/>
        </w:rPr>
        <w:t>в установленому порядку</w:t>
      </w:r>
      <w:r w:rsidRPr="003B1588">
        <w:rPr>
          <w:sz w:val="28"/>
          <w:szCs w:val="28"/>
          <w:lang w:val="uk-UA"/>
        </w:rPr>
        <w:t xml:space="preserve"> реєстрацію права постійного користування земель</w:t>
      </w:r>
      <w:r w:rsidRPr="003B1588">
        <w:rPr>
          <w:sz w:val="28"/>
          <w:szCs w:val="28"/>
          <w:lang w:val="uk-UA"/>
        </w:rPr>
        <w:softHyphen/>
        <w:t xml:space="preserve">ними ділянками зазначеними </w:t>
      </w:r>
      <w:r w:rsidR="00A84755">
        <w:rPr>
          <w:sz w:val="28"/>
          <w:szCs w:val="28"/>
          <w:lang w:val="uk-UA"/>
        </w:rPr>
        <w:t>у</w:t>
      </w:r>
      <w:r w:rsidRPr="003B1588">
        <w:rPr>
          <w:sz w:val="28"/>
          <w:szCs w:val="28"/>
          <w:lang w:val="uk-UA"/>
        </w:rPr>
        <w:t xml:space="preserve"> п.</w:t>
      </w:r>
      <w:r w:rsidR="00FD0721">
        <w:rPr>
          <w:sz w:val="28"/>
          <w:szCs w:val="28"/>
          <w:lang w:val="uk-UA"/>
        </w:rPr>
        <w:t xml:space="preserve"> </w:t>
      </w:r>
      <w:r w:rsidRPr="003B1588">
        <w:rPr>
          <w:sz w:val="28"/>
          <w:szCs w:val="28"/>
          <w:lang w:val="uk-UA"/>
        </w:rPr>
        <w:t>2 цього розпорядження.</w:t>
      </w:r>
    </w:p>
    <w:p w:rsidR="00BD7509" w:rsidRPr="003B1588" w:rsidRDefault="003B1588" w:rsidP="003B15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B1588">
        <w:rPr>
          <w:spacing w:val="-6"/>
          <w:sz w:val="28"/>
          <w:szCs w:val="28"/>
          <w:lang w:val="uk-UA"/>
        </w:rPr>
        <w:t>4. Контроль за виконанням цього розпорядження покласти на заступни</w:t>
      </w:r>
      <w:r w:rsidRPr="003B1588">
        <w:rPr>
          <w:sz w:val="28"/>
          <w:lang w:val="uk-UA"/>
        </w:rPr>
        <w:t>ка голови облдержадміністрації В.Галищука.</w:t>
      </w:r>
    </w:p>
    <w:p w:rsidR="00BD7509" w:rsidRPr="003B1588" w:rsidRDefault="00BD7509" w:rsidP="00BD7509">
      <w:pPr>
        <w:ind w:firstLine="709"/>
        <w:jc w:val="both"/>
        <w:rPr>
          <w:sz w:val="28"/>
          <w:szCs w:val="28"/>
          <w:lang w:val="uk-UA"/>
        </w:rPr>
      </w:pPr>
    </w:p>
    <w:p w:rsidR="00BD7509" w:rsidRPr="003B1588" w:rsidRDefault="00BD7509" w:rsidP="00BD7509">
      <w:pPr>
        <w:ind w:firstLine="709"/>
        <w:jc w:val="both"/>
        <w:rPr>
          <w:sz w:val="20"/>
          <w:szCs w:val="20"/>
          <w:lang w:val="uk-UA"/>
        </w:rPr>
      </w:pPr>
    </w:p>
    <w:p w:rsidR="00BD7509" w:rsidRPr="003B1588" w:rsidRDefault="00BD7509" w:rsidP="00BD7509">
      <w:pPr>
        <w:ind w:firstLine="709"/>
        <w:jc w:val="both"/>
        <w:rPr>
          <w:sz w:val="20"/>
          <w:szCs w:val="20"/>
          <w:lang w:val="uk-UA"/>
        </w:rPr>
      </w:pPr>
    </w:p>
    <w:p w:rsidR="00BD7509" w:rsidRPr="003B1588" w:rsidRDefault="003B1588" w:rsidP="00BD7509">
      <w:pPr>
        <w:suppressAutoHyphens/>
        <w:rPr>
          <w:sz w:val="28"/>
          <w:szCs w:val="28"/>
          <w:lang w:val="uk-UA"/>
        </w:rPr>
      </w:pPr>
      <w:r w:rsidRPr="003B1588">
        <w:rPr>
          <w:sz w:val="28"/>
          <w:szCs w:val="28"/>
          <w:lang w:val="uk-UA"/>
        </w:rPr>
        <w:t>Голова адміністрації</w:t>
      </w:r>
      <w:r w:rsidRPr="003B1588">
        <w:rPr>
          <w:sz w:val="28"/>
          <w:szCs w:val="28"/>
          <w:lang w:val="uk-UA"/>
        </w:rPr>
        <w:tab/>
      </w:r>
      <w:r w:rsidRPr="003B1588">
        <w:rPr>
          <w:sz w:val="28"/>
          <w:szCs w:val="28"/>
          <w:lang w:val="uk-UA"/>
        </w:rPr>
        <w:tab/>
      </w:r>
      <w:r w:rsidRPr="003B1588">
        <w:rPr>
          <w:sz w:val="28"/>
          <w:szCs w:val="28"/>
          <w:lang w:val="uk-UA"/>
        </w:rPr>
        <w:tab/>
      </w:r>
      <w:r w:rsidRPr="003B1588">
        <w:rPr>
          <w:sz w:val="28"/>
          <w:szCs w:val="28"/>
          <w:lang w:val="uk-UA"/>
        </w:rPr>
        <w:tab/>
      </w:r>
      <w:r w:rsidRPr="003B1588">
        <w:rPr>
          <w:sz w:val="28"/>
          <w:szCs w:val="28"/>
          <w:lang w:val="uk-UA"/>
        </w:rPr>
        <w:tab/>
      </w:r>
      <w:r w:rsidRPr="003B1588">
        <w:rPr>
          <w:sz w:val="28"/>
          <w:szCs w:val="28"/>
          <w:lang w:val="uk-UA"/>
        </w:rPr>
        <w:tab/>
      </w:r>
      <w:r w:rsidRPr="003B1588">
        <w:rPr>
          <w:sz w:val="28"/>
          <w:szCs w:val="28"/>
          <w:lang w:val="uk-UA"/>
        </w:rPr>
        <w:tab/>
      </w:r>
      <w:r w:rsidRPr="003B158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</w:t>
      </w:r>
      <w:r w:rsidR="00BD7509" w:rsidRPr="003B1588">
        <w:rPr>
          <w:sz w:val="28"/>
          <w:szCs w:val="28"/>
          <w:lang w:val="uk-UA"/>
        </w:rPr>
        <w:t>В.Ядуха</w:t>
      </w:r>
    </w:p>
    <w:sectPr w:rsidR="00BD7509" w:rsidRPr="003B1588" w:rsidSect="00CC0308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1A4" w:rsidRDefault="006A21A4">
      <w:r>
        <w:separator/>
      </w:r>
    </w:p>
  </w:endnote>
  <w:endnote w:type="continuationSeparator" w:id="0">
    <w:p w:rsidR="006A21A4" w:rsidRDefault="006A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1A4" w:rsidRDefault="006A21A4">
      <w:r>
        <w:separator/>
      </w:r>
    </w:p>
  </w:footnote>
  <w:footnote w:type="continuationSeparator" w:id="0">
    <w:p w:rsidR="006A21A4" w:rsidRDefault="006A2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08" w:rsidRDefault="00CC0308" w:rsidP="003858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C0308" w:rsidRDefault="00CC03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08" w:rsidRDefault="00CC0308" w:rsidP="003858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76D89">
      <w:rPr>
        <w:rStyle w:val="a4"/>
        <w:noProof/>
      </w:rPr>
      <w:t>2</w:t>
    </w:r>
    <w:r>
      <w:rPr>
        <w:rStyle w:val="a4"/>
      </w:rPr>
      <w:fldChar w:fldCharType="end"/>
    </w:r>
  </w:p>
  <w:p w:rsidR="00CC0308" w:rsidRDefault="00CC03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866AA"/>
    <w:multiLevelType w:val="multilevel"/>
    <w:tmpl w:val="C5EEB1F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8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09"/>
    <w:rsid w:val="00026888"/>
    <w:rsid w:val="00135FD5"/>
    <w:rsid w:val="00176D89"/>
    <w:rsid w:val="001D5174"/>
    <w:rsid w:val="002773BB"/>
    <w:rsid w:val="003858E8"/>
    <w:rsid w:val="003B1588"/>
    <w:rsid w:val="00561BD3"/>
    <w:rsid w:val="00592ED1"/>
    <w:rsid w:val="006A21A4"/>
    <w:rsid w:val="00933797"/>
    <w:rsid w:val="00A61930"/>
    <w:rsid w:val="00A84755"/>
    <w:rsid w:val="00BD7509"/>
    <w:rsid w:val="00CB7E5C"/>
    <w:rsid w:val="00CC0308"/>
    <w:rsid w:val="00E66652"/>
    <w:rsid w:val="00FD0721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509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BD7509"/>
    <w:pPr>
      <w:keepNext/>
      <w:widowControl w:val="0"/>
      <w:suppressAutoHyphens/>
      <w:ind w:firstLine="900"/>
      <w:jc w:val="both"/>
      <w:outlineLvl w:val="4"/>
    </w:pPr>
    <w:rPr>
      <w:rFonts w:eastAsia="Times New Roman"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D7509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BD7509"/>
  </w:style>
  <w:style w:type="character" w:customStyle="1" w:styleId="FontStyle11">
    <w:name w:val="Font Style11"/>
    <w:basedOn w:val="a0"/>
    <w:rsid w:val="00BD7509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BD7509"/>
    <w:rPr>
      <w:sz w:val="28"/>
      <w:szCs w:val="28"/>
      <w:lang w:val="uk-UA" w:eastAsia="ru-RU" w:bidi="ar-SA"/>
    </w:rPr>
  </w:style>
  <w:style w:type="paragraph" w:customStyle="1" w:styleId="a5">
    <w:name w:val="Абзац списка"/>
    <w:basedOn w:val="a"/>
    <w:qFormat/>
    <w:rsid w:val="00BD7509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509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BD7509"/>
    <w:pPr>
      <w:keepNext/>
      <w:widowControl w:val="0"/>
      <w:suppressAutoHyphens/>
      <w:ind w:firstLine="900"/>
      <w:jc w:val="both"/>
      <w:outlineLvl w:val="4"/>
    </w:pPr>
    <w:rPr>
      <w:rFonts w:eastAsia="Times New Roman"/>
      <w:sz w:val="28"/>
      <w:szCs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D7509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BD7509"/>
  </w:style>
  <w:style w:type="character" w:customStyle="1" w:styleId="FontStyle11">
    <w:name w:val="Font Style11"/>
    <w:basedOn w:val="a0"/>
    <w:rsid w:val="00BD7509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BD7509"/>
    <w:rPr>
      <w:sz w:val="28"/>
      <w:szCs w:val="28"/>
      <w:lang w:val="uk-UA" w:eastAsia="ru-RU" w:bidi="ar-SA"/>
    </w:rPr>
  </w:style>
  <w:style w:type="paragraph" w:customStyle="1" w:styleId="a5">
    <w:name w:val="Абзац списка"/>
    <w:basedOn w:val="a"/>
    <w:qFormat/>
    <w:rsid w:val="00BD750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1957</Words>
  <Characters>1117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2013-09-27T08:44:00Z</cp:lastPrinted>
  <dcterms:created xsi:type="dcterms:W3CDTF">2013-06-05T14:44:00Z</dcterms:created>
  <dcterms:modified xsi:type="dcterms:W3CDTF">2013-06-05T14:44:00Z</dcterms:modified>
</cp:coreProperties>
</file>