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F2" w:rsidRPr="00AE26AB" w:rsidRDefault="003F4774" w:rsidP="00173B2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19F2" w:rsidRPr="00AE26AB" w:rsidRDefault="002219F2" w:rsidP="002219F2">
      <w:pPr>
        <w:suppressAutoHyphens/>
        <w:rPr>
          <w:sz w:val="28"/>
          <w:szCs w:val="28"/>
          <w:lang w:val="uk-UA"/>
        </w:rPr>
      </w:pPr>
    </w:p>
    <w:p w:rsidR="002219F2" w:rsidRPr="00AE26AB" w:rsidRDefault="002219F2" w:rsidP="002219F2">
      <w:pPr>
        <w:rPr>
          <w:sz w:val="28"/>
          <w:szCs w:val="28"/>
        </w:rPr>
      </w:pPr>
    </w:p>
    <w:p w:rsidR="002219F2" w:rsidRDefault="002219F2" w:rsidP="002219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219F2" w:rsidRPr="00AE26AB" w:rsidRDefault="002219F2" w:rsidP="002219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219F2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19F2" w:rsidRPr="007E041E" w:rsidRDefault="002219F2" w:rsidP="00480B3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219F2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2219F2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</w:t>
            </w:r>
            <w:r w:rsidRPr="002219F2">
              <w:rPr>
                <w:sz w:val="28"/>
                <w:szCs w:val="28"/>
                <w:lang w:val="uk-UA"/>
              </w:rPr>
              <w:t xml:space="preserve">ня голови обласної державної адміністрації від </w:t>
            </w:r>
            <w:r w:rsidRPr="002219F2">
              <w:rPr>
                <w:spacing w:val="-8"/>
                <w:sz w:val="28"/>
                <w:szCs w:val="28"/>
                <w:lang w:val="uk-UA"/>
              </w:rPr>
              <w:t>13.08.2009 року № 304/2009-р</w:t>
            </w:r>
          </w:p>
        </w:tc>
      </w:tr>
    </w:tbl>
    <w:p w:rsidR="002219F2" w:rsidRPr="002219F2" w:rsidRDefault="002219F2" w:rsidP="002219F2">
      <w:pPr>
        <w:rPr>
          <w:sz w:val="28"/>
          <w:szCs w:val="28"/>
          <w:lang w:val="uk-UA"/>
        </w:rPr>
      </w:pPr>
    </w:p>
    <w:p w:rsidR="002219F2" w:rsidRPr="002219F2" w:rsidRDefault="002219F2" w:rsidP="002219F2">
      <w:pPr>
        <w:rPr>
          <w:sz w:val="28"/>
          <w:szCs w:val="28"/>
          <w:lang w:val="uk-UA"/>
        </w:rPr>
      </w:pPr>
    </w:p>
    <w:p w:rsidR="002219F2" w:rsidRPr="002219F2" w:rsidRDefault="002219F2" w:rsidP="002219F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219F2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2219F2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2219F2">
        <w:rPr>
          <w:sz w:val="28"/>
          <w:szCs w:val="28"/>
          <w:lang w:val="uk-UA"/>
        </w:rPr>
        <w:t>ністрації”:</w:t>
      </w:r>
    </w:p>
    <w:p w:rsidR="002219F2" w:rsidRPr="002219F2" w:rsidRDefault="002219F2" w:rsidP="002219F2">
      <w:pPr>
        <w:ind w:firstLine="709"/>
        <w:jc w:val="both"/>
        <w:rPr>
          <w:sz w:val="28"/>
          <w:szCs w:val="28"/>
          <w:lang w:val="uk-UA"/>
        </w:rPr>
      </w:pPr>
      <w:r w:rsidRPr="002219F2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13.08.2009</w:t>
      </w:r>
      <w:r>
        <w:rPr>
          <w:sz w:val="28"/>
          <w:szCs w:val="28"/>
          <w:lang w:val="uk-UA"/>
        </w:rPr>
        <w:t xml:space="preserve"> № </w:t>
      </w:r>
      <w:r w:rsidRPr="002219F2">
        <w:rPr>
          <w:sz w:val="28"/>
          <w:szCs w:val="28"/>
          <w:lang w:val="uk-UA"/>
        </w:rPr>
        <w:t xml:space="preserve">304/2009-р </w:t>
      </w:r>
      <w:r>
        <w:rPr>
          <w:sz w:val="28"/>
          <w:szCs w:val="28"/>
          <w:lang w:val="uk-UA"/>
        </w:rPr>
        <w:t>“</w:t>
      </w:r>
      <w:r w:rsidRPr="002219F2">
        <w:rPr>
          <w:sz w:val="28"/>
          <w:szCs w:val="28"/>
          <w:lang w:val="uk-UA"/>
        </w:rPr>
        <w:t>Про утворення спеціальної комісії з питань пога</w:t>
      </w:r>
      <w:r>
        <w:rPr>
          <w:sz w:val="28"/>
          <w:szCs w:val="28"/>
          <w:lang w:val="uk-UA"/>
        </w:rPr>
        <w:softHyphen/>
      </w:r>
      <w:r w:rsidRPr="002219F2">
        <w:rPr>
          <w:sz w:val="28"/>
          <w:szCs w:val="28"/>
          <w:lang w:val="uk-UA"/>
        </w:rPr>
        <w:t>шення податкового боргу із застосуванням практики заслуховування керів</w:t>
      </w:r>
      <w:r>
        <w:rPr>
          <w:sz w:val="28"/>
          <w:szCs w:val="28"/>
          <w:lang w:val="uk-UA"/>
        </w:rPr>
        <w:softHyphen/>
      </w:r>
      <w:r w:rsidRPr="002219F2">
        <w:rPr>
          <w:sz w:val="28"/>
          <w:szCs w:val="28"/>
          <w:lang w:val="uk-UA"/>
        </w:rPr>
        <w:t>ників підприємств-боржників”, виклавши додаток до нього у новій редакції (додається).</w:t>
      </w:r>
    </w:p>
    <w:p w:rsidR="002219F2" w:rsidRPr="002219F2" w:rsidRDefault="002219F2" w:rsidP="002219F2">
      <w:pPr>
        <w:jc w:val="both"/>
        <w:rPr>
          <w:sz w:val="28"/>
          <w:szCs w:val="28"/>
          <w:lang w:val="uk-UA"/>
        </w:rPr>
      </w:pPr>
    </w:p>
    <w:p w:rsidR="002219F2" w:rsidRPr="002219F2" w:rsidRDefault="002219F2" w:rsidP="002219F2">
      <w:pPr>
        <w:jc w:val="both"/>
        <w:rPr>
          <w:sz w:val="28"/>
          <w:szCs w:val="28"/>
          <w:lang w:val="uk-UA"/>
        </w:rPr>
      </w:pPr>
    </w:p>
    <w:p w:rsidR="002219F2" w:rsidRPr="002219F2" w:rsidRDefault="002219F2" w:rsidP="002219F2">
      <w:pPr>
        <w:jc w:val="both"/>
        <w:rPr>
          <w:sz w:val="28"/>
          <w:szCs w:val="28"/>
          <w:lang w:val="uk-UA"/>
        </w:rPr>
      </w:pPr>
      <w:r w:rsidRPr="002219F2">
        <w:rPr>
          <w:sz w:val="28"/>
          <w:szCs w:val="28"/>
          <w:lang w:val="uk-UA"/>
        </w:rPr>
        <w:t>Голова адміністрації</w:t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>В.Ядуха</w:t>
      </w:r>
    </w:p>
    <w:p w:rsidR="002219F2" w:rsidRPr="007E041E" w:rsidRDefault="002219F2" w:rsidP="002219F2">
      <w:pPr>
        <w:rPr>
          <w:lang w:val="uk-UA"/>
        </w:rPr>
      </w:pPr>
    </w:p>
    <w:sectPr w:rsidR="002219F2" w:rsidRPr="007E041E" w:rsidSect="00480B3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6A" w:rsidRDefault="006B216A" w:rsidP="006B216A">
      <w:r>
        <w:separator/>
      </w:r>
    </w:p>
  </w:endnote>
  <w:endnote w:type="continuationSeparator" w:id="0">
    <w:p w:rsidR="006B216A" w:rsidRDefault="006B216A" w:rsidP="006B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6A" w:rsidRDefault="006B216A" w:rsidP="006B216A">
      <w:r>
        <w:separator/>
      </w:r>
    </w:p>
  </w:footnote>
  <w:footnote w:type="continuationSeparator" w:id="0">
    <w:p w:rsidR="006B216A" w:rsidRDefault="006B216A" w:rsidP="006B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3C" w:rsidRDefault="00480B3C" w:rsidP="00480B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0B3C" w:rsidRDefault="00480B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3C" w:rsidRDefault="00480B3C" w:rsidP="00480B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19F2">
      <w:rPr>
        <w:rStyle w:val="a4"/>
        <w:noProof/>
      </w:rPr>
      <w:t>3</w:t>
    </w:r>
    <w:r>
      <w:rPr>
        <w:rStyle w:val="a4"/>
      </w:rPr>
      <w:fldChar w:fldCharType="end"/>
    </w:r>
  </w:p>
  <w:p w:rsidR="00480B3C" w:rsidRDefault="00480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F2"/>
    <w:rsid w:val="00173B2A"/>
    <w:rsid w:val="00177056"/>
    <w:rsid w:val="001D5174"/>
    <w:rsid w:val="002219F2"/>
    <w:rsid w:val="002773BB"/>
    <w:rsid w:val="003F4774"/>
    <w:rsid w:val="00480B3C"/>
    <w:rsid w:val="00561BD3"/>
    <w:rsid w:val="006B216A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9F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9F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19F2"/>
  </w:style>
  <w:style w:type="paragraph" w:customStyle="1" w:styleId="a5">
    <w:name w:val="Знак Знак Знак Знак"/>
    <w:basedOn w:val="a"/>
    <w:rsid w:val="002219F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F477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F477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9F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9F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19F2"/>
  </w:style>
  <w:style w:type="paragraph" w:customStyle="1" w:styleId="a5">
    <w:name w:val="Знак Знак Знак Знак"/>
    <w:basedOn w:val="a"/>
    <w:rsid w:val="002219F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F477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F477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2013-10-07T09:04:00Z</cp:lastPrinted>
  <dcterms:created xsi:type="dcterms:W3CDTF">2013-06-19T13:29:00Z</dcterms:created>
  <dcterms:modified xsi:type="dcterms:W3CDTF">2013-06-19T13:56:00Z</dcterms:modified>
</cp:coreProperties>
</file>