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237D76">
        <w:trPr>
          <w:trHeight w:val="1258"/>
        </w:trPr>
        <w:tc>
          <w:tcPr>
            <w:tcW w:w="4080" w:type="dxa"/>
          </w:tcPr>
          <w:p w:rsidR="00237D76" w:rsidRPr="000B268A" w:rsidRDefault="00237D76" w:rsidP="00237D76">
            <w:pPr>
              <w:rPr>
                <w:small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237D76" w:rsidRDefault="00237D76" w:rsidP="00237D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237D76" w:rsidRPr="005D1971" w:rsidRDefault="00EC6ADA" w:rsidP="00237D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02.07.</w:t>
            </w:r>
            <w:r w:rsidR="00237D76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206/2013-р</w:t>
            </w:r>
          </w:p>
        </w:tc>
      </w:tr>
    </w:tbl>
    <w:p w:rsidR="00237D76" w:rsidRDefault="00237D76" w:rsidP="00237D76">
      <w:pPr>
        <w:spacing w:after="120"/>
        <w:jc w:val="both"/>
        <w:rPr>
          <w:sz w:val="28"/>
          <w:szCs w:val="28"/>
          <w:lang w:val="uk-UA"/>
        </w:rPr>
      </w:pPr>
    </w:p>
    <w:p w:rsidR="00237D76" w:rsidRDefault="00237D76" w:rsidP="00237D76">
      <w:pPr>
        <w:spacing w:after="120"/>
        <w:jc w:val="both"/>
        <w:rPr>
          <w:sz w:val="28"/>
          <w:szCs w:val="28"/>
          <w:lang w:val="uk-UA"/>
        </w:rPr>
      </w:pPr>
    </w:p>
    <w:p w:rsidR="00237D76" w:rsidRPr="00A359A2" w:rsidRDefault="00237D76" w:rsidP="00237D76">
      <w:pPr>
        <w:jc w:val="center"/>
        <w:rPr>
          <w:spacing w:val="6"/>
          <w:sz w:val="28"/>
          <w:szCs w:val="28"/>
          <w:lang w:val="uk-UA"/>
        </w:rPr>
      </w:pPr>
      <w:r w:rsidRPr="00667CD5">
        <w:rPr>
          <w:b/>
          <w:bCs/>
          <w:spacing w:val="6"/>
          <w:sz w:val="28"/>
          <w:szCs w:val="28"/>
          <w:lang w:val="uk-UA"/>
        </w:rPr>
        <w:t>ПОЛОЖЕННЯ</w:t>
      </w:r>
    </w:p>
    <w:p w:rsidR="00237D76" w:rsidRPr="00817DF8" w:rsidRDefault="00237D76" w:rsidP="00237D76">
      <w:pPr>
        <w:jc w:val="center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 xml:space="preserve">про </w:t>
      </w:r>
      <w:r w:rsidRPr="00B7555C">
        <w:rPr>
          <w:sz w:val="28"/>
          <w:lang w:val="uk-UA"/>
        </w:rPr>
        <w:t>управління інформаційної діяльності та комунікацій з громадськістю Хмельницької обласної державної адміністрації</w:t>
      </w:r>
      <w:r w:rsidRPr="003A23B5">
        <w:rPr>
          <w:sz w:val="28"/>
          <w:lang w:val="uk-UA"/>
        </w:rPr>
        <w:t xml:space="preserve"> </w:t>
      </w:r>
    </w:p>
    <w:p w:rsidR="00237D76" w:rsidRPr="00817DF8" w:rsidRDefault="00237D76" w:rsidP="00237D76">
      <w:pPr>
        <w:rPr>
          <w:sz w:val="20"/>
          <w:szCs w:val="20"/>
          <w:lang w:val="uk-UA"/>
        </w:rPr>
      </w:pPr>
    </w:p>
    <w:p w:rsidR="00237D76" w:rsidRPr="00B7555C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 xml:space="preserve">1. Управління </w:t>
      </w:r>
      <w:r w:rsidRPr="00B7555C">
        <w:rPr>
          <w:sz w:val="28"/>
          <w:lang w:val="uk-UA"/>
        </w:rPr>
        <w:t>інформаційної діяльності та комунікацій з громадськістю Хмельницької обласної державної адміністрації</w:t>
      </w:r>
      <w:r w:rsidR="002B0BD9">
        <w:rPr>
          <w:spacing w:val="-6"/>
          <w:sz w:val="28"/>
          <w:szCs w:val="28"/>
          <w:lang w:val="uk-UA"/>
        </w:rPr>
        <w:t xml:space="preserve"> (далі – управління)</w:t>
      </w:r>
      <w:r w:rsidRPr="00B7555C">
        <w:rPr>
          <w:spacing w:val="-6"/>
          <w:sz w:val="28"/>
          <w:szCs w:val="28"/>
          <w:lang w:val="uk-UA"/>
        </w:rPr>
        <w:t xml:space="preserve"> створено </w:t>
      </w:r>
      <w:r w:rsidRPr="00B7555C">
        <w:rPr>
          <w:spacing w:val="-8"/>
          <w:sz w:val="28"/>
          <w:szCs w:val="28"/>
          <w:lang w:val="uk-UA"/>
        </w:rPr>
        <w:t>шляхом перейменування управління з питань внутрішньої політики Хмельницької</w:t>
      </w:r>
      <w:r w:rsidRPr="00B7555C">
        <w:rPr>
          <w:sz w:val="28"/>
          <w:lang w:val="uk-UA"/>
        </w:rPr>
        <w:t xml:space="preserve"> </w:t>
      </w:r>
      <w:r w:rsidRPr="00B7555C">
        <w:rPr>
          <w:spacing w:val="-6"/>
          <w:sz w:val="28"/>
          <w:szCs w:val="28"/>
          <w:lang w:val="uk-UA"/>
        </w:rPr>
        <w:t xml:space="preserve">обласної державної адміністрації, є правонаступником усіх </w:t>
      </w:r>
      <w:r w:rsidR="00A72CA3" w:rsidRPr="00B7555C">
        <w:rPr>
          <w:sz w:val="28"/>
          <w:szCs w:val="28"/>
          <w:lang w:val="uk-UA"/>
        </w:rPr>
        <w:t>його</w:t>
      </w:r>
      <w:r w:rsidR="00A72CA3" w:rsidRPr="00B7555C">
        <w:rPr>
          <w:spacing w:val="-6"/>
          <w:sz w:val="28"/>
          <w:szCs w:val="28"/>
          <w:lang w:val="uk-UA"/>
        </w:rPr>
        <w:t xml:space="preserve"> </w:t>
      </w:r>
      <w:r w:rsidRPr="00B7555C">
        <w:rPr>
          <w:spacing w:val="-6"/>
          <w:sz w:val="28"/>
          <w:szCs w:val="28"/>
          <w:lang w:val="uk-UA"/>
        </w:rPr>
        <w:t>майнових та немайно</w:t>
      </w:r>
      <w:r w:rsidRPr="00B7555C">
        <w:rPr>
          <w:sz w:val="28"/>
          <w:szCs w:val="28"/>
          <w:lang w:val="uk-UA"/>
        </w:rPr>
        <w:t xml:space="preserve">вих прав та зобов’язань. Управління є структурним підрозділом обласної державної адміністрації, входить до </w:t>
      </w:r>
      <w:bookmarkStart w:id="0" w:name="_GoBack"/>
      <w:bookmarkEnd w:id="0"/>
      <w:r w:rsidRPr="00B7555C">
        <w:rPr>
          <w:sz w:val="28"/>
          <w:szCs w:val="28"/>
          <w:lang w:val="uk-UA"/>
        </w:rPr>
        <w:t>її складу і в межах території області забезпечує виконання покладених на нього завдань.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pacing w:val="-6"/>
          <w:sz w:val="28"/>
          <w:szCs w:val="28"/>
          <w:lang w:val="uk-UA"/>
        </w:rPr>
        <w:t>2. Управління підпорядковується голові обласної державної адміністрації</w:t>
      </w:r>
      <w:r w:rsidRPr="00B7555C">
        <w:rPr>
          <w:sz w:val="28"/>
          <w:szCs w:val="28"/>
          <w:lang w:val="uk-UA"/>
        </w:rPr>
        <w:t>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9B0DF3">
        <w:rPr>
          <w:spacing w:val="-6"/>
          <w:sz w:val="28"/>
          <w:szCs w:val="28"/>
          <w:lang w:val="uk-UA"/>
        </w:rPr>
        <w:t>3. Управління у своїй діяльності керується Конституцією України, законами</w:t>
      </w:r>
      <w:r w:rsidRPr="00B7555C">
        <w:rPr>
          <w:sz w:val="28"/>
          <w:szCs w:val="28"/>
          <w:lang w:val="uk-UA"/>
        </w:rPr>
        <w:t xml:space="preserve"> України, актами Президента України, Кабінету Міністрів України, розпоряд</w:t>
      </w:r>
      <w:r>
        <w:rPr>
          <w:sz w:val="28"/>
          <w:szCs w:val="28"/>
          <w:lang w:val="uk-UA"/>
        </w:rPr>
        <w:softHyphen/>
      </w:r>
      <w:r w:rsidRPr="00B7555C">
        <w:rPr>
          <w:sz w:val="28"/>
          <w:szCs w:val="28"/>
          <w:lang w:val="uk-UA"/>
        </w:rPr>
        <w:t xml:space="preserve">женнями голови обласної державної адміністрації, а також цим Положенням. 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 xml:space="preserve">4. Основним завданням управління є забезпечення реалізації державної політики у сфері </w:t>
      </w:r>
      <w:r w:rsidRPr="00B7555C">
        <w:rPr>
          <w:sz w:val="28"/>
          <w:lang w:val="uk-UA"/>
        </w:rPr>
        <w:t xml:space="preserve">інформаційної діяльності та комунікацій з громадськістю </w:t>
      </w:r>
      <w:r w:rsidRPr="00B7555C">
        <w:rPr>
          <w:sz w:val="28"/>
          <w:szCs w:val="28"/>
          <w:lang w:val="uk-UA"/>
        </w:rPr>
        <w:t>на території області.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5. Управління відповідно до визначених галузевих повноважень вико</w:t>
      </w:r>
      <w:r w:rsidR="00A72CA3">
        <w:rPr>
          <w:sz w:val="28"/>
          <w:szCs w:val="28"/>
          <w:lang w:val="uk-UA"/>
        </w:rPr>
        <w:softHyphen/>
      </w:r>
      <w:r w:rsidRPr="00B7555C">
        <w:rPr>
          <w:sz w:val="28"/>
          <w:szCs w:val="28"/>
          <w:lang w:val="uk-UA"/>
        </w:rPr>
        <w:t>нує такі завдання: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pacing w:val="-8"/>
          <w:sz w:val="28"/>
          <w:szCs w:val="28"/>
          <w:lang w:val="uk-UA"/>
        </w:rPr>
        <w:t>5.1. Організовує виконання Конституції і законів України, актів Президента</w:t>
      </w:r>
      <w:r w:rsidRPr="00B7555C">
        <w:rPr>
          <w:sz w:val="28"/>
          <w:szCs w:val="28"/>
          <w:lang w:val="uk-UA"/>
        </w:rPr>
        <w:t xml:space="preserve"> </w:t>
      </w:r>
      <w:r w:rsidRPr="00B7555C">
        <w:rPr>
          <w:spacing w:val="-6"/>
          <w:sz w:val="28"/>
          <w:szCs w:val="28"/>
          <w:lang w:val="uk-UA"/>
        </w:rPr>
        <w:t>України, Кабінету Міністрів України, розпоряджень голови обласної державної</w:t>
      </w:r>
      <w:r w:rsidRPr="00B7555C">
        <w:rPr>
          <w:sz w:val="28"/>
          <w:szCs w:val="28"/>
          <w:lang w:val="uk-UA"/>
        </w:rPr>
        <w:t xml:space="preserve"> </w:t>
      </w:r>
      <w:r w:rsidRPr="00B7555C">
        <w:rPr>
          <w:spacing w:val="-4"/>
          <w:sz w:val="28"/>
          <w:szCs w:val="28"/>
          <w:lang w:val="uk-UA"/>
        </w:rPr>
        <w:t>адміністрації у сфері інформаційної діяльності та комунікацій з громадськістю</w:t>
      </w:r>
      <w:r w:rsidRPr="00B7555C">
        <w:rPr>
          <w:sz w:val="28"/>
          <w:szCs w:val="28"/>
          <w:lang w:val="uk-UA"/>
        </w:rPr>
        <w:t>, здійснює контроль за їх реалізацією.</w:t>
      </w:r>
      <w:bookmarkStart w:id="1" w:name="18"/>
      <w:bookmarkEnd w:id="1"/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5.2. Забезпечує у межах своїх повноважень захист прав і законних інтересів фізичних та юридичних осіб</w:t>
      </w:r>
      <w:bookmarkStart w:id="2" w:name="19"/>
      <w:bookmarkEnd w:id="2"/>
      <w:r w:rsidRPr="00B7555C">
        <w:rPr>
          <w:sz w:val="28"/>
          <w:szCs w:val="28"/>
          <w:lang w:val="uk-UA"/>
        </w:rPr>
        <w:t>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5.3. Забезпечує взаємодію обласної державної адміністрації з інсти</w:t>
      </w:r>
      <w:r>
        <w:rPr>
          <w:sz w:val="28"/>
          <w:szCs w:val="28"/>
          <w:lang w:val="uk-UA"/>
        </w:rPr>
        <w:softHyphen/>
      </w:r>
      <w:r w:rsidRPr="00B7555C">
        <w:rPr>
          <w:sz w:val="28"/>
          <w:szCs w:val="28"/>
          <w:lang w:val="uk-UA"/>
        </w:rPr>
        <w:t>тутами громадянського суспільства з питань, що належать до його компе</w:t>
      </w:r>
      <w:r>
        <w:rPr>
          <w:sz w:val="28"/>
          <w:szCs w:val="28"/>
          <w:lang w:val="uk-UA"/>
        </w:rPr>
        <w:softHyphen/>
      </w:r>
      <w:r w:rsidRPr="00B7555C">
        <w:rPr>
          <w:sz w:val="28"/>
          <w:szCs w:val="28"/>
          <w:lang w:val="uk-UA"/>
        </w:rPr>
        <w:t>тенції.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5.4. Аналізує та прогнозує розвиток суспільно-політичних процесів у регіоні, розглядає питання, пов’язані з реалізацією державної політики на території області, готує інформаційно-аналітичні матеріали та подає відповідні пропозиції голові Хмельницької обласної державної адміністрації.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lastRenderedPageBreak/>
        <w:t>5.5. Готує інформаційні довідки про суспільно-політичну ситуацію в області та подає їх Адміністрації Президента України, Кабінету Міністрів України, Раді національної безпеки і оборони України.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5.6. Забезпечує моніторинг громадсько-політичних настроїв населення та оцінку суспільно-політичної ситуації в регіоні.</w:t>
      </w:r>
    </w:p>
    <w:p w:rsidR="00237D76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pacing w:val="-8"/>
          <w:sz w:val="28"/>
          <w:szCs w:val="28"/>
          <w:lang w:val="uk-UA"/>
        </w:rPr>
        <w:t>5.7. Готує пропозиції щодо залучення інститутів громадянського суспільства</w:t>
      </w:r>
      <w:r w:rsidRPr="00B7555C">
        <w:rPr>
          <w:sz w:val="28"/>
          <w:szCs w:val="28"/>
          <w:lang w:val="uk-UA"/>
        </w:rPr>
        <w:t xml:space="preserve"> до вирішення соціально-економічних проблем регіону.</w:t>
      </w:r>
    </w:p>
    <w:p w:rsidR="00237D76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A5BCE">
        <w:rPr>
          <w:spacing w:val="-6"/>
          <w:sz w:val="28"/>
          <w:szCs w:val="28"/>
          <w:lang w:val="uk-UA"/>
        </w:rPr>
        <w:t>5.8. Готує пропозиції щодо здійсненн</w:t>
      </w:r>
      <w:r w:rsidR="002A5BCE" w:rsidRPr="002A5BCE">
        <w:rPr>
          <w:spacing w:val="-6"/>
          <w:sz w:val="28"/>
          <w:szCs w:val="28"/>
          <w:lang w:val="uk-UA"/>
        </w:rPr>
        <w:t>я обласною державною адміністра</w:t>
      </w:r>
      <w:r w:rsidR="002A5BCE" w:rsidRPr="002A5BCE">
        <w:rPr>
          <w:spacing w:val="-6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цією заходів з метою створення належних умов для діяльності інститутів громадянського суспільства у регіоні.</w:t>
      </w:r>
    </w:p>
    <w:p w:rsidR="00237D76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5.9. Забезпечує розробку та координацію реалізації обласної цільової програми сприяння розвитку громадянського суспільства.</w:t>
      </w:r>
    </w:p>
    <w:p w:rsidR="00237D76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5.10. Готує пропозиції щодо залучення обласною державною </w:t>
      </w:r>
      <w:r w:rsidRPr="002A5BCE">
        <w:rPr>
          <w:spacing w:val="-6"/>
          <w:sz w:val="28"/>
          <w:szCs w:val="28"/>
          <w:lang w:val="uk-UA"/>
        </w:rPr>
        <w:t>адмі</w:t>
      </w:r>
      <w:r w:rsidR="002A5BCE" w:rsidRPr="002A5BCE">
        <w:rPr>
          <w:spacing w:val="-6"/>
          <w:sz w:val="28"/>
          <w:szCs w:val="28"/>
          <w:lang w:val="uk-UA"/>
        </w:rPr>
        <w:softHyphen/>
        <w:t>ністра</w:t>
      </w:r>
      <w:r w:rsidRPr="002A5BCE">
        <w:rPr>
          <w:spacing w:val="-6"/>
          <w:sz w:val="28"/>
          <w:szCs w:val="28"/>
          <w:lang w:val="uk-UA"/>
        </w:rPr>
        <w:t xml:space="preserve">цією інститутів громадянського суспільства </w:t>
      </w:r>
      <w:r w:rsidR="002A5BCE" w:rsidRPr="002A5BCE">
        <w:rPr>
          <w:spacing w:val="-6"/>
          <w:sz w:val="28"/>
          <w:szCs w:val="28"/>
          <w:lang w:val="uk-UA"/>
        </w:rPr>
        <w:t>до формування та реалізації</w:t>
      </w:r>
      <w:r w:rsidR="002A5BCE">
        <w:rPr>
          <w:sz w:val="28"/>
          <w:szCs w:val="28"/>
          <w:lang w:val="uk-UA"/>
        </w:rPr>
        <w:t xml:space="preserve"> дер</w:t>
      </w:r>
      <w:r>
        <w:rPr>
          <w:sz w:val="28"/>
          <w:szCs w:val="28"/>
          <w:lang w:val="uk-UA"/>
        </w:rPr>
        <w:t>жавної та регіональної політики.</w:t>
      </w:r>
    </w:p>
    <w:p w:rsidR="00237D76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5.11. Організовує з іншими структурними підрозділами обласної дер</w:t>
      </w:r>
      <w:r>
        <w:rPr>
          <w:sz w:val="28"/>
          <w:szCs w:val="28"/>
          <w:lang w:val="uk-UA"/>
        </w:rPr>
        <w:softHyphen/>
        <w:t>жавної адміністрації публічні заходи за участ</w:t>
      </w:r>
      <w:r w:rsidR="00A72CA3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представників інститутів громадянського суспільства. </w:t>
      </w:r>
    </w:p>
    <w:p w:rsidR="00237D76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5.12. Забезпечує координацію та методичну підтримку взаємодії струк</w:t>
      </w:r>
      <w:r>
        <w:rPr>
          <w:sz w:val="28"/>
          <w:szCs w:val="28"/>
          <w:lang w:val="uk-UA"/>
        </w:rPr>
        <w:softHyphen/>
        <w:t>турних підрозділів обласної державної адміністрації з представниками інсти</w:t>
      </w:r>
      <w:r>
        <w:rPr>
          <w:sz w:val="28"/>
          <w:szCs w:val="28"/>
          <w:lang w:val="uk-UA"/>
        </w:rPr>
        <w:softHyphen/>
        <w:t>тутів громадянського суспільства.</w:t>
      </w:r>
    </w:p>
    <w:p w:rsidR="00237D76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5.13. Координує виконання обласною державною адміністрацією Плану заходів з впровадження Ініціативи “Партнерство “Відкритий Уряд”.</w:t>
      </w:r>
    </w:p>
    <w:p w:rsidR="00237D76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D668E">
        <w:rPr>
          <w:spacing w:val="-6"/>
          <w:sz w:val="28"/>
          <w:szCs w:val="28"/>
          <w:lang w:val="uk-UA"/>
        </w:rPr>
        <w:t>5.14. Координує реалізацію обласного плану заходів з реалізації Ініціативи</w:t>
      </w:r>
      <w:r>
        <w:rPr>
          <w:sz w:val="28"/>
          <w:szCs w:val="28"/>
          <w:lang w:val="uk-UA"/>
        </w:rPr>
        <w:t xml:space="preserve"> “Партнерство “Відкритий Уряд”.</w:t>
      </w:r>
    </w:p>
    <w:p w:rsidR="00237D76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5.15. Забезпечує підготовку за участю інших структурних підрозділів обласної державної адміністрації річного орієнтовного плану проведення консультацій з громадськістю.</w:t>
      </w:r>
    </w:p>
    <w:p w:rsidR="00237D76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5.16. Забезпечує підготовку та проведення разом з іншими структур</w:t>
      </w:r>
      <w:r w:rsidR="002A5BC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ними </w:t>
      </w:r>
      <w:r w:rsidRPr="001D668E">
        <w:rPr>
          <w:spacing w:val="-8"/>
          <w:sz w:val="28"/>
          <w:szCs w:val="28"/>
          <w:lang w:val="uk-UA"/>
        </w:rPr>
        <w:t>підрозділами обласної державної адміністрації публічних громадських обговорень</w:t>
      </w:r>
      <w:r>
        <w:rPr>
          <w:sz w:val="28"/>
          <w:szCs w:val="28"/>
          <w:lang w:val="uk-UA"/>
        </w:rPr>
        <w:t>.</w:t>
      </w:r>
    </w:p>
    <w:p w:rsidR="00237D76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5.17. Координує діяльність структурних підрозділів обласної державної адміністрації зі сприяння проведенню громадської експертизи її діяльності.</w:t>
      </w:r>
    </w:p>
    <w:p w:rsidR="00237D76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5.18. Організовує разом з іншими структурними підрозділами обласної </w:t>
      </w:r>
      <w:r w:rsidRPr="00A72CA3">
        <w:rPr>
          <w:spacing w:val="-6"/>
          <w:sz w:val="28"/>
          <w:szCs w:val="28"/>
          <w:lang w:val="uk-UA"/>
        </w:rPr>
        <w:t>державної адміністрації проведення конкурсів з визначення програм (проектів,</w:t>
      </w:r>
      <w:r>
        <w:rPr>
          <w:sz w:val="28"/>
          <w:szCs w:val="28"/>
          <w:lang w:val="uk-UA"/>
        </w:rPr>
        <w:t xml:space="preserve"> заходів), розроблених громадськими організаціями та творчими спілками, для виконання (реалізації) яких надається фінансова підтримка. </w:t>
      </w:r>
    </w:p>
    <w:p w:rsidR="00237D76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5.19. Готує пропозиції щодо підтримки інститутів громадянського суспільства соціально значущих громадських ініціатив у регіоні.</w:t>
      </w:r>
    </w:p>
    <w:p w:rsidR="00237D76" w:rsidRPr="00E46DAF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5.20. Організовує просвітницькі кампанії для різних верств населення, інститутів громадянського суспільства з метою ознайомлення їх з меха</w:t>
      </w:r>
      <w:r w:rsidR="002A5BC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нізмами участі у формуванні та реалізації державної та регіональної політики. 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pacing w:val="-4"/>
          <w:sz w:val="28"/>
          <w:szCs w:val="28"/>
          <w:lang w:val="uk-UA"/>
        </w:rPr>
        <w:t>5.</w:t>
      </w:r>
      <w:r>
        <w:rPr>
          <w:spacing w:val="-4"/>
          <w:sz w:val="28"/>
          <w:szCs w:val="28"/>
          <w:lang w:val="uk-UA"/>
        </w:rPr>
        <w:t>21</w:t>
      </w:r>
      <w:r w:rsidRPr="00B7555C">
        <w:rPr>
          <w:spacing w:val="-4"/>
          <w:sz w:val="28"/>
          <w:szCs w:val="28"/>
          <w:lang w:val="uk-UA"/>
        </w:rPr>
        <w:t>. Забезпечує вивчення та узагальнення громадської думки, реагування</w:t>
      </w:r>
      <w:r w:rsidRPr="00B7555C">
        <w:rPr>
          <w:sz w:val="28"/>
          <w:szCs w:val="28"/>
          <w:lang w:val="uk-UA"/>
        </w:rPr>
        <w:t xml:space="preserve"> різних верств населення на актуальні питання суспільного життя, передбачає можливі наслідки прийнятих соціальних і політичних рішень.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2A5BCE">
        <w:rPr>
          <w:spacing w:val="-8"/>
          <w:sz w:val="28"/>
          <w:szCs w:val="28"/>
          <w:lang w:val="uk-UA"/>
        </w:rPr>
        <w:t>5.22. Здійснює організаційно-правове забезпечення діяльності громадської</w:t>
      </w:r>
      <w:r w:rsidRPr="00B7555C">
        <w:rPr>
          <w:sz w:val="28"/>
          <w:szCs w:val="28"/>
          <w:lang w:val="uk-UA"/>
        </w:rPr>
        <w:t xml:space="preserve"> ради при обласній державній адміністрації та інших консультативно-дорад</w:t>
      </w:r>
      <w:r w:rsidR="002A5BCE">
        <w:rPr>
          <w:sz w:val="28"/>
          <w:szCs w:val="28"/>
          <w:lang w:val="uk-UA"/>
        </w:rPr>
        <w:softHyphen/>
      </w:r>
      <w:r w:rsidRPr="00B7555C">
        <w:rPr>
          <w:sz w:val="28"/>
          <w:szCs w:val="28"/>
          <w:lang w:val="uk-UA"/>
        </w:rPr>
        <w:t>чих органів, які діють на підставі розпоряджень голови обласної державної адміністрації та належать до компетенції управління.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pacing w:val="-6"/>
          <w:sz w:val="28"/>
          <w:szCs w:val="28"/>
          <w:lang w:val="uk-UA"/>
        </w:rPr>
        <w:t>5.</w:t>
      </w:r>
      <w:r>
        <w:rPr>
          <w:spacing w:val="-6"/>
          <w:sz w:val="28"/>
          <w:szCs w:val="28"/>
          <w:lang w:val="uk-UA"/>
        </w:rPr>
        <w:t>2</w:t>
      </w:r>
      <w:r w:rsidRPr="00B7555C">
        <w:rPr>
          <w:spacing w:val="-6"/>
          <w:sz w:val="28"/>
          <w:szCs w:val="28"/>
          <w:lang w:val="uk-UA"/>
        </w:rPr>
        <w:t>3. Здійснює моніторинг проведення мирних зібрань, організовує в уста</w:t>
      </w:r>
      <w:r w:rsidRPr="00B7555C">
        <w:rPr>
          <w:spacing w:val="-6"/>
          <w:sz w:val="28"/>
          <w:szCs w:val="28"/>
          <w:lang w:val="uk-UA"/>
        </w:rPr>
        <w:softHyphen/>
      </w:r>
      <w:r w:rsidRPr="00B7555C">
        <w:rPr>
          <w:sz w:val="28"/>
          <w:szCs w:val="28"/>
          <w:lang w:val="uk-UA"/>
        </w:rPr>
        <w:t>новленому порядку із залученням інших структурних підрозділів обласної державної адміністрації розгляд вимог учасників зазначених акцій.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2</w:t>
      </w:r>
      <w:r w:rsidRPr="00B7555C">
        <w:rPr>
          <w:sz w:val="28"/>
          <w:szCs w:val="28"/>
          <w:lang w:val="uk-UA"/>
        </w:rPr>
        <w:t>4. Надає методичну і практичну допомогу іншим структурним під</w:t>
      </w:r>
      <w:r w:rsidR="002A5BCE">
        <w:rPr>
          <w:sz w:val="28"/>
          <w:szCs w:val="28"/>
          <w:lang w:val="uk-UA"/>
        </w:rPr>
        <w:softHyphen/>
      </w:r>
      <w:r w:rsidRPr="00B7555C">
        <w:rPr>
          <w:sz w:val="28"/>
          <w:szCs w:val="28"/>
          <w:lang w:val="uk-UA"/>
        </w:rPr>
        <w:t>розділам обласної державної адміністрації, районним державним адміністра</w:t>
      </w:r>
      <w:r w:rsidR="002A5BCE">
        <w:rPr>
          <w:sz w:val="28"/>
          <w:szCs w:val="28"/>
          <w:lang w:val="uk-UA"/>
        </w:rPr>
        <w:softHyphen/>
      </w:r>
      <w:r w:rsidRPr="00B7555C">
        <w:rPr>
          <w:sz w:val="28"/>
          <w:szCs w:val="28"/>
          <w:lang w:val="uk-UA"/>
        </w:rPr>
        <w:t>ціям з питань, що належать до компетенції управління.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2</w:t>
      </w:r>
      <w:r w:rsidRPr="00B7555C">
        <w:rPr>
          <w:sz w:val="28"/>
          <w:szCs w:val="28"/>
          <w:lang w:val="uk-UA"/>
        </w:rPr>
        <w:t xml:space="preserve">5. Бере участь у підготовці матеріалів для засобів масової інформації щодо діяльності голови обласної державної адміністрації, а також сприяє їх поширенню, організовує брифінги та прес-конференції. 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pacing w:val="-10"/>
          <w:sz w:val="28"/>
          <w:szCs w:val="28"/>
          <w:lang w:val="uk-UA"/>
        </w:rPr>
        <w:t>5.</w:t>
      </w:r>
      <w:r>
        <w:rPr>
          <w:spacing w:val="-10"/>
          <w:sz w:val="28"/>
          <w:szCs w:val="28"/>
          <w:lang w:val="uk-UA"/>
        </w:rPr>
        <w:t>2</w:t>
      </w:r>
      <w:r w:rsidRPr="00B7555C">
        <w:rPr>
          <w:spacing w:val="-10"/>
          <w:sz w:val="28"/>
          <w:szCs w:val="28"/>
          <w:lang w:val="uk-UA"/>
        </w:rPr>
        <w:t>6. Організовує розробку, виготовлення та розповсюдження інформаційно</w:t>
      </w:r>
      <w:r w:rsidRPr="00B7555C">
        <w:rPr>
          <w:sz w:val="28"/>
          <w:szCs w:val="28"/>
          <w:lang w:val="uk-UA"/>
        </w:rPr>
        <w:t>-презентаційної продукції.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2</w:t>
      </w:r>
      <w:r w:rsidRPr="00B7555C">
        <w:rPr>
          <w:sz w:val="28"/>
          <w:szCs w:val="28"/>
          <w:lang w:val="uk-UA"/>
        </w:rPr>
        <w:t>7. Забезпечує реалізацію державної політики у сфері інформації і видавничої справи.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2</w:t>
      </w:r>
      <w:r w:rsidRPr="00B7555C">
        <w:rPr>
          <w:sz w:val="28"/>
          <w:szCs w:val="28"/>
          <w:lang w:val="uk-UA"/>
        </w:rPr>
        <w:t>8. Сприяє безперешкодній діяльності засобів масової інформації та утвердженню свободи слова.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2</w:t>
      </w:r>
      <w:r w:rsidRPr="00B7555C">
        <w:rPr>
          <w:sz w:val="28"/>
          <w:szCs w:val="28"/>
          <w:lang w:val="uk-UA"/>
        </w:rPr>
        <w:t>9. Проводить в установленому чинним законодавством порядку моніторинг дотримання засобами масової інформації та суб’єктами видав</w:t>
      </w:r>
      <w:r w:rsidR="00A72CA3">
        <w:rPr>
          <w:sz w:val="28"/>
          <w:szCs w:val="28"/>
          <w:lang w:val="uk-UA"/>
        </w:rPr>
        <w:softHyphen/>
      </w:r>
      <w:r w:rsidRPr="00B7555C">
        <w:rPr>
          <w:sz w:val="28"/>
          <w:szCs w:val="28"/>
          <w:lang w:val="uk-UA"/>
        </w:rPr>
        <w:t>ничої справи законодавства з питань, що належать до компетенції управ</w:t>
      </w:r>
      <w:r w:rsidR="00A72CA3">
        <w:rPr>
          <w:sz w:val="28"/>
          <w:szCs w:val="28"/>
          <w:lang w:val="uk-UA"/>
        </w:rPr>
        <w:softHyphen/>
      </w:r>
      <w:r w:rsidRPr="00B7555C">
        <w:rPr>
          <w:sz w:val="28"/>
          <w:szCs w:val="28"/>
          <w:lang w:val="uk-UA"/>
        </w:rPr>
        <w:t>ління, вносить пропозиції щодо вдосконалення питань формування держав</w:t>
      </w:r>
      <w:r w:rsidR="00A72CA3">
        <w:rPr>
          <w:sz w:val="28"/>
          <w:szCs w:val="28"/>
          <w:lang w:val="uk-UA"/>
        </w:rPr>
        <w:softHyphen/>
      </w:r>
      <w:r w:rsidRPr="00B7555C">
        <w:rPr>
          <w:sz w:val="28"/>
          <w:szCs w:val="28"/>
          <w:lang w:val="uk-UA"/>
        </w:rPr>
        <w:t>ної політики у сфері інформації і видавничої справи.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3</w:t>
      </w:r>
      <w:r w:rsidRPr="00B7555C">
        <w:rPr>
          <w:sz w:val="28"/>
          <w:szCs w:val="28"/>
          <w:lang w:val="uk-UA"/>
        </w:rPr>
        <w:t>0. Проводить аналіз та узагальнює інформацію про ситуацію в інфор</w:t>
      </w:r>
      <w:r>
        <w:rPr>
          <w:sz w:val="28"/>
          <w:szCs w:val="28"/>
          <w:lang w:val="uk-UA"/>
        </w:rPr>
        <w:softHyphen/>
      </w:r>
      <w:r w:rsidRPr="00B7555C">
        <w:rPr>
          <w:sz w:val="28"/>
          <w:szCs w:val="28"/>
          <w:lang w:val="uk-UA"/>
        </w:rPr>
        <w:t>маційному просторі регіону шляхом моніторингу інтернет-ресурсів та засобів масової інформації.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3</w:t>
      </w:r>
      <w:r w:rsidRPr="00B7555C">
        <w:rPr>
          <w:sz w:val="28"/>
          <w:szCs w:val="28"/>
          <w:lang w:val="uk-UA"/>
        </w:rPr>
        <w:t>1. Забезпечує оприлюднення інформації про аспекти соціально-економічного та культурного розвитку області, діяльність обласної державної адміністрації у комунальних засобах масової інформації.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A72CA3">
        <w:rPr>
          <w:spacing w:val="-6"/>
          <w:sz w:val="28"/>
          <w:szCs w:val="28"/>
          <w:lang w:val="uk-UA"/>
        </w:rPr>
        <w:t>5.32. Взаємодіє з органами виконавчої влади та місцевими друкованими</w:t>
      </w:r>
      <w:r w:rsidRPr="00B7555C">
        <w:rPr>
          <w:sz w:val="28"/>
          <w:szCs w:val="28"/>
          <w:lang w:val="uk-UA"/>
        </w:rPr>
        <w:t xml:space="preserve"> і аудіовізуальними засобами масової інформації, проводить прес-конференції, </w:t>
      </w:r>
      <w:r w:rsidRPr="00B7555C">
        <w:rPr>
          <w:spacing w:val="-6"/>
          <w:sz w:val="28"/>
          <w:szCs w:val="28"/>
          <w:lang w:val="uk-UA"/>
        </w:rPr>
        <w:lastRenderedPageBreak/>
        <w:t>брифінги, тематичні зустрічі з журналістами, поширює інформа</w:t>
      </w:r>
      <w:r w:rsidR="002A5BCE">
        <w:rPr>
          <w:spacing w:val="-6"/>
          <w:sz w:val="28"/>
          <w:szCs w:val="28"/>
          <w:lang w:val="uk-UA"/>
        </w:rPr>
        <w:softHyphen/>
      </w:r>
      <w:r w:rsidRPr="00B7555C">
        <w:rPr>
          <w:spacing w:val="-6"/>
          <w:sz w:val="28"/>
          <w:szCs w:val="28"/>
          <w:lang w:val="uk-UA"/>
        </w:rPr>
        <w:t>ційні матеріали</w:t>
      </w:r>
      <w:r w:rsidRPr="00B7555C">
        <w:rPr>
          <w:sz w:val="28"/>
          <w:szCs w:val="28"/>
          <w:lang w:val="uk-UA"/>
        </w:rPr>
        <w:t xml:space="preserve"> тощо.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3</w:t>
      </w:r>
      <w:r w:rsidRPr="00B7555C">
        <w:rPr>
          <w:sz w:val="28"/>
          <w:szCs w:val="28"/>
          <w:lang w:val="uk-UA"/>
        </w:rPr>
        <w:t>3. Проводить акредитацію журналістів та працівників засобів масової інформації при обласній державній адміністрації.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3</w:t>
      </w:r>
      <w:r w:rsidRPr="00B7555C">
        <w:rPr>
          <w:sz w:val="28"/>
          <w:szCs w:val="28"/>
          <w:lang w:val="uk-UA"/>
        </w:rPr>
        <w:t>4. Забезпечує висвітлення в засобах масової інформації участі керів</w:t>
      </w:r>
      <w:r>
        <w:rPr>
          <w:sz w:val="28"/>
          <w:szCs w:val="28"/>
          <w:lang w:val="uk-UA"/>
        </w:rPr>
        <w:softHyphen/>
      </w:r>
      <w:r w:rsidRPr="00B7555C">
        <w:rPr>
          <w:spacing w:val="-6"/>
          <w:sz w:val="28"/>
          <w:szCs w:val="28"/>
          <w:lang w:val="uk-UA"/>
        </w:rPr>
        <w:t>ництва обласної державної адміністрації в засіданнях, “круглих столах”, “гарячих</w:t>
      </w:r>
      <w:r w:rsidRPr="00B7555C">
        <w:rPr>
          <w:sz w:val="28"/>
          <w:szCs w:val="28"/>
          <w:lang w:val="uk-UA"/>
        </w:rPr>
        <w:t xml:space="preserve"> лініях</w:t>
      </w:r>
      <w:r>
        <w:rPr>
          <w:sz w:val="28"/>
          <w:szCs w:val="28"/>
          <w:lang w:val="uk-UA"/>
        </w:rPr>
        <w:t>”</w:t>
      </w:r>
      <w:r w:rsidRPr="00B7555C">
        <w:rPr>
          <w:sz w:val="28"/>
          <w:szCs w:val="28"/>
          <w:lang w:val="uk-UA"/>
        </w:rPr>
        <w:t>, готує в межах своїх повноважень інформаційно-аналітичні мате</w:t>
      </w:r>
      <w:r w:rsidR="002A5BCE">
        <w:rPr>
          <w:sz w:val="28"/>
          <w:szCs w:val="28"/>
          <w:lang w:val="uk-UA"/>
        </w:rPr>
        <w:softHyphen/>
      </w:r>
      <w:r w:rsidRPr="00B7555C">
        <w:rPr>
          <w:sz w:val="28"/>
          <w:szCs w:val="28"/>
          <w:lang w:val="uk-UA"/>
        </w:rPr>
        <w:t>ріали.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3</w:t>
      </w:r>
      <w:r w:rsidRPr="00B7555C">
        <w:rPr>
          <w:sz w:val="28"/>
          <w:szCs w:val="28"/>
          <w:lang w:val="uk-UA"/>
        </w:rPr>
        <w:t>5. Розробляє та здійснює заходи, спрямовані на розвиток місцевої інформаційної інфраструктури, видавничої сфери.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3</w:t>
      </w:r>
      <w:r w:rsidRPr="00B7555C">
        <w:rPr>
          <w:sz w:val="28"/>
          <w:szCs w:val="28"/>
          <w:lang w:val="uk-UA"/>
        </w:rPr>
        <w:t>6. Надає місцевим засобам масової інформації, суб’єктам видавничої справи всіх форм власності методичну, організаційну, практичну та консульта</w:t>
      </w:r>
      <w:r>
        <w:rPr>
          <w:sz w:val="28"/>
          <w:szCs w:val="28"/>
          <w:lang w:val="uk-UA"/>
        </w:rPr>
        <w:softHyphen/>
      </w:r>
      <w:r w:rsidRPr="00B7555C">
        <w:rPr>
          <w:sz w:val="28"/>
          <w:szCs w:val="28"/>
          <w:lang w:val="uk-UA"/>
        </w:rPr>
        <w:t>ційну допомогу з питань, що належать до його компетенції.</w:t>
      </w:r>
    </w:p>
    <w:p w:rsidR="00237D76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pacing w:val="-6"/>
          <w:sz w:val="28"/>
          <w:szCs w:val="28"/>
          <w:lang w:val="uk-UA"/>
        </w:rPr>
        <w:t>5.</w:t>
      </w:r>
      <w:r>
        <w:rPr>
          <w:spacing w:val="-6"/>
          <w:sz w:val="28"/>
          <w:szCs w:val="28"/>
          <w:lang w:val="uk-UA"/>
        </w:rPr>
        <w:t>3</w:t>
      </w:r>
      <w:r w:rsidRPr="00B7555C">
        <w:rPr>
          <w:spacing w:val="-6"/>
          <w:sz w:val="28"/>
          <w:szCs w:val="28"/>
          <w:lang w:val="uk-UA"/>
        </w:rPr>
        <w:t>7. Забезпечує інформаційне наповнення офіційного веб-сайту обласної</w:t>
      </w:r>
      <w:r w:rsidRPr="00B7555C">
        <w:rPr>
          <w:sz w:val="28"/>
          <w:szCs w:val="28"/>
          <w:lang w:val="uk-UA"/>
        </w:rPr>
        <w:t xml:space="preserve"> </w:t>
      </w:r>
      <w:r w:rsidRPr="00B7555C">
        <w:rPr>
          <w:spacing w:val="-6"/>
          <w:sz w:val="28"/>
          <w:szCs w:val="28"/>
          <w:lang w:val="uk-UA"/>
        </w:rPr>
        <w:t>державної адміністрації та оприлюднення інформацій про суспільно-політичний</w:t>
      </w:r>
      <w:r w:rsidRPr="00B7555C">
        <w:rPr>
          <w:sz w:val="28"/>
          <w:szCs w:val="28"/>
          <w:lang w:val="uk-UA"/>
        </w:rPr>
        <w:t>, соціально-економічний, культурний, науково-технічний розвиток області та держави в цілому, надає аналогічні матеріали для Урядового порталу.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pacing w:val="-6"/>
          <w:sz w:val="28"/>
          <w:szCs w:val="28"/>
          <w:lang w:val="uk-UA"/>
        </w:rPr>
        <w:t>5.</w:t>
      </w:r>
      <w:r>
        <w:rPr>
          <w:spacing w:val="-6"/>
          <w:sz w:val="28"/>
          <w:szCs w:val="28"/>
          <w:lang w:val="uk-UA"/>
        </w:rPr>
        <w:t>3</w:t>
      </w:r>
      <w:r w:rsidRPr="00B7555C">
        <w:rPr>
          <w:spacing w:val="-6"/>
          <w:sz w:val="28"/>
          <w:szCs w:val="28"/>
          <w:lang w:val="uk-UA"/>
        </w:rPr>
        <w:t>8. Сприяє висвітленню засобами масової інформації діяльності Верховної</w:t>
      </w:r>
      <w:r w:rsidRPr="00B7555C">
        <w:rPr>
          <w:sz w:val="28"/>
          <w:szCs w:val="28"/>
          <w:lang w:val="uk-UA"/>
        </w:rPr>
        <w:t xml:space="preserve"> Ради України, Президента України, Кабінету Міністрів України, центральних та місцевих органів виконавчої влади.</w:t>
      </w:r>
    </w:p>
    <w:p w:rsidR="00237D76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5.3</w:t>
      </w:r>
      <w:r>
        <w:rPr>
          <w:sz w:val="28"/>
          <w:szCs w:val="28"/>
          <w:lang w:val="uk-UA"/>
        </w:rPr>
        <w:t>9</w:t>
      </w:r>
      <w:r w:rsidRPr="00B7555C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Забезпечує розробку медійних планів з впровадження обласною державною адміністрацією заходів щодо реалізації соціальних ініціатив та економічних реформ Президента України.</w:t>
      </w:r>
    </w:p>
    <w:p w:rsidR="00237D76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5.40. </w:t>
      </w:r>
      <w:r w:rsidRPr="00B7555C">
        <w:rPr>
          <w:sz w:val="28"/>
          <w:szCs w:val="28"/>
          <w:lang w:val="uk-UA"/>
        </w:rPr>
        <w:t>Організовує та проводить конференції, семінари, наради та інші заходи з питань, що належать до його компетенції, для представників засобів масової інформації та видавництв.</w:t>
      </w:r>
    </w:p>
    <w:p w:rsidR="00237D76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5.41. Забезпечує разом з іншими структурними підрозділами обласної державної адміністрації співпрацю з представниками засобів масової інформації для висвітлення діяльності обласної державної адміністрації у відповідних сферах життєдіяльності.</w:t>
      </w:r>
    </w:p>
    <w:p w:rsidR="00237D76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5.42. Вносить пропозицій щодо визначення пріоритетів державної політики у сфері інформації.</w:t>
      </w:r>
    </w:p>
    <w:p w:rsidR="00237D76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5.43. Сприяє самоорганізації журналістів.</w:t>
      </w:r>
    </w:p>
    <w:p w:rsidR="00237D76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5.44. Вносить пропозиції щодо вдосконалення законодавства з питань діяльності суб’єктів підприємництва у сфері інформації та видавничої справи.</w:t>
      </w:r>
    </w:p>
    <w:p w:rsidR="00237D76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5.45. Сприяє створенню системи суспільного телерадіомовлення.</w:t>
      </w:r>
    </w:p>
    <w:p w:rsidR="00237D76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5.46. Вживає, у межах повноважень, заходів для забезпечення розвитку і функціонування української мови у сфері інформації та видавничої справи.</w:t>
      </w:r>
    </w:p>
    <w:p w:rsidR="00237D76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5.47. Сприяє забезпеченню підвищення кваліфікації працівників інфор</w:t>
      </w:r>
      <w:r w:rsidR="002A5BCE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маційної сфери.</w:t>
      </w:r>
    </w:p>
    <w:p w:rsidR="00237D76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5.48. Бере участь у розробленні та виконанні науково-технічних, інвестиційних програм розвитку сфери інформації та видавничої справи.</w:t>
      </w:r>
    </w:p>
    <w:p w:rsidR="00237D76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2A5BCE">
        <w:rPr>
          <w:spacing w:val="-6"/>
          <w:sz w:val="28"/>
          <w:szCs w:val="28"/>
          <w:lang w:val="uk-UA"/>
        </w:rPr>
        <w:t>5.49. Вживає, у межах повноважень, заходів до активізації зовнішньоеко</w:t>
      </w:r>
      <w:r w:rsidR="002A5BCE" w:rsidRPr="002A5BCE">
        <w:rPr>
          <w:spacing w:val="-6"/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номічного співробітництва, захисту вітчизняних виробників інформаційної продукції на внутрішньому та зовнішньому ринку.</w:t>
      </w:r>
    </w:p>
    <w:p w:rsidR="00237D76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5.50. Бере участь в організації міжнародних заходів, пов’язаних з діяльністю у сфері інформації і видавничої справи.</w:t>
      </w:r>
    </w:p>
    <w:p w:rsidR="00237D76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>5.51. </w:t>
      </w:r>
      <w:r>
        <w:rPr>
          <w:sz w:val="28"/>
          <w:szCs w:val="28"/>
          <w:lang w:val="uk-UA"/>
        </w:rPr>
        <w:t>Сприяє забезпеченню інформаційного супроводження процесів європейської інтеграції.</w:t>
      </w:r>
    </w:p>
    <w:p w:rsidR="00237D76" w:rsidRPr="00B7555C" w:rsidRDefault="00237D76" w:rsidP="002A5BCE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5.52. Вносить пропозицій щодо відзначення державними нагородами України представників інформаційної сфери та громадськості.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pacing w:val="-6"/>
          <w:sz w:val="28"/>
          <w:szCs w:val="28"/>
          <w:lang w:val="uk-UA"/>
        </w:rPr>
        <w:t>5.</w:t>
      </w:r>
      <w:r>
        <w:rPr>
          <w:spacing w:val="-6"/>
          <w:sz w:val="28"/>
          <w:szCs w:val="28"/>
          <w:lang w:val="uk-UA"/>
        </w:rPr>
        <w:t>53</w:t>
      </w:r>
      <w:r w:rsidRPr="00B7555C">
        <w:rPr>
          <w:spacing w:val="-6"/>
          <w:sz w:val="28"/>
          <w:szCs w:val="28"/>
          <w:lang w:val="uk-UA"/>
        </w:rPr>
        <w:t>. Готує пропозиції до проектів місцевого бюджету і програм соціально</w:t>
      </w:r>
      <w:r w:rsidRPr="00B7555C">
        <w:rPr>
          <w:sz w:val="28"/>
          <w:szCs w:val="28"/>
          <w:lang w:val="uk-UA"/>
        </w:rPr>
        <w:t>-економічного та культурного розвитку області з питань, що належать до його компетенції.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54</w:t>
      </w:r>
      <w:r w:rsidRPr="00B7555C">
        <w:rPr>
          <w:sz w:val="28"/>
          <w:szCs w:val="28"/>
          <w:lang w:val="uk-UA"/>
        </w:rPr>
        <w:t>. Організовує підготовку проектів розпоряджень голови обласної державної адміністрації з питань, що належать до компетенції управління.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2A5BCE">
        <w:rPr>
          <w:spacing w:val="-6"/>
          <w:sz w:val="28"/>
          <w:szCs w:val="28"/>
          <w:lang w:val="uk-UA"/>
        </w:rPr>
        <w:t>5.55. Розглядає звернення громадян, підприємств, установ та організацій</w:t>
      </w:r>
      <w:r w:rsidRPr="00B7555C">
        <w:rPr>
          <w:sz w:val="28"/>
          <w:szCs w:val="28"/>
          <w:lang w:val="uk-UA"/>
        </w:rPr>
        <w:t>, що належать до його компетенції.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 w:rsidRPr="00B7555C">
        <w:rPr>
          <w:spacing w:val="-6"/>
          <w:sz w:val="28"/>
          <w:szCs w:val="28"/>
          <w:lang w:val="uk-UA"/>
        </w:rPr>
        <w:t>5.</w:t>
      </w:r>
      <w:r>
        <w:rPr>
          <w:spacing w:val="-6"/>
          <w:sz w:val="28"/>
          <w:szCs w:val="28"/>
          <w:lang w:val="uk-UA"/>
        </w:rPr>
        <w:t>56</w:t>
      </w:r>
      <w:r w:rsidRPr="00B7555C">
        <w:rPr>
          <w:spacing w:val="-6"/>
          <w:sz w:val="28"/>
          <w:szCs w:val="28"/>
          <w:lang w:val="uk-UA"/>
        </w:rPr>
        <w:t>. Виконує інші функції, що випливають з покладених на нього завдань.</w:t>
      </w:r>
    </w:p>
    <w:p w:rsidR="00237D76" w:rsidRPr="00B7555C" w:rsidRDefault="00237D76" w:rsidP="002A5BCE">
      <w:pPr>
        <w:tabs>
          <w:tab w:val="left" w:pos="1080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color w:val="000000"/>
          <w:sz w:val="28"/>
          <w:szCs w:val="28"/>
          <w:lang w:val="uk-UA"/>
        </w:rPr>
        <w:t>5.</w:t>
      </w:r>
      <w:r>
        <w:rPr>
          <w:color w:val="000000"/>
          <w:sz w:val="28"/>
          <w:szCs w:val="28"/>
          <w:lang w:val="uk-UA"/>
        </w:rPr>
        <w:t>57</w:t>
      </w:r>
      <w:r w:rsidRPr="00B7555C">
        <w:rPr>
          <w:color w:val="000000"/>
          <w:sz w:val="28"/>
          <w:szCs w:val="28"/>
          <w:lang w:val="uk-UA"/>
        </w:rPr>
        <w:t>. Здійснює інші передбачені законом повноваження.</w:t>
      </w:r>
    </w:p>
    <w:p w:rsidR="00237D76" w:rsidRPr="00B7555C" w:rsidRDefault="00237D76" w:rsidP="002A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bookmarkStart w:id="3" w:name="45"/>
      <w:bookmarkEnd w:id="3"/>
      <w:r w:rsidRPr="00B7555C">
        <w:rPr>
          <w:sz w:val="28"/>
          <w:szCs w:val="28"/>
          <w:lang w:val="uk-UA"/>
        </w:rPr>
        <w:t xml:space="preserve">6. Управління для здійснення повноважень та виконання завдань, що </w:t>
      </w:r>
      <w:r>
        <w:rPr>
          <w:sz w:val="28"/>
          <w:szCs w:val="28"/>
          <w:lang w:val="uk-UA"/>
        </w:rPr>
        <w:t>визначені цим Положенням</w:t>
      </w:r>
      <w:r w:rsidRPr="00B7555C">
        <w:rPr>
          <w:sz w:val="28"/>
          <w:szCs w:val="28"/>
          <w:lang w:val="uk-UA"/>
        </w:rPr>
        <w:t>, має право:</w:t>
      </w:r>
    </w:p>
    <w:p w:rsidR="00237D76" w:rsidRPr="00B7555C" w:rsidRDefault="00237D76" w:rsidP="002A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6.1. Одержувати в установленому порядку від інших структурних під</w:t>
      </w:r>
      <w:r w:rsidRPr="00B7555C">
        <w:rPr>
          <w:sz w:val="28"/>
          <w:szCs w:val="28"/>
          <w:lang w:val="uk-UA"/>
        </w:rPr>
        <w:softHyphen/>
        <w:t>розділів облдержадміністрації, місцевих органів виконавчої влади та органів місцевого самоврядування, підприємств, установ та організацій, незалежно від форми власності, та їх посадових осіб інформацію, документи і матеріали, необхідні для виконання покладених на нього завдань.</w:t>
      </w:r>
    </w:p>
    <w:p w:rsidR="00237D76" w:rsidRPr="00B7555C" w:rsidRDefault="00237D76" w:rsidP="002A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 xml:space="preserve">6.2. Залучати до виконання </w:t>
      </w:r>
      <w:r w:rsidR="00A72CA3">
        <w:rPr>
          <w:sz w:val="28"/>
          <w:szCs w:val="28"/>
          <w:lang w:val="uk-UA"/>
        </w:rPr>
        <w:t>певних</w:t>
      </w:r>
      <w:r w:rsidRPr="00B7555C">
        <w:rPr>
          <w:sz w:val="28"/>
          <w:szCs w:val="28"/>
          <w:lang w:val="uk-UA"/>
        </w:rPr>
        <w:t xml:space="preserve"> робіт, участі у вивченні окремих питань спеціалістів, фахівців інших структурних підрозділів облдержадмі</w:t>
      </w:r>
      <w:r w:rsidRPr="00B7555C">
        <w:rPr>
          <w:sz w:val="28"/>
          <w:szCs w:val="28"/>
          <w:lang w:val="uk-UA"/>
        </w:rPr>
        <w:softHyphen/>
        <w:t>ністрації, підприємств, установ та організацій (за погодженням з їх керівни</w:t>
      </w:r>
      <w:r w:rsidRPr="00B7555C">
        <w:rPr>
          <w:sz w:val="28"/>
          <w:szCs w:val="28"/>
          <w:lang w:val="uk-UA"/>
        </w:rPr>
        <w:softHyphen/>
        <w:t>ками), представників громадських об’єднань та організацій (за згодою).</w:t>
      </w:r>
    </w:p>
    <w:p w:rsidR="00237D76" w:rsidRPr="00B7555C" w:rsidRDefault="00237D76" w:rsidP="002A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 xml:space="preserve">6.3. Вносити в установленому порядку пропозиції щодо удосконалення роботи обласної державної адміністрації у сфері </w:t>
      </w:r>
      <w:r w:rsidRPr="00B7555C">
        <w:rPr>
          <w:sz w:val="28"/>
          <w:lang w:val="uk-UA"/>
        </w:rPr>
        <w:t>інформаційної діяльності та комунікацій з громадськістю</w:t>
      </w:r>
      <w:r w:rsidRPr="00B7555C">
        <w:rPr>
          <w:sz w:val="28"/>
          <w:szCs w:val="28"/>
          <w:lang w:val="uk-UA"/>
        </w:rPr>
        <w:t>.</w:t>
      </w:r>
    </w:p>
    <w:p w:rsidR="00237D76" w:rsidRPr="00B7555C" w:rsidRDefault="00237D76" w:rsidP="002A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 xml:space="preserve">6.4. Користуватися в установленому порядку інформаційними базами </w:t>
      </w:r>
      <w:r w:rsidRPr="00B7555C">
        <w:rPr>
          <w:spacing w:val="-6"/>
          <w:sz w:val="28"/>
          <w:szCs w:val="28"/>
          <w:lang w:val="uk-UA"/>
        </w:rPr>
        <w:t>органів виконавчої влади, системами зв’язку і комунікацій, мережами Інтернет</w:t>
      </w:r>
      <w:r w:rsidRPr="00B7555C">
        <w:rPr>
          <w:sz w:val="28"/>
          <w:szCs w:val="28"/>
          <w:lang w:val="uk-UA"/>
        </w:rPr>
        <w:t>, спеціального зв’язку та іншими технічними засобами.</w:t>
      </w:r>
    </w:p>
    <w:p w:rsidR="00237D76" w:rsidRPr="00B7555C" w:rsidRDefault="00237D76" w:rsidP="002A5BCE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lastRenderedPageBreak/>
        <w:t>6.5. Скликати в установленому порядку наради, проводити семінари та конференції з питань, що належать до його компетенції.</w:t>
      </w:r>
    </w:p>
    <w:p w:rsidR="00237D76" w:rsidRPr="00B7555C" w:rsidRDefault="00237D76" w:rsidP="002A5BCE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 xml:space="preserve">7. Управління в установленому законодавством порядку та у межах </w:t>
      </w:r>
      <w:r w:rsidRPr="00B7555C">
        <w:rPr>
          <w:spacing w:val="-6"/>
          <w:sz w:val="28"/>
          <w:szCs w:val="28"/>
          <w:lang w:val="uk-UA"/>
        </w:rPr>
        <w:t>повноважень взаємодіє з іншими структурними підрозділами, апаратом обласної</w:t>
      </w:r>
      <w:r w:rsidRPr="00B7555C">
        <w:rPr>
          <w:sz w:val="28"/>
          <w:szCs w:val="28"/>
          <w:lang w:val="uk-UA"/>
        </w:rPr>
        <w:t xml:space="preserve"> </w:t>
      </w:r>
      <w:r w:rsidRPr="00B7555C">
        <w:rPr>
          <w:spacing w:val="-6"/>
          <w:sz w:val="28"/>
          <w:szCs w:val="28"/>
          <w:lang w:val="uk-UA"/>
        </w:rPr>
        <w:t>державної адміністрації, районними</w:t>
      </w:r>
      <w:r>
        <w:rPr>
          <w:spacing w:val="-6"/>
          <w:sz w:val="28"/>
          <w:szCs w:val="28"/>
          <w:lang w:val="uk-UA"/>
        </w:rPr>
        <w:t xml:space="preserve"> державними адміністраціями та</w:t>
      </w:r>
      <w:r w:rsidRPr="00B7555C">
        <w:rPr>
          <w:spacing w:val="-6"/>
          <w:sz w:val="28"/>
          <w:szCs w:val="28"/>
          <w:lang w:val="uk-UA"/>
        </w:rPr>
        <w:t xml:space="preserve"> органами</w:t>
      </w:r>
      <w:r w:rsidRPr="00B7555C">
        <w:rPr>
          <w:sz w:val="28"/>
          <w:szCs w:val="28"/>
          <w:lang w:val="uk-UA"/>
        </w:rPr>
        <w:t xml:space="preserve">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відповідно 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237D76" w:rsidRPr="00B7555C" w:rsidRDefault="00237D76" w:rsidP="002A5BCE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8. Управління очолює начальник, якого призначає на посаду та звільняє з посади голова обласної державної адміністрації згідно із законодавством про державну службу за поданням заступника голови обласної державної адмі</w:t>
      </w:r>
      <w:r>
        <w:rPr>
          <w:sz w:val="28"/>
          <w:szCs w:val="28"/>
          <w:lang w:val="uk-UA"/>
        </w:rPr>
        <w:softHyphen/>
      </w:r>
      <w:r w:rsidRPr="00B7555C">
        <w:rPr>
          <w:sz w:val="28"/>
          <w:szCs w:val="28"/>
          <w:lang w:val="uk-UA"/>
        </w:rPr>
        <w:t xml:space="preserve">ністрації відповідно до розподілу обов’язків. </w:t>
      </w:r>
    </w:p>
    <w:p w:rsidR="00237D76" w:rsidRPr="00B7555C" w:rsidRDefault="00237D76" w:rsidP="002A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9. Начальник управління:</w:t>
      </w:r>
    </w:p>
    <w:p w:rsidR="00237D76" w:rsidRPr="00B7555C" w:rsidRDefault="00237D76" w:rsidP="002A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9.1. Здійснює керівництво управлінням, несе персональну відповідаль</w:t>
      </w:r>
      <w:r w:rsidRPr="00B7555C">
        <w:rPr>
          <w:sz w:val="28"/>
          <w:szCs w:val="28"/>
          <w:lang w:val="uk-UA"/>
        </w:rPr>
        <w:softHyphen/>
        <w:t>ність за організацію та результати його діяльності, сприяє створенню належ</w:t>
      </w:r>
      <w:r w:rsidRPr="00B7555C">
        <w:rPr>
          <w:sz w:val="28"/>
          <w:szCs w:val="28"/>
          <w:lang w:val="uk-UA"/>
        </w:rPr>
        <w:softHyphen/>
        <w:t>них умов праці в управлінні.</w:t>
      </w:r>
    </w:p>
    <w:p w:rsidR="00237D76" w:rsidRPr="00B7555C" w:rsidRDefault="00237D76" w:rsidP="002A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9.2. Подає на затвердження голові обласної державної адміністрації по</w:t>
      </w:r>
      <w:r w:rsidRPr="00B7555C">
        <w:rPr>
          <w:sz w:val="28"/>
          <w:szCs w:val="28"/>
          <w:lang w:val="uk-UA"/>
        </w:rPr>
        <w:softHyphen/>
        <w:t>ложення про управління.</w:t>
      </w:r>
    </w:p>
    <w:p w:rsidR="00237D76" w:rsidRPr="00B7555C" w:rsidRDefault="00237D76" w:rsidP="002A5BCE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9.3. Затверджує посадові інструкції працівників управління та розпо</w:t>
      </w:r>
      <w:r w:rsidR="002A5BCE">
        <w:rPr>
          <w:sz w:val="28"/>
          <w:szCs w:val="28"/>
          <w:lang w:val="uk-UA"/>
        </w:rPr>
        <w:softHyphen/>
      </w:r>
      <w:r w:rsidRPr="00B7555C">
        <w:rPr>
          <w:sz w:val="28"/>
          <w:szCs w:val="28"/>
          <w:lang w:val="uk-UA"/>
        </w:rPr>
        <w:t>діляє обов’язки між ними.</w:t>
      </w:r>
    </w:p>
    <w:p w:rsidR="00237D76" w:rsidRPr="00B7555C" w:rsidRDefault="00237D76" w:rsidP="002A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9.4. Планує роботу управління, вносить пропозиції щодо формування планів роботи облдержадміністрації.</w:t>
      </w:r>
    </w:p>
    <w:p w:rsidR="00237D76" w:rsidRPr="00B7555C" w:rsidRDefault="00237D76" w:rsidP="002A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9.5. Вживає заходів до удосконалення організації та підвищення ефек</w:t>
      </w:r>
      <w:r w:rsidRPr="00B7555C">
        <w:rPr>
          <w:sz w:val="28"/>
          <w:szCs w:val="28"/>
          <w:lang w:val="uk-UA"/>
        </w:rPr>
        <w:softHyphen/>
        <w:t>тивності роботи управління.</w:t>
      </w:r>
    </w:p>
    <w:p w:rsidR="00237D76" w:rsidRPr="00B7555C" w:rsidRDefault="00237D76" w:rsidP="002A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pacing w:val="-6"/>
          <w:sz w:val="28"/>
          <w:szCs w:val="28"/>
          <w:lang w:val="uk-UA"/>
        </w:rPr>
        <w:t>9.6. Звітує перед головою облдержадміністрації про виконання покладених</w:t>
      </w:r>
      <w:r w:rsidRPr="00B7555C">
        <w:rPr>
          <w:sz w:val="28"/>
          <w:szCs w:val="28"/>
          <w:lang w:val="uk-UA"/>
        </w:rPr>
        <w:t xml:space="preserve"> на управління завдань та затверджених планів роботи.</w:t>
      </w:r>
    </w:p>
    <w:p w:rsidR="00237D76" w:rsidRPr="00B7555C" w:rsidRDefault="00237D76" w:rsidP="002A5BCE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9.7. Може входити до складу колегії облдержадміністрації.</w:t>
      </w:r>
    </w:p>
    <w:p w:rsidR="00237D76" w:rsidRPr="00B7555C" w:rsidRDefault="00237D76" w:rsidP="002A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 xml:space="preserve">9.8. Вносить пропозиції щодо розгляду на засіданнях колегії питань, що </w:t>
      </w:r>
      <w:r w:rsidRPr="00B7555C">
        <w:rPr>
          <w:spacing w:val="-6"/>
          <w:sz w:val="28"/>
          <w:szCs w:val="28"/>
          <w:lang w:val="uk-UA"/>
        </w:rPr>
        <w:t>належать до компетенції управління, та розробляє проекти відповідних рішень.</w:t>
      </w:r>
    </w:p>
    <w:p w:rsidR="00237D76" w:rsidRPr="00B7555C" w:rsidRDefault="00237D76" w:rsidP="002A5BCE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9.9. Може брати участь у засіданнях органів місцевого самоврядування та місцевих органів виконавчої влади.</w:t>
      </w:r>
    </w:p>
    <w:p w:rsidR="00237D76" w:rsidRPr="00B7555C" w:rsidRDefault="00237D76" w:rsidP="002A5BCE">
      <w:pPr>
        <w:tabs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9.10. Представляє інтереси управління у взаємовідносинах з іншими структурними підрозділами облдержадміністрації, міністерствами, іншими центральними органами виконавчої влади, органами місцевого самовряду</w:t>
      </w:r>
      <w:r w:rsidRPr="00B7555C">
        <w:rPr>
          <w:sz w:val="28"/>
          <w:szCs w:val="28"/>
          <w:lang w:val="uk-UA"/>
        </w:rPr>
        <w:softHyphen/>
        <w:t>вання, підприємствами, установами та організаціями – за дорученням керів</w:t>
      </w:r>
      <w:r w:rsidRPr="00B7555C">
        <w:rPr>
          <w:sz w:val="28"/>
          <w:szCs w:val="28"/>
          <w:lang w:val="uk-UA"/>
        </w:rPr>
        <w:softHyphen/>
        <w:t>ництва облдержадміністрації;</w:t>
      </w:r>
    </w:p>
    <w:p w:rsidR="00237D76" w:rsidRPr="00B7555C" w:rsidRDefault="00237D76" w:rsidP="002A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lastRenderedPageBreak/>
        <w:t>9.11. Видає у межах своїх повноважень накази, організовує контроль за їх виконанням.</w:t>
      </w:r>
    </w:p>
    <w:p w:rsidR="00237D76" w:rsidRPr="00B7555C" w:rsidRDefault="00237D76" w:rsidP="002A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Накази нормативно-правового характеру, які зачіпають права, свободи і законні інтереси громадян або мають міжвідомчий характер, підлягають державній реєстрації у Головному управлінні юстиції у Хмельницькій області.</w:t>
      </w:r>
    </w:p>
    <w:p w:rsidR="00237D76" w:rsidRPr="00B7555C" w:rsidRDefault="00237D76" w:rsidP="002A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9.12. Подає на затвердження голові облдержадміністрації проекти кош</w:t>
      </w:r>
      <w:r w:rsidRPr="00B7555C">
        <w:rPr>
          <w:sz w:val="28"/>
          <w:szCs w:val="28"/>
          <w:lang w:val="uk-UA"/>
        </w:rPr>
        <w:softHyphen/>
        <w:t>торису та штатного розпису управління в межах визначеної граничної чисель</w:t>
      </w:r>
      <w:r>
        <w:rPr>
          <w:sz w:val="28"/>
          <w:szCs w:val="28"/>
          <w:lang w:val="uk-UA"/>
        </w:rPr>
        <w:softHyphen/>
      </w:r>
      <w:r w:rsidRPr="00B7555C">
        <w:rPr>
          <w:sz w:val="28"/>
          <w:szCs w:val="28"/>
          <w:lang w:val="uk-UA"/>
        </w:rPr>
        <w:t>ності та фонду оплати праці його працівників.</w:t>
      </w:r>
    </w:p>
    <w:p w:rsidR="00237D76" w:rsidRPr="00B7555C" w:rsidRDefault="00237D76" w:rsidP="002A5BCE">
      <w:pPr>
        <w:tabs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pacing w:val="-6"/>
          <w:sz w:val="28"/>
          <w:szCs w:val="28"/>
          <w:lang w:val="uk-UA"/>
        </w:rPr>
        <w:t>9.13. Розпоряджається коштами у межах затвердженого головою облдержад</w:t>
      </w:r>
      <w:r>
        <w:rPr>
          <w:spacing w:val="-6"/>
          <w:sz w:val="28"/>
          <w:szCs w:val="28"/>
          <w:lang w:val="uk-UA"/>
        </w:rPr>
        <w:softHyphen/>
      </w:r>
      <w:r w:rsidRPr="00B7555C">
        <w:rPr>
          <w:sz w:val="28"/>
          <w:szCs w:val="28"/>
          <w:lang w:val="uk-UA"/>
        </w:rPr>
        <w:t>міністрації кошторису управління.</w:t>
      </w:r>
    </w:p>
    <w:p w:rsidR="00237D76" w:rsidRPr="00B7555C" w:rsidRDefault="00237D76" w:rsidP="002A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9.14. Здійснює добір кадрів.</w:t>
      </w:r>
    </w:p>
    <w:p w:rsidR="00237D76" w:rsidRPr="00B7555C" w:rsidRDefault="00237D76" w:rsidP="002A5BCE">
      <w:pPr>
        <w:tabs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DA64BD">
        <w:rPr>
          <w:spacing w:val="-6"/>
          <w:sz w:val="28"/>
          <w:szCs w:val="28"/>
          <w:lang w:val="uk-UA"/>
        </w:rPr>
        <w:t>9.15. Організовує роботу з підвищення рівня професійної компетентності</w:t>
      </w:r>
      <w:r w:rsidRPr="00B7555C">
        <w:rPr>
          <w:sz w:val="28"/>
          <w:szCs w:val="28"/>
          <w:lang w:val="uk-UA"/>
        </w:rPr>
        <w:t xml:space="preserve"> державних службовців управління.</w:t>
      </w:r>
    </w:p>
    <w:p w:rsidR="00237D76" w:rsidRPr="00B7555C" w:rsidRDefault="00237D76" w:rsidP="002A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9.16. Проводить особистий прийом громадян з питань, що належать до повноважень управління.</w:t>
      </w:r>
    </w:p>
    <w:p w:rsidR="00237D76" w:rsidRPr="00B7555C" w:rsidRDefault="00237D76" w:rsidP="002A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DA64BD">
        <w:rPr>
          <w:spacing w:val="-12"/>
          <w:sz w:val="28"/>
          <w:szCs w:val="28"/>
          <w:lang w:val="uk-UA"/>
        </w:rPr>
        <w:t>9.17. Забезпечує дотримання працівниками управління правил внутрішнього</w:t>
      </w:r>
      <w:r w:rsidRPr="00B7555C">
        <w:rPr>
          <w:sz w:val="28"/>
          <w:szCs w:val="28"/>
          <w:lang w:val="uk-UA"/>
        </w:rPr>
        <w:t xml:space="preserve"> трудового розпорядку та виконавської дисципліни.</w:t>
      </w:r>
    </w:p>
    <w:p w:rsidR="00237D76" w:rsidRPr="00B7555C" w:rsidRDefault="00237D76" w:rsidP="002A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9.18. Здійснює інші повноваження, визначені законом.</w:t>
      </w:r>
    </w:p>
    <w:p w:rsidR="00237D76" w:rsidRPr="00B7555C" w:rsidRDefault="00237D76" w:rsidP="002A5BCE">
      <w:pPr>
        <w:tabs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pacing w:val="-6"/>
          <w:sz w:val="28"/>
          <w:szCs w:val="28"/>
          <w:lang w:val="uk-UA"/>
        </w:rPr>
        <w:t>10. Заступник начальника управління і заступник начальника управління – начальник відділу, начальники відділів призначаються на посади та звільняються</w:t>
      </w:r>
      <w:r w:rsidRPr="00B7555C">
        <w:rPr>
          <w:sz w:val="28"/>
          <w:szCs w:val="28"/>
          <w:lang w:val="uk-UA"/>
        </w:rPr>
        <w:t xml:space="preserve"> з посад головою обласної державної адміністрації за поданням начальника </w:t>
      </w:r>
      <w:r w:rsidRPr="00B7555C">
        <w:rPr>
          <w:spacing w:val="-8"/>
          <w:sz w:val="28"/>
          <w:szCs w:val="28"/>
          <w:lang w:val="uk-UA"/>
        </w:rPr>
        <w:t>управління, погодженим із заступником голови обласної державної адміністрації</w:t>
      </w:r>
      <w:r w:rsidRPr="00B7555C">
        <w:rPr>
          <w:sz w:val="28"/>
          <w:szCs w:val="28"/>
          <w:lang w:val="uk-UA"/>
        </w:rPr>
        <w:t xml:space="preserve"> згідно з розподілом обов’язків. Інші працівники управління призначаються та звільняються з посад начальником управління.</w:t>
      </w:r>
    </w:p>
    <w:p w:rsidR="00237D76" w:rsidRPr="00B7555C" w:rsidRDefault="00237D76" w:rsidP="002A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 xml:space="preserve">11. Граничну чисельність, фонд оплати праці працівників управління </w:t>
      </w:r>
      <w:r w:rsidRPr="00B7555C">
        <w:rPr>
          <w:spacing w:val="-6"/>
          <w:sz w:val="28"/>
          <w:szCs w:val="28"/>
          <w:lang w:val="uk-UA"/>
        </w:rPr>
        <w:t>визначає голова обласної державної адміністрації у межах відповідних бюд</w:t>
      </w:r>
      <w:r w:rsidR="00DA64BD">
        <w:rPr>
          <w:spacing w:val="-6"/>
          <w:sz w:val="28"/>
          <w:szCs w:val="28"/>
          <w:lang w:val="uk-UA"/>
        </w:rPr>
        <w:softHyphen/>
      </w:r>
      <w:r w:rsidRPr="00B7555C">
        <w:rPr>
          <w:spacing w:val="-6"/>
          <w:sz w:val="28"/>
          <w:szCs w:val="28"/>
          <w:lang w:val="uk-UA"/>
        </w:rPr>
        <w:t>жетних</w:t>
      </w:r>
      <w:r w:rsidRPr="00B7555C">
        <w:rPr>
          <w:spacing w:val="-8"/>
          <w:sz w:val="28"/>
          <w:szCs w:val="28"/>
          <w:lang w:val="uk-UA"/>
        </w:rPr>
        <w:t xml:space="preserve"> призначень.</w:t>
      </w:r>
    </w:p>
    <w:p w:rsidR="00237D76" w:rsidRPr="00B7555C" w:rsidRDefault="00237D76" w:rsidP="002A5BCE">
      <w:pPr>
        <w:tabs>
          <w:tab w:val="left" w:pos="916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B7555C">
        <w:rPr>
          <w:spacing w:val="-10"/>
          <w:sz w:val="28"/>
          <w:szCs w:val="28"/>
          <w:lang w:val="uk-UA"/>
        </w:rPr>
        <w:t xml:space="preserve">12. Штатний розпис та кошторис управління затверджує голова </w:t>
      </w:r>
      <w:r w:rsidRPr="00B7555C">
        <w:rPr>
          <w:sz w:val="28"/>
          <w:szCs w:val="28"/>
          <w:lang w:val="uk-UA"/>
        </w:rPr>
        <w:t>обласної державної адміністрації за пропозиціями начальника управління відповідно до Порядку складання, розгляду, затвердження та основних вимог до виконання кошто</w:t>
      </w:r>
      <w:r w:rsidRPr="00B7555C">
        <w:rPr>
          <w:spacing w:val="-6"/>
          <w:sz w:val="28"/>
          <w:szCs w:val="28"/>
          <w:lang w:val="uk-UA"/>
        </w:rPr>
        <w:t>рисів бюджетних установ, затверджених постановою Кабінету Міністрів України</w:t>
      </w:r>
      <w:r w:rsidRPr="00B7555C">
        <w:rPr>
          <w:sz w:val="28"/>
          <w:szCs w:val="28"/>
          <w:lang w:val="uk-UA"/>
        </w:rPr>
        <w:t xml:space="preserve"> від 28 лютого 2002 року № 228.</w:t>
      </w:r>
    </w:p>
    <w:p w:rsidR="00237D76" w:rsidRDefault="00237D76" w:rsidP="002A5B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pacing w:val="-6"/>
          <w:sz w:val="28"/>
          <w:szCs w:val="28"/>
          <w:lang w:val="uk-UA"/>
        </w:rPr>
      </w:pPr>
      <w:r w:rsidRPr="00B7555C">
        <w:rPr>
          <w:sz w:val="28"/>
          <w:szCs w:val="28"/>
          <w:lang w:val="uk-UA"/>
        </w:rPr>
        <w:t>13. Управління є юридичною особою, має самостійний баланс, рахунки в органах Казначейства, печатку із зображенням Державного Герба України та своїм найменуванням, власні бланки.</w:t>
      </w:r>
    </w:p>
    <w:p w:rsidR="00DA64BD" w:rsidRDefault="00DA64BD" w:rsidP="00DA6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pacing w:val="-6"/>
          <w:sz w:val="28"/>
          <w:szCs w:val="28"/>
          <w:lang w:val="uk-UA"/>
        </w:rPr>
      </w:pPr>
    </w:p>
    <w:p w:rsidR="00967772" w:rsidRPr="00901A30" w:rsidRDefault="00967772" w:rsidP="00967772">
      <w:pPr>
        <w:jc w:val="both"/>
        <w:rPr>
          <w:sz w:val="28"/>
          <w:szCs w:val="28"/>
        </w:rPr>
      </w:pPr>
      <w:r w:rsidRPr="00901A30">
        <w:rPr>
          <w:sz w:val="28"/>
          <w:szCs w:val="28"/>
        </w:rPr>
        <w:t>Заступник голови</w:t>
      </w:r>
    </w:p>
    <w:p w:rsidR="00237D76" w:rsidRDefault="00967772" w:rsidP="00967772">
      <w:pPr>
        <w:jc w:val="both"/>
        <w:rPr>
          <w:sz w:val="28"/>
          <w:szCs w:val="28"/>
          <w:lang w:val="uk-UA"/>
        </w:rPr>
      </w:pPr>
      <w:proofErr w:type="gramStart"/>
      <w:r w:rsidRPr="00901A30">
        <w:rPr>
          <w:sz w:val="28"/>
          <w:szCs w:val="28"/>
        </w:rPr>
        <w:t>адм</w:t>
      </w:r>
      <w:proofErr w:type="gramEnd"/>
      <w:r w:rsidRPr="00901A30">
        <w:rPr>
          <w:sz w:val="28"/>
          <w:szCs w:val="28"/>
        </w:rPr>
        <w:t>іністрації</w:t>
      </w:r>
      <w:r w:rsidRPr="00901A30">
        <w:rPr>
          <w:sz w:val="28"/>
          <w:szCs w:val="28"/>
        </w:rPr>
        <w:tab/>
      </w:r>
      <w:r w:rsidRPr="00901A30">
        <w:rPr>
          <w:sz w:val="28"/>
          <w:szCs w:val="28"/>
        </w:rPr>
        <w:tab/>
      </w:r>
      <w:r w:rsidRPr="00901A30">
        <w:rPr>
          <w:sz w:val="28"/>
          <w:szCs w:val="28"/>
        </w:rPr>
        <w:tab/>
      </w:r>
      <w:r w:rsidRPr="00901A30">
        <w:rPr>
          <w:sz w:val="28"/>
          <w:szCs w:val="28"/>
        </w:rPr>
        <w:tab/>
      </w:r>
      <w:r w:rsidRPr="00901A30">
        <w:rPr>
          <w:sz w:val="28"/>
          <w:szCs w:val="28"/>
        </w:rPr>
        <w:tab/>
      </w:r>
      <w:r w:rsidRPr="00901A30">
        <w:rPr>
          <w:sz w:val="28"/>
          <w:szCs w:val="28"/>
        </w:rPr>
        <w:tab/>
      </w:r>
      <w:r w:rsidRPr="00901A30">
        <w:rPr>
          <w:sz w:val="28"/>
          <w:szCs w:val="28"/>
        </w:rPr>
        <w:tab/>
      </w:r>
      <w:r w:rsidRPr="00901A30">
        <w:rPr>
          <w:sz w:val="28"/>
          <w:szCs w:val="28"/>
        </w:rPr>
        <w:tab/>
      </w:r>
      <w:r w:rsidRPr="00901A30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901A30">
        <w:rPr>
          <w:sz w:val="28"/>
          <w:szCs w:val="28"/>
        </w:rPr>
        <w:t>Л.Гураль</w:t>
      </w:r>
    </w:p>
    <w:sectPr w:rsidR="00237D76" w:rsidSect="00DA64BD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119" w:rsidRDefault="00665119">
      <w:r>
        <w:separator/>
      </w:r>
    </w:p>
  </w:endnote>
  <w:endnote w:type="continuationSeparator" w:id="0">
    <w:p w:rsidR="00665119" w:rsidRDefault="0066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119" w:rsidRDefault="00665119">
      <w:r>
        <w:separator/>
      </w:r>
    </w:p>
  </w:footnote>
  <w:footnote w:type="continuationSeparator" w:id="0">
    <w:p w:rsidR="00665119" w:rsidRDefault="00665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4BD" w:rsidRDefault="00DA64BD" w:rsidP="00EF3C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64BD" w:rsidRDefault="00DA64B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4BD" w:rsidRDefault="00DA64BD" w:rsidP="00EF3C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0888">
      <w:rPr>
        <w:rStyle w:val="a5"/>
        <w:noProof/>
      </w:rPr>
      <w:t>7</w:t>
    </w:r>
    <w:r>
      <w:rPr>
        <w:rStyle w:val="a5"/>
      </w:rPr>
      <w:fldChar w:fldCharType="end"/>
    </w:r>
  </w:p>
  <w:p w:rsidR="00DA64BD" w:rsidRDefault="00DA64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76"/>
    <w:rsid w:val="00064CEB"/>
    <w:rsid w:val="001D5174"/>
    <w:rsid w:val="00237D76"/>
    <w:rsid w:val="002773BB"/>
    <w:rsid w:val="002A5BCE"/>
    <w:rsid w:val="002B0BD9"/>
    <w:rsid w:val="002E0888"/>
    <w:rsid w:val="004A7DE1"/>
    <w:rsid w:val="00561BD3"/>
    <w:rsid w:val="00665119"/>
    <w:rsid w:val="00933797"/>
    <w:rsid w:val="00967772"/>
    <w:rsid w:val="009D278A"/>
    <w:rsid w:val="00A34C6B"/>
    <w:rsid w:val="00A72CA3"/>
    <w:rsid w:val="00CB7E5C"/>
    <w:rsid w:val="00D64289"/>
    <w:rsid w:val="00DA64BD"/>
    <w:rsid w:val="00E66652"/>
    <w:rsid w:val="00EC6ADA"/>
    <w:rsid w:val="00EF3C24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D76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DA64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A64BD"/>
  </w:style>
  <w:style w:type="paragraph" w:styleId="a6">
    <w:name w:val="Balloon Text"/>
    <w:basedOn w:val="a"/>
    <w:semiHidden/>
    <w:rsid w:val="00DA64BD"/>
    <w:rPr>
      <w:rFonts w:ascii="Tahoma" w:hAnsi="Tahoma" w:cs="Tahoma"/>
      <w:sz w:val="16"/>
      <w:szCs w:val="16"/>
    </w:rPr>
  </w:style>
  <w:style w:type="paragraph" w:customStyle="1" w:styleId="a1">
    <w:name w:val=" Знак Знак"/>
    <w:basedOn w:val="a"/>
    <w:link w:val="a0"/>
    <w:rsid w:val="0096777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7D76"/>
    <w:rPr>
      <w:sz w:val="24"/>
      <w:szCs w:val="24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"/>
    <w:rsid w:val="00DA64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A64BD"/>
  </w:style>
  <w:style w:type="paragraph" w:styleId="a6">
    <w:name w:val="Balloon Text"/>
    <w:basedOn w:val="a"/>
    <w:semiHidden/>
    <w:rsid w:val="00DA64BD"/>
    <w:rPr>
      <w:rFonts w:ascii="Tahoma" w:hAnsi="Tahoma" w:cs="Tahoma"/>
      <w:sz w:val="16"/>
      <w:szCs w:val="16"/>
    </w:rPr>
  </w:style>
  <w:style w:type="paragraph" w:customStyle="1" w:styleId="a1">
    <w:name w:val=" Знак Знак"/>
    <w:basedOn w:val="a"/>
    <w:link w:val="a0"/>
    <w:rsid w:val="0096777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10190</Words>
  <Characters>5809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15968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2013-10-27T14:55:00Z</cp:lastPrinted>
  <dcterms:created xsi:type="dcterms:W3CDTF">2013-07-03T15:07:00Z</dcterms:created>
  <dcterms:modified xsi:type="dcterms:W3CDTF">2013-07-03T15:07:00Z</dcterms:modified>
</cp:coreProperties>
</file>