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8B5" w:rsidRDefault="00C422E2" w:rsidP="00B12DF9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z w:val="28"/>
          <w:szCs w:val="28"/>
          <w:lang w:eastAsia="uk-UA"/>
        </w:rPr>
        <w:drawing>
          <wp:inline distT="0" distB="0" distL="0" distR="0">
            <wp:extent cx="6029325" cy="2162175"/>
            <wp:effectExtent l="0" t="0" r="9525" b="9525"/>
            <wp:docPr id="1" name="Рисунок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78B5" w:rsidRDefault="004478B5" w:rsidP="004478B5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78B5" w:rsidRDefault="00C422E2" w:rsidP="004478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33655</wp:posOffset>
            </wp:positionV>
            <wp:extent cx="2943225" cy="1476375"/>
            <wp:effectExtent l="0" t="0" r="9525" b="9525"/>
            <wp:wrapTight wrapText="bothSides">
              <wp:wrapPolygon edited="0">
                <wp:start x="0" y="0"/>
                <wp:lineTo x="0" y="21461"/>
                <wp:lineTo x="21530" y="21461"/>
                <wp:lineTo x="21530" y="0"/>
                <wp:lineTo x="0" y="0"/>
              </wp:wrapPolygon>
            </wp:wrapTight>
            <wp:docPr id="3" name="Рисунок 3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78B5" w:rsidRDefault="004478B5" w:rsidP="004478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4478B5" w:rsidRDefault="004478B5" w:rsidP="004478B5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4478B5" w:rsidRPr="00661AA0" w:rsidRDefault="004478B5" w:rsidP="004478B5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20"/>
      </w:tblGrid>
      <w:tr w:rsidR="004478B5" w:rsidRPr="00661AA0">
        <w:tc>
          <w:tcPr>
            <w:tcW w:w="34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478B5" w:rsidRPr="00661AA0" w:rsidRDefault="004478B5" w:rsidP="004478B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32"/>
                <w:szCs w:val="28"/>
              </w:rPr>
            </w:pPr>
            <w:r w:rsidRPr="00661AA0">
              <w:rPr>
                <w:rFonts w:ascii="Times New Roman" w:hAnsi="Times New Roman"/>
                <w:sz w:val="28"/>
                <w:szCs w:val="28"/>
              </w:rPr>
              <w:t xml:space="preserve">Про відкриття навігації на </w:t>
            </w:r>
            <w:r w:rsidRPr="00661AA0">
              <w:rPr>
                <w:rFonts w:ascii="Times New Roman" w:hAnsi="Times New Roman"/>
                <w:spacing w:val="-10"/>
                <w:sz w:val="28"/>
                <w:szCs w:val="28"/>
              </w:rPr>
              <w:t>водних об’єктах Хмельниць</w:t>
            </w:r>
            <w:r w:rsidRPr="00661AA0">
              <w:rPr>
                <w:rFonts w:ascii="Times New Roman" w:hAnsi="Times New Roman"/>
                <w:spacing w:val="-10"/>
                <w:sz w:val="28"/>
                <w:szCs w:val="28"/>
              </w:rPr>
              <w:softHyphen/>
            </w:r>
            <w:r w:rsidRPr="00661AA0">
              <w:rPr>
                <w:rFonts w:ascii="Times New Roman" w:hAnsi="Times New Roman"/>
                <w:spacing w:val="6"/>
                <w:sz w:val="28"/>
                <w:szCs w:val="28"/>
              </w:rPr>
              <w:t>кої</w:t>
            </w:r>
            <w:r w:rsidRPr="00661AA0">
              <w:rPr>
                <w:rFonts w:ascii="Times New Roman" w:hAnsi="Times New Roman"/>
                <w:sz w:val="28"/>
                <w:szCs w:val="28"/>
              </w:rPr>
              <w:t xml:space="preserve"> області у 2013 році</w:t>
            </w:r>
          </w:p>
        </w:tc>
      </w:tr>
    </w:tbl>
    <w:p w:rsidR="004478B5" w:rsidRPr="00661AA0" w:rsidRDefault="004478B5" w:rsidP="004478B5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28"/>
          <w:u w:val="single"/>
        </w:rPr>
      </w:pPr>
    </w:p>
    <w:p w:rsidR="004478B5" w:rsidRPr="00661AA0" w:rsidRDefault="004478B5" w:rsidP="004478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78B5" w:rsidRPr="00661AA0" w:rsidRDefault="004478B5" w:rsidP="004478B5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1AA0">
        <w:rPr>
          <w:rFonts w:ascii="Times New Roman" w:hAnsi="Times New Roman"/>
          <w:sz w:val="28"/>
          <w:szCs w:val="28"/>
        </w:rPr>
        <w:t>На підставі статті 6 Закону України “Про місцеві державні адмін</w:t>
      </w:r>
      <w:r w:rsidRPr="00661AA0">
        <w:rPr>
          <w:rFonts w:ascii="Times New Roman" w:hAnsi="Times New Roman"/>
          <w:sz w:val="28"/>
          <w:szCs w:val="28"/>
        </w:rPr>
        <w:t>і</w:t>
      </w:r>
      <w:r w:rsidRPr="00661AA0">
        <w:rPr>
          <w:rFonts w:ascii="Times New Roman" w:hAnsi="Times New Roman"/>
          <w:sz w:val="28"/>
          <w:szCs w:val="28"/>
        </w:rPr>
        <w:t>стра</w:t>
      </w:r>
      <w:r w:rsidRPr="00661AA0">
        <w:rPr>
          <w:rFonts w:ascii="Times New Roman" w:hAnsi="Times New Roman"/>
          <w:sz w:val="28"/>
          <w:szCs w:val="28"/>
        </w:rPr>
        <w:softHyphen/>
        <w:t>ції”, статті 67 Водного кодексу України, Правил користування маломірними (малими) суднами на водних об’єктах Хмельницької області, затверджених рішенням обласної ради від 01 жовтня 2008 року № 16-17/2008:</w:t>
      </w:r>
    </w:p>
    <w:p w:rsidR="004478B5" w:rsidRPr="00661AA0" w:rsidRDefault="004478B5" w:rsidP="004478B5">
      <w:pPr>
        <w:spacing w:after="120" w:line="240" w:lineRule="auto"/>
        <w:ind w:firstLine="709"/>
        <w:jc w:val="both"/>
        <w:rPr>
          <w:rFonts w:ascii="Times New Roman" w:hAnsi="Times New Roman"/>
          <w:spacing w:val="8"/>
          <w:sz w:val="28"/>
          <w:szCs w:val="28"/>
        </w:rPr>
      </w:pPr>
      <w:r w:rsidRPr="00661AA0">
        <w:rPr>
          <w:rFonts w:ascii="Times New Roman" w:hAnsi="Times New Roman"/>
          <w:sz w:val="28"/>
          <w:szCs w:val="28"/>
        </w:rPr>
        <w:t>1. </w:t>
      </w:r>
      <w:r w:rsidRPr="00661AA0">
        <w:rPr>
          <w:rFonts w:ascii="Times New Roman" w:hAnsi="Times New Roman"/>
          <w:spacing w:val="8"/>
          <w:sz w:val="28"/>
          <w:szCs w:val="28"/>
        </w:rPr>
        <w:t>Навігацію для маломірних (малих) суден на водних об’єктах Хмельницької області відкрити</w:t>
      </w:r>
      <w:r w:rsidRPr="00661AA0">
        <w:rPr>
          <w:rFonts w:ascii="Times New Roman" w:hAnsi="Times New Roman"/>
          <w:sz w:val="28"/>
          <w:szCs w:val="28"/>
        </w:rPr>
        <w:t xml:space="preserve"> з 1</w:t>
      </w:r>
      <w:r>
        <w:rPr>
          <w:rFonts w:ascii="Times New Roman" w:hAnsi="Times New Roman"/>
          <w:sz w:val="28"/>
          <w:szCs w:val="28"/>
          <w:lang w:val="ru-RU"/>
        </w:rPr>
        <w:t>5</w:t>
      </w:r>
      <w:r w:rsidRPr="00661AA0">
        <w:rPr>
          <w:rFonts w:ascii="Times New Roman" w:hAnsi="Times New Roman"/>
          <w:sz w:val="28"/>
          <w:szCs w:val="28"/>
        </w:rPr>
        <w:t xml:space="preserve"> липня 2013 року і закрити з початком льодових утворень.</w:t>
      </w:r>
    </w:p>
    <w:p w:rsidR="004478B5" w:rsidRPr="00661AA0" w:rsidRDefault="004478B5" w:rsidP="004478B5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1AA0">
        <w:rPr>
          <w:rFonts w:ascii="Times New Roman" w:hAnsi="Times New Roman"/>
          <w:spacing w:val="-4"/>
          <w:sz w:val="28"/>
          <w:szCs w:val="28"/>
        </w:rPr>
        <w:t>2. Районним державним адміністраціям, рекомендувати виконавчим комі</w:t>
      </w:r>
      <w:r w:rsidRPr="00661AA0">
        <w:rPr>
          <w:rFonts w:ascii="Times New Roman" w:hAnsi="Times New Roman"/>
          <w:spacing w:val="-4"/>
          <w:sz w:val="28"/>
          <w:szCs w:val="28"/>
        </w:rPr>
        <w:softHyphen/>
      </w:r>
      <w:r w:rsidRPr="00661AA0">
        <w:rPr>
          <w:rFonts w:ascii="Times New Roman" w:hAnsi="Times New Roman"/>
          <w:sz w:val="28"/>
          <w:szCs w:val="28"/>
        </w:rPr>
        <w:t>тетам міських, сільських, селищних рад довести до відома власників маломір</w:t>
      </w:r>
      <w:r w:rsidRPr="00661AA0">
        <w:rPr>
          <w:rFonts w:ascii="Times New Roman" w:hAnsi="Times New Roman"/>
          <w:sz w:val="28"/>
          <w:szCs w:val="28"/>
        </w:rPr>
        <w:softHyphen/>
        <w:t>них (малих) суден, що експлуатація та стоянка суден, які не зареєстровані та не пройшли щорічного технічного огляду, без нанесених бортових номерів на водних об’єктах забороняється.</w:t>
      </w:r>
    </w:p>
    <w:p w:rsidR="004478B5" w:rsidRPr="00661AA0" w:rsidRDefault="004478B5" w:rsidP="004478B5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1AA0">
        <w:rPr>
          <w:rFonts w:ascii="Times New Roman" w:hAnsi="Times New Roman"/>
          <w:sz w:val="28"/>
          <w:szCs w:val="28"/>
        </w:rPr>
        <w:t>3. Це розпорядження набуває чинності з моменту його державної реєстрації в Головному управлінні юстиції в області, але не раніше дня його оприлюднення.</w:t>
      </w:r>
    </w:p>
    <w:p w:rsidR="004478B5" w:rsidRPr="00661AA0" w:rsidRDefault="004478B5" w:rsidP="004478B5">
      <w:pPr>
        <w:pStyle w:val="a3"/>
        <w:ind w:left="0" w:firstLine="709"/>
        <w:rPr>
          <w:sz w:val="28"/>
          <w:szCs w:val="28"/>
          <w:lang w:val="uk-UA"/>
        </w:rPr>
      </w:pPr>
      <w:r w:rsidRPr="00661AA0">
        <w:rPr>
          <w:sz w:val="28"/>
          <w:szCs w:val="28"/>
          <w:lang w:val="uk-UA"/>
        </w:rPr>
        <w:t>4. Контроль за виконанням цього розпорядження покласти на заступника голови облдержадміністрації Л.Гураля.</w:t>
      </w:r>
    </w:p>
    <w:p w:rsidR="004478B5" w:rsidRPr="00661AA0" w:rsidRDefault="004478B5" w:rsidP="004478B5">
      <w:pPr>
        <w:pStyle w:val="a3"/>
        <w:ind w:left="0" w:firstLine="709"/>
        <w:rPr>
          <w:szCs w:val="20"/>
          <w:lang w:val="uk-UA"/>
        </w:rPr>
      </w:pPr>
    </w:p>
    <w:p w:rsidR="004478B5" w:rsidRPr="00661AA0" w:rsidRDefault="004478B5" w:rsidP="004478B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4478B5" w:rsidRPr="00661AA0" w:rsidRDefault="004478B5" w:rsidP="004478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AA0">
        <w:rPr>
          <w:rFonts w:ascii="Times New Roman" w:hAnsi="Times New Roman"/>
          <w:sz w:val="28"/>
          <w:szCs w:val="28"/>
        </w:rPr>
        <w:t>Голова адміністрації</w:t>
      </w:r>
      <w:r w:rsidRPr="00661AA0">
        <w:rPr>
          <w:rFonts w:ascii="Times New Roman" w:hAnsi="Times New Roman"/>
          <w:sz w:val="28"/>
          <w:szCs w:val="28"/>
        </w:rPr>
        <w:tab/>
      </w:r>
      <w:r w:rsidRPr="00661AA0">
        <w:rPr>
          <w:rFonts w:ascii="Times New Roman" w:hAnsi="Times New Roman"/>
          <w:sz w:val="28"/>
          <w:szCs w:val="28"/>
        </w:rPr>
        <w:tab/>
      </w:r>
      <w:r w:rsidRPr="00661AA0">
        <w:rPr>
          <w:rFonts w:ascii="Times New Roman" w:hAnsi="Times New Roman"/>
          <w:sz w:val="28"/>
          <w:szCs w:val="28"/>
        </w:rPr>
        <w:tab/>
      </w:r>
      <w:r w:rsidRPr="00661AA0">
        <w:rPr>
          <w:rFonts w:ascii="Times New Roman" w:hAnsi="Times New Roman"/>
          <w:sz w:val="28"/>
          <w:szCs w:val="28"/>
        </w:rPr>
        <w:tab/>
      </w:r>
      <w:r w:rsidRPr="00661AA0">
        <w:rPr>
          <w:rFonts w:ascii="Times New Roman" w:hAnsi="Times New Roman"/>
          <w:sz w:val="28"/>
          <w:szCs w:val="28"/>
        </w:rPr>
        <w:tab/>
      </w:r>
      <w:r w:rsidRPr="00661AA0">
        <w:rPr>
          <w:rFonts w:ascii="Times New Roman" w:hAnsi="Times New Roman"/>
          <w:sz w:val="28"/>
          <w:szCs w:val="28"/>
        </w:rPr>
        <w:tab/>
      </w:r>
      <w:r w:rsidRPr="00661AA0">
        <w:rPr>
          <w:rFonts w:ascii="Times New Roman" w:hAnsi="Times New Roman"/>
          <w:sz w:val="28"/>
          <w:szCs w:val="28"/>
        </w:rPr>
        <w:tab/>
      </w:r>
      <w:r w:rsidRPr="00661AA0">
        <w:rPr>
          <w:rFonts w:ascii="Times New Roman" w:hAnsi="Times New Roman"/>
          <w:sz w:val="28"/>
          <w:szCs w:val="28"/>
        </w:rPr>
        <w:tab/>
      </w:r>
      <w:r w:rsidRPr="00661AA0">
        <w:rPr>
          <w:rFonts w:ascii="Times New Roman" w:hAnsi="Times New Roman"/>
          <w:sz w:val="28"/>
          <w:szCs w:val="28"/>
        </w:rPr>
        <w:tab/>
        <w:t>В.Ядуха</w:t>
      </w:r>
    </w:p>
    <w:sectPr w:rsidR="004478B5" w:rsidRPr="00661AA0" w:rsidSect="004478B5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8B5"/>
    <w:rsid w:val="001D5174"/>
    <w:rsid w:val="002773BB"/>
    <w:rsid w:val="004478B5"/>
    <w:rsid w:val="00561BD3"/>
    <w:rsid w:val="00933797"/>
    <w:rsid w:val="00B12DF9"/>
    <w:rsid w:val="00C147B9"/>
    <w:rsid w:val="00C422E2"/>
    <w:rsid w:val="00CB7E5C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78B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4478B5"/>
    <w:pPr>
      <w:spacing w:after="0" w:line="240" w:lineRule="auto"/>
      <w:ind w:left="2520" w:hanging="1104"/>
      <w:jc w:val="both"/>
    </w:pPr>
    <w:rPr>
      <w:rFonts w:ascii="Times New Roman" w:eastAsia="Times New Roman" w:hAnsi="Times New Roman"/>
      <w:sz w:val="20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78B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4478B5"/>
    <w:pPr>
      <w:spacing w:after="0" w:line="240" w:lineRule="auto"/>
      <w:ind w:left="2520" w:hanging="1104"/>
      <w:jc w:val="both"/>
    </w:pPr>
    <w:rPr>
      <w:rFonts w:ascii="Times New Roman" w:eastAsia="Times New Roman" w:hAnsi="Times New Roman"/>
      <w:sz w:val="20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724</Words>
  <Characters>413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відкриття навігації на водних об’єктах Хмельниць¬кої області у 2013 році</vt:lpstr>
      <vt:lpstr>Про відкриття навігації на водних об’єктах Хмельниць¬кої області у 2013 році</vt:lpstr>
    </vt:vector>
  </TitlesOfParts>
  <Company>Хмельницька ОДА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відкриття навігації на водних об’єктах Хмельниць¬кої області у 2013 році</dc:title>
  <dc:creator>Друкбюро-2</dc:creator>
  <cp:lastModifiedBy>babayota</cp:lastModifiedBy>
  <cp:revision>2</cp:revision>
  <dcterms:created xsi:type="dcterms:W3CDTF">2013-07-12T12:43:00Z</dcterms:created>
  <dcterms:modified xsi:type="dcterms:W3CDTF">2013-07-12T12:43:00Z</dcterms:modified>
</cp:coreProperties>
</file>