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97" w:rsidRPr="00F15D67" w:rsidRDefault="00157A0B" w:rsidP="0036086B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0E97" w:rsidRDefault="00A20E97" w:rsidP="00A20E97">
      <w:pPr>
        <w:rPr>
          <w:sz w:val="28"/>
          <w:lang w:val="uk-UA"/>
        </w:rPr>
      </w:pPr>
    </w:p>
    <w:p w:rsidR="00A20E97" w:rsidRDefault="00A20E97" w:rsidP="00A20E97">
      <w:pPr>
        <w:rPr>
          <w:sz w:val="28"/>
          <w:lang w:val="uk-UA"/>
        </w:rPr>
      </w:pPr>
    </w:p>
    <w:p w:rsidR="00A20E97" w:rsidRDefault="00A20E97" w:rsidP="00A20E97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A20E97" w:rsidRPr="00D43AA8" w:rsidTr="00A20E97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0E97" w:rsidRPr="00D43AA8" w:rsidRDefault="00A20E97" w:rsidP="00A20E97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>Про внесення змін до 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D43AA8">
              <w:rPr>
                <w:sz w:val="28"/>
                <w:szCs w:val="28"/>
              </w:rPr>
              <w:t xml:space="preserve">адміністрації від </w:t>
            </w:r>
            <w:r w:rsidRPr="000C332B">
              <w:rPr>
                <w:sz w:val="28"/>
                <w:szCs w:val="28"/>
                <w:lang w:val="uk-UA"/>
              </w:rPr>
              <w:t>26.</w:t>
            </w:r>
            <w:r>
              <w:rPr>
                <w:sz w:val="28"/>
                <w:szCs w:val="28"/>
                <w:lang w:val="uk-UA"/>
              </w:rPr>
              <w:t>06</w:t>
            </w:r>
            <w:r w:rsidRPr="000C332B">
              <w:rPr>
                <w:sz w:val="28"/>
                <w:szCs w:val="28"/>
                <w:lang w:val="uk-UA"/>
              </w:rPr>
              <w:t>.201</w:t>
            </w:r>
            <w:r>
              <w:rPr>
                <w:sz w:val="28"/>
                <w:szCs w:val="28"/>
                <w:lang w:val="uk-UA"/>
              </w:rPr>
              <w:t>3</w:t>
            </w:r>
            <w:r w:rsidRPr="000C332B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  <w:lang w:val="uk-UA"/>
              </w:rPr>
              <w:t>199</w:t>
            </w:r>
            <w:r w:rsidRPr="000C332B">
              <w:rPr>
                <w:sz w:val="28"/>
                <w:szCs w:val="28"/>
              </w:rPr>
              <w:t>/20</w:t>
            </w:r>
            <w:r w:rsidRPr="000C332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  <w:r w:rsidRPr="000C332B">
              <w:rPr>
                <w:sz w:val="28"/>
                <w:szCs w:val="28"/>
              </w:rPr>
              <w:t>-р</w:t>
            </w:r>
          </w:p>
        </w:tc>
      </w:tr>
    </w:tbl>
    <w:p w:rsidR="00A20E97" w:rsidRPr="00D43AA8" w:rsidRDefault="00A20E97" w:rsidP="00A20E97">
      <w:pPr>
        <w:jc w:val="both"/>
        <w:rPr>
          <w:sz w:val="28"/>
          <w:szCs w:val="28"/>
          <w:lang w:val="uk-UA"/>
        </w:rPr>
      </w:pPr>
    </w:p>
    <w:p w:rsidR="00A20E97" w:rsidRPr="00D43AA8" w:rsidRDefault="00A20E97" w:rsidP="00A20E97">
      <w:pPr>
        <w:jc w:val="both"/>
        <w:rPr>
          <w:sz w:val="28"/>
          <w:szCs w:val="28"/>
          <w:lang w:val="uk-UA"/>
        </w:rPr>
      </w:pPr>
    </w:p>
    <w:p w:rsidR="000F1F20" w:rsidRPr="000C332B" w:rsidRDefault="000F1F20" w:rsidP="00A20E97">
      <w:pPr>
        <w:pStyle w:val="a3"/>
        <w:spacing w:after="120"/>
        <w:ind w:firstLine="709"/>
        <w:rPr>
          <w:u w:val="single"/>
        </w:rPr>
      </w:pPr>
      <w:r w:rsidRPr="000C332B">
        <w:rPr>
          <w:szCs w:val="28"/>
        </w:rPr>
        <w:t>На підставі статей 6, 45 Закону України “Про місцеві державні адміні</w:t>
      </w:r>
      <w:r w:rsidRPr="000C332B">
        <w:rPr>
          <w:szCs w:val="28"/>
        </w:rPr>
        <w:softHyphen/>
        <w:t>страції”, пунктів 3.3, 3.7 регламенту Хмельницької обласної державної адміні</w:t>
      </w:r>
      <w:r w:rsidRPr="000C332B">
        <w:rPr>
          <w:szCs w:val="28"/>
        </w:rPr>
        <w:softHyphen/>
        <w:t>страції, затверджен</w:t>
      </w:r>
      <w:r w:rsidR="000B65BF">
        <w:rPr>
          <w:szCs w:val="28"/>
        </w:rPr>
        <w:t xml:space="preserve">их </w:t>
      </w:r>
      <w:r w:rsidRPr="000C332B">
        <w:rPr>
          <w:szCs w:val="28"/>
        </w:rPr>
        <w:t>розпорядженням голови обласної державної адміні</w:t>
      </w:r>
      <w:r w:rsidRPr="000C332B">
        <w:rPr>
          <w:szCs w:val="28"/>
        </w:rPr>
        <w:softHyphen/>
        <w:t>стра</w:t>
      </w:r>
      <w:r w:rsidR="000B65BF">
        <w:rPr>
          <w:szCs w:val="28"/>
        </w:rPr>
        <w:softHyphen/>
      </w:r>
      <w:r w:rsidRPr="000C332B">
        <w:rPr>
          <w:szCs w:val="28"/>
        </w:rPr>
        <w:t>ції від 23.11.2007 № 383/2007-р:</w:t>
      </w:r>
    </w:p>
    <w:p w:rsidR="00B15E99" w:rsidRPr="000C332B" w:rsidRDefault="00E75F21" w:rsidP="00A20E97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20E97">
        <w:rPr>
          <w:sz w:val="28"/>
          <w:szCs w:val="28"/>
          <w:lang w:val="uk-UA"/>
        </w:rPr>
        <w:t> </w:t>
      </w:r>
      <w:r w:rsidR="009E41F1" w:rsidRPr="000C332B">
        <w:rPr>
          <w:sz w:val="28"/>
          <w:szCs w:val="28"/>
          <w:lang w:val="uk-UA"/>
        </w:rPr>
        <w:t>Внести зміни до плану роботи Хмельницької обласно</w:t>
      </w:r>
      <w:r w:rsidR="00D00C42" w:rsidRPr="000C332B">
        <w:rPr>
          <w:sz w:val="28"/>
          <w:szCs w:val="28"/>
          <w:lang w:val="uk-UA"/>
        </w:rPr>
        <w:t>ї державної адмі</w:t>
      </w:r>
      <w:r w:rsidR="00D00C42" w:rsidRPr="000C332B">
        <w:rPr>
          <w:sz w:val="28"/>
          <w:szCs w:val="28"/>
          <w:lang w:val="uk-UA"/>
        </w:rPr>
        <w:softHyphen/>
        <w:t>ністрації на І</w:t>
      </w:r>
      <w:r w:rsidR="00D32AF8">
        <w:rPr>
          <w:sz w:val="28"/>
          <w:szCs w:val="28"/>
          <w:lang w:val="uk-UA"/>
        </w:rPr>
        <w:t>ІІ</w:t>
      </w:r>
      <w:r w:rsidR="009E41F1" w:rsidRPr="000C332B">
        <w:rPr>
          <w:sz w:val="28"/>
          <w:szCs w:val="28"/>
          <w:lang w:val="uk-UA"/>
        </w:rPr>
        <w:t xml:space="preserve"> квартал 201</w:t>
      </w:r>
      <w:r w:rsidR="00D00C42" w:rsidRPr="000C332B">
        <w:rPr>
          <w:sz w:val="28"/>
          <w:szCs w:val="28"/>
          <w:lang w:val="uk-UA"/>
        </w:rPr>
        <w:t>3</w:t>
      </w:r>
      <w:r w:rsidR="009E41F1" w:rsidRPr="000C332B">
        <w:rPr>
          <w:sz w:val="28"/>
          <w:szCs w:val="28"/>
          <w:lang w:val="uk-UA"/>
        </w:rPr>
        <w:t xml:space="preserve"> року, затвердженого розпорядженням голови об</w:t>
      </w:r>
      <w:r w:rsidR="00A20E97">
        <w:rPr>
          <w:sz w:val="28"/>
          <w:szCs w:val="28"/>
          <w:lang w:val="uk-UA"/>
        </w:rPr>
        <w:softHyphen/>
      </w:r>
      <w:r w:rsidR="009E41F1" w:rsidRPr="000C332B">
        <w:rPr>
          <w:sz w:val="28"/>
          <w:szCs w:val="28"/>
          <w:lang w:val="uk-UA"/>
        </w:rPr>
        <w:t>лас</w:t>
      </w:r>
      <w:r w:rsidR="00A20E97">
        <w:rPr>
          <w:sz w:val="28"/>
          <w:szCs w:val="28"/>
          <w:lang w:val="uk-UA"/>
        </w:rPr>
        <w:t>ної державної адмі</w:t>
      </w:r>
      <w:r w:rsidR="009E41F1" w:rsidRPr="000C332B">
        <w:rPr>
          <w:sz w:val="28"/>
          <w:szCs w:val="28"/>
          <w:lang w:val="uk-UA"/>
        </w:rPr>
        <w:t xml:space="preserve">ністрації </w:t>
      </w:r>
      <w:r w:rsidR="00D00C42" w:rsidRPr="000C332B">
        <w:rPr>
          <w:sz w:val="28"/>
          <w:szCs w:val="28"/>
          <w:lang w:val="uk-UA"/>
        </w:rPr>
        <w:t>від 26.</w:t>
      </w:r>
      <w:r w:rsidR="00D32AF8">
        <w:rPr>
          <w:sz w:val="28"/>
          <w:szCs w:val="28"/>
          <w:lang w:val="uk-UA"/>
        </w:rPr>
        <w:t>06</w:t>
      </w:r>
      <w:r w:rsidR="00D00C42" w:rsidRPr="000C332B">
        <w:rPr>
          <w:sz w:val="28"/>
          <w:szCs w:val="28"/>
          <w:lang w:val="uk-UA"/>
        </w:rPr>
        <w:t>.201</w:t>
      </w:r>
      <w:r w:rsidR="00D32AF8">
        <w:rPr>
          <w:sz w:val="28"/>
          <w:szCs w:val="28"/>
          <w:lang w:val="uk-UA"/>
        </w:rPr>
        <w:t>3</w:t>
      </w:r>
      <w:r w:rsidR="00D00C42" w:rsidRPr="000C332B">
        <w:rPr>
          <w:sz w:val="28"/>
          <w:szCs w:val="28"/>
          <w:lang w:val="uk-UA"/>
        </w:rPr>
        <w:t xml:space="preserve"> №</w:t>
      </w:r>
      <w:r w:rsidR="00D00C42" w:rsidRPr="000C332B">
        <w:rPr>
          <w:sz w:val="28"/>
          <w:szCs w:val="28"/>
        </w:rPr>
        <w:t> </w:t>
      </w:r>
      <w:r w:rsidR="00D32AF8">
        <w:rPr>
          <w:sz w:val="28"/>
          <w:szCs w:val="28"/>
          <w:lang w:val="uk-UA"/>
        </w:rPr>
        <w:t>199</w:t>
      </w:r>
      <w:r w:rsidR="00D00C42" w:rsidRPr="000C332B">
        <w:rPr>
          <w:sz w:val="28"/>
          <w:szCs w:val="28"/>
          <w:lang w:val="uk-UA"/>
        </w:rPr>
        <w:t>/201</w:t>
      </w:r>
      <w:r w:rsidR="00D32AF8">
        <w:rPr>
          <w:sz w:val="28"/>
          <w:szCs w:val="28"/>
          <w:lang w:val="uk-UA"/>
        </w:rPr>
        <w:t>3</w:t>
      </w:r>
      <w:r w:rsidR="00D00C42" w:rsidRPr="000C332B">
        <w:rPr>
          <w:sz w:val="28"/>
          <w:szCs w:val="28"/>
          <w:lang w:val="uk-UA"/>
        </w:rPr>
        <w:t>-р</w:t>
      </w:r>
      <w:r>
        <w:rPr>
          <w:sz w:val="28"/>
          <w:szCs w:val="28"/>
          <w:lang w:val="uk-UA"/>
        </w:rPr>
        <w:t>, в</w:t>
      </w:r>
      <w:r w:rsidR="00957551">
        <w:rPr>
          <w:sz w:val="28"/>
          <w:szCs w:val="28"/>
          <w:lang w:val="uk-UA"/>
        </w:rPr>
        <w:t>икла</w:t>
      </w:r>
      <w:r>
        <w:rPr>
          <w:sz w:val="28"/>
          <w:szCs w:val="28"/>
          <w:lang w:val="uk-UA"/>
        </w:rPr>
        <w:t>вши</w:t>
      </w:r>
      <w:r w:rsidR="00957551">
        <w:rPr>
          <w:sz w:val="28"/>
          <w:szCs w:val="28"/>
          <w:lang w:val="uk-UA"/>
        </w:rPr>
        <w:t xml:space="preserve"> </w:t>
      </w:r>
      <w:r w:rsidR="00D32AF8">
        <w:rPr>
          <w:sz w:val="28"/>
          <w:szCs w:val="28"/>
          <w:lang w:val="uk-UA"/>
        </w:rPr>
        <w:t>другий</w:t>
      </w:r>
      <w:r w:rsidR="00B15E99" w:rsidRPr="000C332B">
        <w:rPr>
          <w:sz w:val="28"/>
          <w:szCs w:val="28"/>
          <w:lang w:val="uk-UA"/>
        </w:rPr>
        <w:t xml:space="preserve"> абзац </w:t>
      </w:r>
      <w:r w:rsidR="009E41F1" w:rsidRPr="000C332B">
        <w:rPr>
          <w:sz w:val="28"/>
          <w:szCs w:val="28"/>
          <w:lang w:val="uk-UA"/>
        </w:rPr>
        <w:t>розділ</w:t>
      </w:r>
      <w:r w:rsidR="006963C1" w:rsidRPr="000C332B">
        <w:rPr>
          <w:sz w:val="28"/>
          <w:szCs w:val="28"/>
          <w:lang w:val="uk-UA"/>
        </w:rPr>
        <w:t>у</w:t>
      </w:r>
      <w:r w:rsidR="00957551">
        <w:rPr>
          <w:sz w:val="28"/>
          <w:szCs w:val="28"/>
          <w:lang w:val="uk-UA"/>
        </w:rPr>
        <w:t xml:space="preserve"> І</w:t>
      </w:r>
      <w:r w:rsidR="00D32AF8">
        <w:rPr>
          <w:sz w:val="28"/>
          <w:szCs w:val="28"/>
          <w:lang w:val="uk-UA"/>
        </w:rPr>
        <w:t>І</w:t>
      </w:r>
      <w:r w:rsidR="00957551">
        <w:rPr>
          <w:sz w:val="28"/>
          <w:szCs w:val="28"/>
          <w:lang w:val="uk-UA"/>
        </w:rPr>
        <w:t xml:space="preserve"> у такій редакції</w:t>
      </w:r>
      <w:r w:rsidR="00B15E99" w:rsidRPr="000C332B">
        <w:rPr>
          <w:sz w:val="28"/>
          <w:szCs w:val="28"/>
          <w:lang w:val="uk-UA"/>
        </w:rPr>
        <w:t xml:space="preserve">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9"/>
        <w:gridCol w:w="2443"/>
        <w:gridCol w:w="1375"/>
        <w:gridCol w:w="2583"/>
      </w:tblGrid>
      <w:tr w:rsidR="00B15E99" w:rsidRPr="000C332B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99" w:rsidRPr="00A20E97" w:rsidRDefault="00B15E99" w:rsidP="000C332B">
            <w:pPr>
              <w:rPr>
                <w:szCs w:val="28"/>
                <w:lang w:val="uk-UA"/>
              </w:rPr>
            </w:pPr>
            <w:r w:rsidRPr="00A20E97">
              <w:rPr>
                <w:spacing w:val="-12"/>
                <w:szCs w:val="28"/>
                <w:lang w:val="uk-UA"/>
              </w:rPr>
              <w:t xml:space="preserve">Про </w:t>
            </w:r>
            <w:r w:rsidR="00D32AF8" w:rsidRPr="00A20E97">
              <w:rPr>
                <w:spacing w:val="-12"/>
                <w:szCs w:val="28"/>
                <w:lang w:val="uk-UA"/>
              </w:rPr>
              <w:t>залучення інвестицій в економіку Білогірського району</w:t>
            </w:r>
            <w:r w:rsidRPr="00A20E97">
              <w:rPr>
                <w:spacing w:val="-12"/>
                <w:szCs w:val="28"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99" w:rsidRPr="00A20E97" w:rsidRDefault="00A20E97" w:rsidP="000C332B">
            <w:pPr>
              <w:rPr>
                <w:spacing w:val="-8"/>
                <w:szCs w:val="28"/>
                <w:lang w:val="uk-UA"/>
              </w:rPr>
            </w:pPr>
            <w:r>
              <w:rPr>
                <w:spacing w:val="-10"/>
                <w:szCs w:val="28"/>
                <w:lang w:val="uk-UA"/>
              </w:rPr>
              <w:t>З метою виконання п.6 </w:t>
            </w:r>
            <w:r w:rsidR="00D32AF8" w:rsidRPr="00A20E97">
              <w:rPr>
                <w:spacing w:val="-10"/>
                <w:szCs w:val="28"/>
                <w:lang w:val="uk-UA"/>
              </w:rPr>
              <w:t>розпорядження гол</w:t>
            </w:r>
            <w:r>
              <w:rPr>
                <w:spacing w:val="-10"/>
                <w:szCs w:val="28"/>
                <w:lang w:val="uk-UA"/>
              </w:rPr>
              <w:t>ови облдерж</w:t>
            </w:r>
            <w:r w:rsidR="00D32AF8" w:rsidRPr="00A20E97">
              <w:rPr>
                <w:spacing w:val="-10"/>
                <w:szCs w:val="28"/>
                <w:lang w:val="uk-UA"/>
              </w:rPr>
              <w:t>адміні</w:t>
            </w:r>
            <w:r>
              <w:rPr>
                <w:spacing w:val="-10"/>
                <w:szCs w:val="28"/>
                <w:lang w:val="uk-UA"/>
              </w:rPr>
              <w:softHyphen/>
            </w:r>
            <w:r w:rsidR="00D32AF8" w:rsidRPr="00A20E97">
              <w:rPr>
                <w:spacing w:val="-10"/>
                <w:szCs w:val="28"/>
                <w:lang w:val="uk-UA"/>
              </w:rPr>
              <w:t>страції від 01.03.2013 №</w:t>
            </w:r>
            <w:r>
              <w:rPr>
                <w:spacing w:val="-10"/>
                <w:szCs w:val="28"/>
                <w:lang w:val="uk-UA"/>
              </w:rPr>
              <w:t> </w:t>
            </w:r>
            <w:r w:rsidR="00D32AF8" w:rsidRPr="00A20E97">
              <w:rPr>
                <w:spacing w:val="-10"/>
                <w:szCs w:val="28"/>
                <w:lang w:val="uk-UA"/>
              </w:rPr>
              <w:t>50/2013-р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99" w:rsidRPr="00A20E97" w:rsidRDefault="00D32AF8" w:rsidP="00317425">
            <w:pPr>
              <w:jc w:val="center"/>
              <w:rPr>
                <w:szCs w:val="28"/>
                <w:lang w:val="uk-UA"/>
              </w:rPr>
            </w:pPr>
            <w:r w:rsidRPr="00A20E97">
              <w:rPr>
                <w:szCs w:val="28"/>
                <w:lang w:val="uk-UA"/>
              </w:rPr>
              <w:t>23 липня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E97" w:rsidRDefault="00D32AF8" w:rsidP="00317425">
            <w:pPr>
              <w:rPr>
                <w:spacing w:val="-14"/>
                <w:szCs w:val="28"/>
                <w:lang w:val="uk-UA"/>
              </w:rPr>
            </w:pPr>
            <w:r w:rsidRPr="00A20E97">
              <w:rPr>
                <w:spacing w:val="-14"/>
                <w:szCs w:val="28"/>
                <w:lang w:val="uk-UA"/>
              </w:rPr>
              <w:t>Курсов В.І.</w:t>
            </w:r>
            <w:r w:rsidR="00B15E99" w:rsidRPr="00A20E97">
              <w:rPr>
                <w:spacing w:val="-14"/>
                <w:szCs w:val="28"/>
                <w:lang w:val="uk-UA"/>
              </w:rPr>
              <w:t xml:space="preserve"> – </w:t>
            </w:r>
            <w:r w:rsidRPr="00A20E97">
              <w:rPr>
                <w:spacing w:val="-14"/>
                <w:szCs w:val="28"/>
                <w:lang w:val="uk-UA"/>
              </w:rPr>
              <w:t>голова Бі</w:t>
            </w:r>
            <w:r w:rsidR="00A20E97">
              <w:rPr>
                <w:spacing w:val="-14"/>
                <w:szCs w:val="28"/>
                <w:lang w:val="uk-UA"/>
              </w:rPr>
              <w:softHyphen/>
            </w:r>
            <w:r w:rsidRPr="00A20E97">
              <w:rPr>
                <w:spacing w:val="-14"/>
                <w:szCs w:val="28"/>
                <w:lang w:val="uk-UA"/>
              </w:rPr>
              <w:t>логірської райдержадміні</w:t>
            </w:r>
            <w:r w:rsidR="00A20E97">
              <w:rPr>
                <w:spacing w:val="-14"/>
                <w:szCs w:val="28"/>
                <w:lang w:val="uk-UA"/>
              </w:rPr>
              <w:softHyphen/>
            </w:r>
            <w:r w:rsidRPr="00A20E97">
              <w:rPr>
                <w:spacing w:val="-14"/>
                <w:szCs w:val="28"/>
                <w:lang w:val="uk-UA"/>
              </w:rPr>
              <w:t>страції</w:t>
            </w:r>
            <w:r w:rsidR="00773FC4" w:rsidRPr="00A20E97">
              <w:rPr>
                <w:spacing w:val="-14"/>
                <w:szCs w:val="28"/>
                <w:lang w:val="uk-UA"/>
              </w:rPr>
              <w:t xml:space="preserve">, </w:t>
            </w:r>
          </w:p>
          <w:p w:rsidR="00B15E99" w:rsidRPr="00A20E97" w:rsidRDefault="00773FC4" w:rsidP="00317425">
            <w:pPr>
              <w:rPr>
                <w:spacing w:val="-10"/>
                <w:szCs w:val="28"/>
                <w:lang w:val="uk-UA"/>
              </w:rPr>
            </w:pPr>
            <w:r w:rsidRPr="00A20E97">
              <w:rPr>
                <w:spacing w:val="-14"/>
                <w:szCs w:val="28"/>
                <w:lang w:val="uk-UA"/>
              </w:rPr>
              <w:t>Пру</w:t>
            </w:r>
            <w:r w:rsidR="00A20E97">
              <w:rPr>
                <w:spacing w:val="-14"/>
                <w:szCs w:val="28"/>
                <w:lang w:val="uk-UA"/>
              </w:rPr>
              <w:t>сецький А.В. – директор Департа</w:t>
            </w:r>
            <w:r w:rsidRPr="00A20E97">
              <w:rPr>
                <w:spacing w:val="-14"/>
                <w:szCs w:val="28"/>
                <w:lang w:val="uk-UA"/>
              </w:rPr>
              <w:t>менту економічного розвитку і торгівлі облдержадміні</w:t>
            </w:r>
            <w:r w:rsidR="00A20E97">
              <w:rPr>
                <w:spacing w:val="-14"/>
                <w:szCs w:val="28"/>
                <w:lang w:val="uk-UA"/>
              </w:rPr>
              <w:softHyphen/>
            </w:r>
            <w:r w:rsidRPr="00A20E97">
              <w:rPr>
                <w:spacing w:val="-14"/>
                <w:szCs w:val="28"/>
                <w:lang w:val="uk-UA"/>
              </w:rPr>
              <w:t>страції</w:t>
            </w:r>
          </w:p>
        </w:tc>
      </w:tr>
    </w:tbl>
    <w:p w:rsidR="00317425" w:rsidRPr="000C332B" w:rsidRDefault="00317425" w:rsidP="00A20E97">
      <w:pPr>
        <w:pStyle w:val="a3"/>
        <w:ind w:firstLine="601"/>
      </w:pPr>
    </w:p>
    <w:p w:rsidR="00433CEA" w:rsidRPr="000C332B" w:rsidRDefault="00433CEA" w:rsidP="00A20E97">
      <w:pPr>
        <w:pStyle w:val="a3"/>
        <w:ind w:firstLine="601"/>
      </w:pPr>
    </w:p>
    <w:p w:rsidR="00B60D66" w:rsidRDefault="007073AC" w:rsidP="007073AC">
      <w:pPr>
        <w:rPr>
          <w:sz w:val="28"/>
          <w:lang w:val="uk-UA"/>
        </w:rPr>
      </w:pPr>
      <w:r w:rsidRPr="000C332B">
        <w:rPr>
          <w:sz w:val="28"/>
          <w:lang w:val="uk-UA"/>
        </w:rPr>
        <w:t>Голова адміністрації</w:t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="00A20E97">
        <w:rPr>
          <w:sz w:val="28"/>
          <w:lang w:val="uk-UA"/>
        </w:rPr>
        <w:tab/>
      </w:r>
      <w:r w:rsidRPr="000C332B">
        <w:rPr>
          <w:sz w:val="28"/>
          <w:lang w:val="uk-UA"/>
        </w:rPr>
        <w:t>В.Ядуха</w:t>
      </w:r>
    </w:p>
    <w:p w:rsidR="00A20E97" w:rsidRPr="00A20E97" w:rsidRDefault="00A20E97" w:rsidP="00A20E97">
      <w:pPr>
        <w:ind w:left="-851"/>
        <w:rPr>
          <w:sz w:val="26"/>
          <w:lang w:val="uk-UA"/>
        </w:rPr>
      </w:pPr>
      <w:r>
        <w:rPr>
          <w:sz w:val="26"/>
          <w:lang w:val="uk-UA"/>
        </w:rPr>
        <w:t>13</w:t>
      </w:r>
    </w:p>
    <w:sectPr w:rsidR="00A20E97" w:rsidRPr="00A20E97" w:rsidSect="00A20E9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EA6B5E"/>
    <w:multiLevelType w:val="hybridMultilevel"/>
    <w:tmpl w:val="AB1CF2CE"/>
    <w:lvl w:ilvl="0" w:tplc="F46699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pStyle w:val="2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66"/>
    <w:rsid w:val="00002483"/>
    <w:rsid w:val="00004E45"/>
    <w:rsid w:val="00016416"/>
    <w:rsid w:val="00037215"/>
    <w:rsid w:val="00051627"/>
    <w:rsid w:val="000B1F47"/>
    <w:rsid w:val="000B57ED"/>
    <w:rsid w:val="000B65BF"/>
    <w:rsid w:val="000C0CBF"/>
    <w:rsid w:val="000C332B"/>
    <w:rsid w:val="000F1F20"/>
    <w:rsid w:val="00157A0B"/>
    <w:rsid w:val="001A16E1"/>
    <w:rsid w:val="001D3E1A"/>
    <w:rsid w:val="001F34C2"/>
    <w:rsid w:val="002021B0"/>
    <w:rsid w:val="00213506"/>
    <w:rsid w:val="00216D05"/>
    <w:rsid w:val="00270ECC"/>
    <w:rsid w:val="00284C09"/>
    <w:rsid w:val="0029758D"/>
    <w:rsid w:val="002A42F1"/>
    <w:rsid w:val="002C43F8"/>
    <w:rsid w:val="00317425"/>
    <w:rsid w:val="00323DA8"/>
    <w:rsid w:val="00354737"/>
    <w:rsid w:val="0036086B"/>
    <w:rsid w:val="0036473D"/>
    <w:rsid w:val="00390AE4"/>
    <w:rsid w:val="003D0D43"/>
    <w:rsid w:val="00413D6E"/>
    <w:rsid w:val="0043356B"/>
    <w:rsid w:val="00433CEA"/>
    <w:rsid w:val="00454DA0"/>
    <w:rsid w:val="00462034"/>
    <w:rsid w:val="00465E93"/>
    <w:rsid w:val="00483D09"/>
    <w:rsid w:val="004B0428"/>
    <w:rsid w:val="004B0B9E"/>
    <w:rsid w:val="004F6617"/>
    <w:rsid w:val="005145DD"/>
    <w:rsid w:val="005146AD"/>
    <w:rsid w:val="005619E9"/>
    <w:rsid w:val="00594D38"/>
    <w:rsid w:val="005B2685"/>
    <w:rsid w:val="00605167"/>
    <w:rsid w:val="0064220C"/>
    <w:rsid w:val="006963C1"/>
    <w:rsid w:val="006A69CE"/>
    <w:rsid w:val="006D774B"/>
    <w:rsid w:val="006E55E2"/>
    <w:rsid w:val="007073AC"/>
    <w:rsid w:val="00715CF3"/>
    <w:rsid w:val="007360AE"/>
    <w:rsid w:val="007706C9"/>
    <w:rsid w:val="00773FC4"/>
    <w:rsid w:val="007838BA"/>
    <w:rsid w:val="00785B46"/>
    <w:rsid w:val="00794DCC"/>
    <w:rsid w:val="007B607A"/>
    <w:rsid w:val="008362B8"/>
    <w:rsid w:val="00846D43"/>
    <w:rsid w:val="00853B14"/>
    <w:rsid w:val="00864067"/>
    <w:rsid w:val="0088107C"/>
    <w:rsid w:val="008E5C82"/>
    <w:rsid w:val="0092299E"/>
    <w:rsid w:val="00930DE7"/>
    <w:rsid w:val="00957551"/>
    <w:rsid w:val="00991C73"/>
    <w:rsid w:val="00995CEB"/>
    <w:rsid w:val="009A2607"/>
    <w:rsid w:val="009E0DE0"/>
    <w:rsid w:val="009E41F1"/>
    <w:rsid w:val="009F546F"/>
    <w:rsid w:val="00A1722C"/>
    <w:rsid w:val="00A20E97"/>
    <w:rsid w:val="00AB3CE5"/>
    <w:rsid w:val="00AC7FF8"/>
    <w:rsid w:val="00AF4AAB"/>
    <w:rsid w:val="00B146B7"/>
    <w:rsid w:val="00B15E99"/>
    <w:rsid w:val="00B23E9E"/>
    <w:rsid w:val="00B24702"/>
    <w:rsid w:val="00B36726"/>
    <w:rsid w:val="00B54453"/>
    <w:rsid w:val="00B60D66"/>
    <w:rsid w:val="00BB48EC"/>
    <w:rsid w:val="00BD5693"/>
    <w:rsid w:val="00BF3F73"/>
    <w:rsid w:val="00C143D6"/>
    <w:rsid w:val="00C153FB"/>
    <w:rsid w:val="00C23345"/>
    <w:rsid w:val="00C95ECD"/>
    <w:rsid w:val="00D00C42"/>
    <w:rsid w:val="00D32AF8"/>
    <w:rsid w:val="00DA552C"/>
    <w:rsid w:val="00DC4053"/>
    <w:rsid w:val="00DD62B3"/>
    <w:rsid w:val="00E23569"/>
    <w:rsid w:val="00E32736"/>
    <w:rsid w:val="00E36784"/>
    <w:rsid w:val="00E40939"/>
    <w:rsid w:val="00E46A19"/>
    <w:rsid w:val="00E75F21"/>
    <w:rsid w:val="00EE4E8B"/>
    <w:rsid w:val="00F1410E"/>
    <w:rsid w:val="00F543F8"/>
    <w:rsid w:val="00F56A60"/>
    <w:rsid w:val="00F75546"/>
    <w:rsid w:val="00F937AF"/>
    <w:rsid w:val="00FB12E8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D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a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B2685"/>
    <w:pPr>
      <w:spacing w:before="100" w:beforeAutospacing="1" w:after="100" w:afterAutospacing="1"/>
    </w:pPr>
  </w:style>
  <w:style w:type="paragraph" w:styleId="a9">
    <w:name w:val="Title"/>
    <w:basedOn w:val="a"/>
    <w:qFormat/>
    <w:rsid w:val="0064220C"/>
    <w:pPr>
      <w:jc w:val="center"/>
    </w:pPr>
    <w:rPr>
      <w:sz w:val="28"/>
      <w:szCs w:val="20"/>
      <w:lang w:val="uk-UA"/>
    </w:rPr>
  </w:style>
  <w:style w:type="paragraph" w:styleId="aa">
    <w:name w:val="Balloon Text"/>
    <w:basedOn w:val="a"/>
    <w:semiHidden/>
    <w:rsid w:val="00773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D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a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B2685"/>
    <w:pPr>
      <w:spacing w:before="100" w:beforeAutospacing="1" w:after="100" w:afterAutospacing="1"/>
    </w:pPr>
  </w:style>
  <w:style w:type="paragraph" w:styleId="a9">
    <w:name w:val="Title"/>
    <w:basedOn w:val="a"/>
    <w:qFormat/>
    <w:rsid w:val="0064220C"/>
    <w:pPr>
      <w:jc w:val="center"/>
    </w:pPr>
    <w:rPr>
      <w:sz w:val="28"/>
      <w:szCs w:val="20"/>
      <w:lang w:val="uk-UA"/>
    </w:rPr>
  </w:style>
  <w:style w:type="paragraph" w:styleId="aa">
    <w:name w:val="Balloon Text"/>
    <w:basedOn w:val="a"/>
    <w:semiHidden/>
    <w:rsid w:val="00773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23 червня  2011 року № 259/2011-р</vt:lpstr>
      <vt:lpstr>Про внесення змін до розпоряд¬ження голови обласної держав¬ної адміністрації від 23 червня  2011 року № 259/2011-р</vt:lpstr>
    </vt:vector>
  </TitlesOfParts>
  <Company>ODA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 червня  2011 року № 259/2011-р</dc:title>
  <dc:creator>orgviddil5</dc:creator>
  <cp:lastModifiedBy>babayota</cp:lastModifiedBy>
  <cp:revision>3</cp:revision>
  <cp:lastPrinted>2013-07-12T12:06:00Z</cp:lastPrinted>
  <dcterms:created xsi:type="dcterms:W3CDTF">2013-07-17T14:02:00Z</dcterms:created>
  <dcterms:modified xsi:type="dcterms:W3CDTF">2013-07-17T14:25:00Z</dcterms:modified>
</cp:coreProperties>
</file>