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FD2" w:rsidRPr="00AE26AB" w:rsidRDefault="00C00FE7" w:rsidP="0022336F">
      <w:pPr>
        <w:suppressAutoHyphens/>
        <w:jc w:val="center"/>
        <w:rPr>
          <w:sz w:val="28"/>
          <w:szCs w:val="28"/>
          <w:lang w:val="uk-UA"/>
        </w:rPr>
      </w:pPr>
      <w:bookmarkStart w:id="0" w:name="_GoBack"/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048375" cy="21717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8375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BA0FD2" w:rsidRPr="00AE26AB" w:rsidRDefault="00BA0FD2" w:rsidP="00BA0FD2">
      <w:pPr>
        <w:rPr>
          <w:sz w:val="28"/>
          <w:szCs w:val="28"/>
        </w:rPr>
      </w:pPr>
    </w:p>
    <w:p w:rsidR="00BA0FD2" w:rsidRDefault="00BA0FD2" w:rsidP="00BA0FD2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p w:rsidR="00967591" w:rsidRPr="00AE26AB" w:rsidRDefault="00967591" w:rsidP="00BA0FD2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00"/>
      </w:tblGrid>
      <w:tr w:rsidR="00BA0FD2" w:rsidRPr="00AE26AB">
        <w:tc>
          <w:tcPr>
            <w:tcW w:w="360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BA0FD2" w:rsidRPr="00FB4F06" w:rsidRDefault="00BA0FD2" w:rsidP="005B4B20">
            <w:pPr>
              <w:spacing w:after="80"/>
              <w:jc w:val="both"/>
              <w:rPr>
                <w:sz w:val="28"/>
                <w:szCs w:val="28"/>
                <w:lang w:val="uk-UA"/>
              </w:rPr>
            </w:pPr>
            <w:r w:rsidRPr="00BA0FD2">
              <w:rPr>
                <w:bCs/>
                <w:color w:val="000000"/>
                <w:spacing w:val="-6"/>
                <w:sz w:val="28"/>
                <w:szCs w:val="28"/>
                <w:lang w:val="uk-UA"/>
              </w:rPr>
              <w:t>Про реорганізацію Притулку</w:t>
            </w:r>
            <w:r>
              <w:rPr>
                <w:bCs/>
                <w:color w:val="000000"/>
                <w:sz w:val="28"/>
                <w:szCs w:val="28"/>
                <w:lang w:val="uk-UA"/>
              </w:rPr>
              <w:t xml:space="preserve"> для дітей служби у справах дітей Хмельницької облас</w:t>
            </w:r>
            <w:r>
              <w:rPr>
                <w:bCs/>
                <w:color w:val="000000"/>
                <w:sz w:val="28"/>
                <w:szCs w:val="28"/>
                <w:lang w:val="uk-UA"/>
              </w:rPr>
              <w:softHyphen/>
              <w:t xml:space="preserve">ної державної </w:t>
            </w:r>
            <w:r>
              <w:rPr>
                <w:bCs/>
                <w:sz w:val="28"/>
                <w:szCs w:val="28"/>
                <w:lang w:val="uk-UA"/>
              </w:rPr>
              <w:t>адміністрації</w:t>
            </w:r>
          </w:p>
        </w:tc>
      </w:tr>
    </w:tbl>
    <w:p w:rsidR="00BA0FD2" w:rsidRPr="0097267D" w:rsidRDefault="00BA0FD2" w:rsidP="00BA0FD2">
      <w:pPr>
        <w:jc w:val="both"/>
        <w:rPr>
          <w:lang w:val="uk-UA"/>
        </w:rPr>
      </w:pPr>
    </w:p>
    <w:p w:rsidR="00BA0FD2" w:rsidRPr="0097267D" w:rsidRDefault="00BA0FD2" w:rsidP="00BA0FD2">
      <w:pPr>
        <w:jc w:val="both"/>
        <w:rPr>
          <w:lang w:val="uk-UA"/>
        </w:rPr>
      </w:pPr>
    </w:p>
    <w:p w:rsidR="00967591" w:rsidRPr="00BA0FD2" w:rsidRDefault="00967591" w:rsidP="00967591">
      <w:pPr>
        <w:shd w:val="clear" w:color="auto" w:fill="FFFFFF"/>
        <w:spacing w:after="120"/>
        <w:ind w:firstLine="709"/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На підставі статей 5, 6, 39 Закону України “Про місцеві державні адміністрації”, положень Господарського та Цивільного кодексів України, </w:t>
      </w:r>
      <w:r>
        <w:rPr>
          <w:color w:val="000000"/>
          <w:sz w:val="28"/>
          <w:szCs w:val="28"/>
          <w:lang w:val="uk-UA"/>
        </w:rPr>
        <w:t>Закону України “Про органи і служби у справах дітей та спеціальні установи для дітей”, Типового положення про притулок для дітей</w:t>
      </w:r>
      <w:r>
        <w:rPr>
          <w:bCs/>
          <w:sz w:val="28"/>
          <w:szCs w:val="28"/>
          <w:lang w:val="uk-UA"/>
        </w:rPr>
        <w:t xml:space="preserve"> служби у справах дітей</w:t>
      </w:r>
      <w:r>
        <w:rPr>
          <w:color w:val="000000"/>
          <w:sz w:val="28"/>
          <w:szCs w:val="28"/>
          <w:lang w:val="uk-UA"/>
        </w:rPr>
        <w:t>, затвердженого постановою Кабінету Міністрів України від 9 червня 1997 року № 565, Типового положення про центр соціально-психологічної реабілітації дітей, затвердженого постановою Кабінету Міністрів України від 28 січня 2004 року № 87, Плану заходів з виконання у 2013 році Загально</w:t>
      </w:r>
      <w:r>
        <w:rPr>
          <w:color w:val="000000"/>
          <w:sz w:val="28"/>
          <w:szCs w:val="28"/>
          <w:lang w:val="uk-UA"/>
        </w:rPr>
        <w:softHyphen/>
        <w:t xml:space="preserve">державної програми “Національний план дій щодо реалізації Конвенції ООН про права дитини” на період до 2016 року, затверджених розпорядженням Кабінету Міністрів України від 13 березня 2013 року № 163-р, </w:t>
      </w:r>
      <w:r>
        <w:rPr>
          <w:sz w:val="28"/>
          <w:szCs w:val="28"/>
          <w:lang w:val="uk-UA"/>
        </w:rPr>
        <w:t xml:space="preserve">Цільової соціальної програми </w:t>
      </w:r>
      <w:r>
        <w:rPr>
          <w:bCs/>
          <w:sz w:val="28"/>
          <w:szCs w:val="28"/>
          <w:lang w:val="uk-UA"/>
        </w:rPr>
        <w:t xml:space="preserve">реформування </w:t>
      </w:r>
      <w:r>
        <w:rPr>
          <w:sz w:val="28"/>
          <w:szCs w:val="28"/>
          <w:lang w:val="uk-UA"/>
        </w:rPr>
        <w:t xml:space="preserve">системи закладів для дітей-сиріт та дітей, </w:t>
      </w:r>
      <w:r w:rsidRPr="00967591">
        <w:rPr>
          <w:spacing w:val="-6"/>
          <w:sz w:val="28"/>
          <w:szCs w:val="28"/>
          <w:lang w:val="uk-UA"/>
        </w:rPr>
        <w:t>позбавлених батьківського піклування в Хмельницькій області на 2009-2017 роки</w:t>
      </w:r>
      <w:r>
        <w:rPr>
          <w:sz w:val="28"/>
          <w:szCs w:val="28"/>
          <w:lang w:val="uk-UA"/>
        </w:rPr>
        <w:t xml:space="preserve">, затвердженої рішенням обласної ради від 25 березня 2009 року № 9-20/2009, </w:t>
      </w:r>
      <w:r>
        <w:rPr>
          <w:color w:val="000000"/>
          <w:sz w:val="28"/>
          <w:szCs w:val="28"/>
          <w:lang w:val="uk-UA"/>
        </w:rPr>
        <w:t xml:space="preserve">з метою надання </w:t>
      </w:r>
      <w:r>
        <w:rPr>
          <w:color w:val="000000"/>
          <w:spacing w:val="-3"/>
          <w:sz w:val="28"/>
          <w:szCs w:val="28"/>
          <w:lang w:val="uk-UA"/>
        </w:rPr>
        <w:t>дітям, які опинилися у складних життєвих обставинах</w:t>
      </w:r>
      <w:r w:rsidR="00AE1758">
        <w:rPr>
          <w:color w:val="000000"/>
          <w:spacing w:val="-3"/>
          <w:sz w:val="28"/>
          <w:szCs w:val="28"/>
          <w:lang w:val="uk-UA"/>
        </w:rPr>
        <w:t>,</w:t>
      </w:r>
      <w:r>
        <w:rPr>
          <w:color w:val="000000"/>
          <w:spacing w:val="-3"/>
          <w:sz w:val="28"/>
          <w:szCs w:val="28"/>
          <w:lang w:val="uk-UA"/>
        </w:rPr>
        <w:t xml:space="preserve"> комплексної </w:t>
      </w:r>
      <w:r w:rsidRPr="00BA0FD2">
        <w:rPr>
          <w:color w:val="000000"/>
          <w:sz w:val="28"/>
          <w:szCs w:val="28"/>
          <w:lang w:val="uk-UA"/>
        </w:rPr>
        <w:t>соціальної психологічної, педагогічної та інших видів допомоги:</w:t>
      </w:r>
    </w:p>
    <w:p w:rsidR="00967591" w:rsidRDefault="00967591" w:rsidP="00967591">
      <w:pPr>
        <w:shd w:val="clear" w:color="auto" w:fill="FFFFFF"/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Р</w:t>
      </w:r>
      <w:r>
        <w:rPr>
          <w:bCs/>
          <w:color w:val="000000"/>
          <w:sz w:val="28"/>
          <w:szCs w:val="28"/>
          <w:lang w:val="uk-UA"/>
        </w:rPr>
        <w:t xml:space="preserve">еорганізувати </w:t>
      </w:r>
      <w:r>
        <w:rPr>
          <w:sz w:val="28"/>
          <w:szCs w:val="28"/>
          <w:lang w:val="uk-UA"/>
        </w:rPr>
        <w:t>Притул</w:t>
      </w:r>
      <w:r w:rsidR="00AE1758">
        <w:rPr>
          <w:sz w:val="28"/>
          <w:szCs w:val="28"/>
          <w:lang w:val="uk-UA"/>
        </w:rPr>
        <w:t>ок</w:t>
      </w:r>
      <w:r>
        <w:rPr>
          <w:sz w:val="28"/>
          <w:szCs w:val="28"/>
          <w:lang w:val="uk-UA"/>
        </w:rPr>
        <w:t xml:space="preserve"> для дітей служби у справах дітей </w:t>
      </w:r>
      <w:r>
        <w:rPr>
          <w:bCs/>
          <w:color w:val="000000"/>
          <w:sz w:val="28"/>
          <w:szCs w:val="28"/>
          <w:lang w:val="uk-UA"/>
        </w:rPr>
        <w:t>Хмельницької</w:t>
      </w:r>
      <w:r>
        <w:rPr>
          <w:sz w:val="28"/>
          <w:szCs w:val="28"/>
          <w:lang w:val="uk-UA"/>
        </w:rPr>
        <w:t xml:space="preserve"> обласної державної адміністрації </w:t>
      </w:r>
      <w:r w:rsidR="00AE1758">
        <w:rPr>
          <w:bCs/>
          <w:color w:val="000000"/>
          <w:sz w:val="28"/>
          <w:szCs w:val="28"/>
          <w:lang w:val="uk-UA"/>
        </w:rPr>
        <w:t>шляхом перетворення</w:t>
      </w:r>
      <w:r w:rsidR="00AE1758">
        <w:rPr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у</w:t>
      </w:r>
      <w:r>
        <w:rPr>
          <w:color w:val="000000"/>
          <w:spacing w:val="1"/>
          <w:sz w:val="28"/>
          <w:szCs w:val="28"/>
          <w:lang w:val="uk-UA"/>
        </w:rPr>
        <w:t xml:space="preserve"> Центр </w:t>
      </w:r>
      <w:r>
        <w:rPr>
          <w:color w:val="000000"/>
          <w:sz w:val="28"/>
          <w:szCs w:val="28"/>
          <w:lang w:val="uk-UA"/>
        </w:rPr>
        <w:t xml:space="preserve">соціально-психологічної </w:t>
      </w:r>
      <w:r>
        <w:rPr>
          <w:color w:val="000000"/>
          <w:spacing w:val="-1"/>
          <w:sz w:val="28"/>
          <w:szCs w:val="28"/>
          <w:lang w:val="uk-UA"/>
        </w:rPr>
        <w:t>реабілітації дітей “Подолянчик”</w:t>
      </w:r>
      <w:r>
        <w:rPr>
          <w:sz w:val="28"/>
          <w:szCs w:val="28"/>
          <w:lang w:val="uk-UA"/>
        </w:rPr>
        <w:t>.</w:t>
      </w:r>
    </w:p>
    <w:p w:rsidR="00967591" w:rsidRDefault="00967591" w:rsidP="00967591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 Начальнику служби у справах дітей </w:t>
      </w:r>
      <w:r>
        <w:rPr>
          <w:bCs/>
          <w:color w:val="000000"/>
          <w:sz w:val="28"/>
          <w:szCs w:val="28"/>
          <w:lang w:val="uk-UA"/>
        </w:rPr>
        <w:t>Хмельницької</w:t>
      </w:r>
      <w:r>
        <w:rPr>
          <w:sz w:val="28"/>
          <w:szCs w:val="28"/>
          <w:lang w:val="uk-UA"/>
        </w:rPr>
        <w:t xml:space="preserve"> обласної державної адміністрації Магур Н. І. забезпечити дотримання законодавства про працю у </w:t>
      </w:r>
      <w:r w:rsidR="00AE1758">
        <w:rPr>
          <w:sz w:val="28"/>
          <w:szCs w:val="28"/>
          <w:lang w:val="uk-UA"/>
        </w:rPr>
        <w:t>ході</w:t>
      </w:r>
      <w:r>
        <w:rPr>
          <w:sz w:val="28"/>
          <w:szCs w:val="28"/>
          <w:lang w:val="uk-UA"/>
        </w:rPr>
        <w:t xml:space="preserve"> реорганізації Притулку для дітей служби у справах дітей </w:t>
      </w:r>
      <w:r>
        <w:rPr>
          <w:bCs/>
          <w:color w:val="000000"/>
          <w:sz w:val="28"/>
          <w:szCs w:val="28"/>
          <w:lang w:val="uk-UA"/>
        </w:rPr>
        <w:t>Хмель</w:t>
      </w:r>
      <w:r>
        <w:rPr>
          <w:bCs/>
          <w:color w:val="000000"/>
          <w:sz w:val="28"/>
          <w:szCs w:val="28"/>
          <w:lang w:val="uk-UA"/>
        </w:rPr>
        <w:softHyphen/>
        <w:t>ницької</w:t>
      </w:r>
      <w:r>
        <w:rPr>
          <w:sz w:val="28"/>
          <w:szCs w:val="28"/>
          <w:lang w:val="uk-UA"/>
        </w:rPr>
        <w:t xml:space="preserve"> обласної державної адміністрації.</w:t>
      </w:r>
    </w:p>
    <w:p w:rsidR="00967591" w:rsidRDefault="00967591" w:rsidP="00967591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3. Завідуючій Притулком для дітей служби у справах дітей </w:t>
      </w:r>
      <w:r>
        <w:rPr>
          <w:bCs/>
          <w:color w:val="000000"/>
          <w:sz w:val="28"/>
          <w:szCs w:val="28"/>
          <w:lang w:val="uk-UA"/>
        </w:rPr>
        <w:t>Хмель</w:t>
      </w:r>
      <w:r>
        <w:rPr>
          <w:bCs/>
          <w:color w:val="000000"/>
          <w:sz w:val="28"/>
          <w:szCs w:val="28"/>
          <w:lang w:val="uk-UA"/>
        </w:rPr>
        <w:softHyphen/>
        <w:t>ницької</w:t>
      </w:r>
      <w:r>
        <w:rPr>
          <w:sz w:val="28"/>
          <w:szCs w:val="28"/>
          <w:lang w:val="uk-UA"/>
        </w:rPr>
        <w:t xml:space="preserve"> обласної державної адміністрації Славінській В.В. </w:t>
      </w:r>
      <w:r w:rsidR="00AE1758">
        <w:rPr>
          <w:sz w:val="28"/>
          <w:szCs w:val="28"/>
          <w:lang w:val="uk-UA"/>
        </w:rPr>
        <w:t xml:space="preserve">у ході реорганізації </w:t>
      </w:r>
      <w:r>
        <w:rPr>
          <w:sz w:val="28"/>
          <w:szCs w:val="28"/>
          <w:lang w:val="uk-UA"/>
        </w:rPr>
        <w:t>вжити заходів, передбачених законодавством про працю.</w:t>
      </w:r>
    </w:p>
    <w:p w:rsidR="00967591" w:rsidRDefault="00967591" w:rsidP="00967591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 Утворити комісію з р</w:t>
      </w:r>
      <w:r>
        <w:rPr>
          <w:bCs/>
          <w:color w:val="000000"/>
          <w:sz w:val="28"/>
          <w:szCs w:val="28"/>
          <w:lang w:val="uk-UA"/>
        </w:rPr>
        <w:t>еорганізації</w:t>
      </w:r>
      <w:r>
        <w:rPr>
          <w:sz w:val="28"/>
          <w:szCs w:val="28"/>
          <w:lang w:val="uk-UA"/>
        </w:rPr>
        <w:t xml:space="preserve"> Притулку для дітей служби у справах дітей </w:t>
      </w:r>
      <w:r>
        <w:rPr>
          <w:bCs/>
          <w:color w:val="000000"/>
          <w:sz w:val="28"/>
          <w:szCs w:val="28"/>
          <w:lang w:val="uk-UA"/>
        </w:rPr>
        <w:t>Хмельницької</w:t>
      </w:r>
      <w:r>
        <w:rPr>
          <w:sz w:val="28"/>
          <w:szCs w:val="28"/>
          <w:lang w:val="uk-UA"/>
        </w:rPr>
        <w:t xml:space="preserve"> обласної державної адміністрації у складі згідно з додатком.</w:t>
      </w:r>
    </w:p>
    <w:p w:rsidR="00967591" w:rsidRDefault="00967591" w:rsidP="00967591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 Установити двомісячний строк для заявлення кредиторами вимог до Притулку для дітей служби у справах дітей Хмельницької обласної державної адміністрації з дати публікації повідомлення у спеціалізованому друкованому засобі масової інформації щодо прийняття рішення про реорганізацію Притулку для дітей служби у справах дітей Хмельницької обласної державної адміністрації.</w:t>
      </w:r>
    </w:p>
    <w:p w:rsidR="00967591" w:rsidRDefault="00967591" w:rsidP="00967591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 Комісії з реорганізації:</w:t>
      </w:r>
    </w:p>
    <w:p w:rsidR="00967591" w:rsidRDefault="00967591" w:rsidP="00967591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6.1. Повідомити відповідно до вимог законодавства орган, що здійснює державну реєстрацію, про реорганізацію Притулку для дітей служби у справах дітей Хмельницької обласної державної адміністрації.</w:t>
      </w:r>
    </w:p>
    <w:p w:rsidR="00967591" w:rsidRDefault="00967591" w:rsidP="00967591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6.2. Подати державному реєстратору документи, необхідні для прове</w:t>
      </w:r>
      <w:r>
        <w:rPr>
          <w:sz w:val="28"/>
          <w:szCs w:val="28"/>
          <w:lang w:val="uk-UA"/>
        </w:rPr>
        <w:softHyphen/>
        <w:t>дення державної реєстрації реорганізації Притулку для дітей служби у справах дітей Хмельницької обласної державної адміністрації.</w:t>
      </w:r>
    </w:p>
    <w:p w:rsidR="00967591" w:rsidRDefault="00967591" w:rsidP="00967591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6.3. Забезпечити подання усіх необхідних звітів та актів до відповідних органів.</w:t>
      </w:r>
    </w:p>
    <w:p w:rsidR="00967591" w:rsidRDefault="00967591" w:rsidP="00967591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6.4. Здійснити інші передбачені вимогами законодавства заходи, пов’я</w:t>
      </w:r>
      <w:r>
        <w:rPr>
          <w:sz w:val="28"/>
          <w:szCs w:val="28"/>
          <w:lang w:val="uk-UA"/>
        </w:rPr>
        <w:softHyphen/>
        <w:t>зані з реорганізацією Притулку для дітей служби у справах дітей Хмель</w:t>
      </w:r>
      <w:r>
        <w:rPr>
          <w:sz w:val="28"/>
          <w:szCs w:val="28"/>
          <w:lang w:val="uk-UA"/>
        </w:rPr>
        <w:softHyphen/>
        <w:t>ницької обласної державної адміністрації.</w:t>
      </w:r>
    </w:p>
    <w:p w:rsidR="00967591" w:rsidRDefault="00967591" w:rsidP="00967591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7. Начальнику служби у справах дітей </w:t>
      </w:r>
      <w:r>
        <w:rPr>
          <w:bCs/>
          <w:color w:val="000000"/>
          <w:sz w:val="28"/>
          <w:szCs w:val="28"/>
          <w:lang w:val="uk-UA"/>
        </w:rPr>
        <w:t>Хмельницької</w:t>
      </w:r>
      <w:r>
        <w:rPr>
          <w:sz w:val="28"/>
          <w:szCs w:val="28"/>
          <w:lang w:val="uk-UA"/>
        </w:rPr>
        <w:t xml:space="preserve"> обласної державної адміністрації Магур Н.І.:</w:t>
      </w:r>
    </w:p>
    <w:p w:rsidR="00967591" w:rsidRDefault="00967591" w:rsidP="00967591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7.1. Затвердити Положення про Центр соціально-психологічної реабі</w:t>
      </w:r>
      <w:r>
        <w:rPr>
          <w:sz w:val="28"/>
          <w:szCs w:val="28"/>
          <w:lang w:val="uk-UA"/>
        </w:rPr>
        <w:softHyphen/>
        <w:t xml:space="preserve">літації дітей </w:t>
      </w:r>
      <w:r>
        <w:rPr>
          <w:bCs/>
          <w:sz w:val="28"/>
          <w:szCs w:val="28"/>
          <w:lang w:val="uk-UA"/>
        </w:rPr>
        <w:t>“Подолянчик”</w:t>
      </w:r>
      <w:r>
        <w:rPr>
          <w:sz w:val="28"/>
          <w:szCs w:val="28"/>
          <w:lang w:val="uk-UA"/>
        </w:rPr>
        <w:t>.</w:t>
      </w:r>
    </w:p>
    <w:p w:rsidR="00967591" w:rsidRDefault="00967591" w:rsidP="00967591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7.2. Ужити заходів щодо розроблення та затвердження в установленому чинним законодавством порядку структури і штатного розпису </w:t>
      </w:r>
      <w:r w:rsidR="00AE1758">
        <w:rPr>
          <w:sz w:val="28"/>
          <w:szCs w:val="28"/>
          <w:lang w:val="uk-UA"/>
        </w:rPr>
        <w:t>Ц</w:t>
      </w:r>
      <w:r>
        <w:rPr>
          <w:sz w:val="28"/>
          <w:szCs w:val="28"/>
          <w:lang w:val="uk-UA"/>
        </w:rPr>
        <w:t>ентру.</w:t>
      </w:r>
    </w:p>
    <w:p w:rsidR="00967591" w:rsidRDefault="00967591" w:rsidP="00967591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8. Службі у справах дітей </w:t>
      </w:r>
      <w:r>
        <w:rPr>
          <w:bCs/>
          <w:color w:val="000000"/>
          <w:sz w:val="28"/>
          <w:szCs w:val="28"/>
          <w:lang w:val="uk-UA"/>
        </w:rPr>
        <w:t>Хмельницької</w:t>
      </w:r>
      <w:r>
        <w:rPr>
          <w:sz w:val="28"/>
          <w:szCs w:val="28"/>
          <w:lang w:val="uk-UA"/>
        </w:rPr>
        <w:t xml:space="preserve"> обласної державної адміністра</w:t>
      </w:r>
      <w:r>
        <w:rPr>
          <w:sz w:val="28"/>
          <w:szCs w:val="28"/>
          <w:lang w:val="uk-UA"/>
        </w:rPr>
        <w:softHyphen/>
        <w:t xml:space="preserve">ції, як головному розпоряднику коштів, спільно з Департаментом фінансів </w:t>
      </w:r>
      <w:r>
        <w:rPr>
          <w:bCs/>
          <w:color w:val="000000"/>
          <w:sz w:val="28"/>
          <w:szCs w:val="28"/>
          <w:lang w:val="uk-UA"/>
        </w:rPr>
        <w:t>Хмельницької</w:t>
      </w:r>
      <w:r>
        <w:rPr>
          <w:sz w:val="28"/>
          <w:szCs w:val="28"/>
          <w:lang w:val="uk-UA"/>
        </w:rPr>
        <w:t xml:space="preserve"> обласної державної адміністрації передбачити кошти, необхідні для утримання Притулку для дітей служби у справах дітей </w:t>
      </w:r>
      <w:r>
        <w:rPr>
          <w:bCs/>
          <w:color w:val="000000"/>
          <w:sz w:val="28"/>
          <w:szCs w:val="28"/>
          <w:lang w:val="uk-UA"/>
        </w:rPr>
        <w:t>Хмельницької</w:t>
      </w:r>
      <w:r>
        <w:rPr>
          <w:sz w:val="28"/>
          <w:szCs w:val="28"/>
          <w:lang w:val="uk-UA"/>
        </w:rPr>
        <w:t xml:space="preserve"> обласної державної адміністрації, до моменту його фактичної реорганізації та видатки на утримання Центру у 2013 та наступних роках.</w:t>
      </w:r>
    </w:p>
    <w:p w:rsidR="00967591" w:rsidRDefault="00967591" w:rsidP="00967591">
      <w:pPr>
        <w:ind w:firstLine="709"/>
        <w:jc w:val="both"/>
        <w:rPr>
          <w:color w:val="000000"/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>9.</w:t>
      </w:r>
      <w:r>
        <w:rPr>
          <w:color w:val="000000"/>
          <w:sz w:val="28"/>
          <w:szCs w:val="28"/>
          <w:lang w:val="uk-UA"/>
        </w:rPr>
        <w:t xml:space="preserve"> Контроль за виконанням цього розпорядження покласти на першого заступника голови обласної державної адміністрації </w:t>
      </w:r>
      <w:r>
        <w:rPr>
          <w:sz w:val="28"/>
          <w:szCs w:val="28"/>
          <w:lang w:val="uk-UA"/>
        </w:rPr>
        <w:t>В.Гаврішка.</w:t>
      </w:r>
    </w:p>
    <w:p w:rsidR="00BA0FD2" w:rsidRPr="00967591" w:rsidRDefault="00BA0FD2" w:rsidP="00BA0FD2">
      <w:pPr>
        <w:jc w:val="both"/>
        <w:rPr>
          <w:lang w:val="uk-UA"/>
        </w:rPr>
      </w:pPr>
    </w:p>
    <w:p w:rsidR="00BA0FD2" w:rsidRPr="00967591" w:rsidRDefault="00BA0FD2" w:rsidP="00BA0FD2">
      <w:pPr>
        <w:jc w:val="both"/>
        <w:rPr>
          <w:lang w:val="uk-UA"/>
        </w:rPr>
      </w:pPr>
    </w:p>
    <w:p w:rsidR="00BA0FD2" w:rsidRPr="00446019" w:rsidRDefault="00BA0FD2" w:rsidP="00BA0FD2">
      <w:pPr>
        <w:rPr>
          <w:sz w:val="28"/>
          <w:szCs w:val="28"/>
          <w:lang w:val="uk-UA"/>
        </w:rPr>
      </w:pPr>
      <w:r w:rsidRPr="00446019">
        <w:rPr>
          <w:sz w:val="28"/>
          <w:szCs w:val="28"/>
          <w:lang w:val="uk-UA"/>
        </w:rPr>
        <w:t>Голова адміністрації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446019">
        <w:rPr>
          <w:sz w:val="28"/>
          <w:szCs w:val="28"/>
          <w:lang w:val="uk-UA"/>
        </w:rPr>
        <w:t>В.Ядуха</w:t>
      </w:r>
    </w:p>
    <w:sectPr w:rsidR="00BA0FD2" w:rsidRPr="00446019" w:rsidSect="005B4B20">
      <w:headerReference w:type="even" r:id="rId8"/>
      <w:headerReference w:type="default" r:id="rId9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2041" w:rsidRDefault="00BF2041">
      <w:r>
        <w:separator/>
      </w:r>
    </w:p>
  </w:endnote>
  <w:endnote w:type="continuationSeparator" w:id="0">
    <w:p w:rsidR="00BF2041" w:rsidRDefault="00BF2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G Mincho Light J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2041" w:rsidRDefault="00BF2041">
      <w:r>
        <w:separator/>
      </w:r>
    </w:p>
  </w:footnote>
  <w:footnote w:type="continuationSeparator" w:id="0">
    <w:p w:rsidR="00BF2041" w:rsidRDefault="00BF20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36F" w:rsidRDefault="0022336F" w:rsidP="00BF204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22336F" w:rsidRDefault="0022336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36F" w:rsidRDefault="0022336F" w:rsidP="00BF204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C00FE7">
      <w:rPr>
        <w:rStyle w:val="a4"/>
        <w:noProof/>
      </w:rPr>
      <w:t>2</w:t>
    </w:r>
    <w:r>
      <w:rPr>
        <w:rStyle w:val="a4"/>
      </w:rPr>
      <w:fldChar w:fldCharType="end"/>
    </w:r>
  </w:p>
  <w:p w:rsidR="0022336F" w:rsidRDefault="0022336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FD2"/>
    <w:rsid w:val="0012653A"/>
    <w:rsid w:val="001D5174"/>
    <w:rsid w:val="0022336F"/>
    <w:rsid w:val="002773BB"/>
    <w:rsid w:val="00561BD3"/>
    <w:rsid w:val="005B4B20"/>
    <w:rsid w:val="00933797"/>
    <w:rsid w:val="00967591"/>
    <w:rsid w:val="00AE1758"/>
    <w:rsid w:val="00BA0FD2"/>
    <w:rsid w:val="00BF2041"/>
    <w:rsid w:val="00C00FE7"/>
    <w:rsid w:val="00CB7E5C"/>
    <w:rsid w:val="00E66652"/>
    <w:rsid w:val="00E74CD3"/>
    <w:rsid w:val="00FE4968"/>
    <w:rsid w:val="00FF4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A0FD2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A0FD2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BA0FD2"/>
  </w:style>
  <w:style w:type="paragraph" w:customStyle="1" w:styleId="a5">
    <w:name w:val="Знак Знак"/>
    <w:basedOn w:val="a"/>
    <w:rsid w:val="00BA0FD2"/>
    <w:rPr>
      <w:rFonts w:ascii="Verdana" w:hAnsi="Verdana" w:cs="Verdana"/>
      <w:sz w:val="20"/>
      <w:szCs w:val="20"/>
      <w:lang w:val="en-US" w:eastAsia="en-US"/>
    </w:rPr>
  </w:style>
  <w:style w:type="paragraph" w:customStyle="1" w:styleId="a6">
    <w:name w:val="Знак Знак Знак Знак Знак Знак Знак"/>
    <w:basedOn w:val="a"/>
    <w:rsid w:val="00BA0FD2"/>
    <w:pPr>
      <w:widowControl w:val="0"/>
      <w:suppressAutoHyphens/>
    </w:pPr>
    <w:rPr>
      <w:rFonts w:ascii="Verdana" w:eastAsia="HG Mincho Light J" w:hAnsi="Verdana" w:cs="Verdana"/>
      <w:color w:val="000000"/>
      <w:sz w:val="20"/>
      <w:szCs w:val="20"/>
      <w:lang w:val="en-US" w:eastAsia="en-US"/>
    </w:rPr>
  </w:style>
  <w:style w:type="paragraph" w:styleId="a7">
    <w:name w:val="Balloon Text"/>
    <w:basedOn w:val="a"/>
    <w:link w:val="a8"/>
    <w:rsid w:val="00C00FE7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rsid w:val="00C00FE7"/>
    <w:rPr>
      <w:rFonts w:ascii="Tahom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A0FD2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A0FD2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BA0FD2"/>
  </w:style>
  <w:style w:type="paragraph" w:customStyle="1" w:styleId="a5">
    <w:name w:val="Знак Знак"/>
    <w:basedOn w:val="a"/>
    <w:rsid w:val="00BA0FD2"/>
    <w:rPr>
      <w:rFonts w:ascii="Verdana" w:hAnsi="Verdana" w:cs="Verdana"/>
      <w:sz w:val="20"/>
      <w:szCs w:val="20"/>
      <w:lang w:val="en-US" w:eastAsia="en-US"/>
    </w:rPr>
  </w:style>
  <w:style w:type="paragraph" w:customStyle="1" w:styleId="a6">
    <w:name w:val="Знак Знак Знак Знак Знак Знак Знак"/>
    <w:basedOn w:val="a"/>
    <w:rsid w:val="00BA0FD2"/>
    <w:pPr>
      <w:widowControl w:val="0"/>
      <w:suppressAutoHyphens/>
    </w:pPr>
    <w:rPr>
      <w:rFonts w:ascii="Verdana" w:eastAsia="HG Mincho Light J" w:hAnsi="Verdana" w:cs="Verdana"/>
      <w:color w:val="000000"/>
      <w:sz w:val="20"/>
      <w:szCs w:val="20"/>
      <w:lang w:val="en-US" w:eastAsia="en-US"/>
    </w:rPr>
  </w:style>
  <w:style w:type="paragraph" w:styleId="a7">
    <w:name w:val="Balloon Text"/>
    <w:basedOn w:val="a"/>
    <w:link w:val="a8"/>
    <w:rsid w:val="00C00FE7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rsid w:val="00C00FE7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504</Words>
  <Characters>3527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4023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Друкбюро-2</dc:creator>
  <cp:lastModifiedBy>babayota</cp:lastModifiedBy>
  <cp:revision>3</cp:revision>
  <cp:lastPrinted>2013-11-07T13:09:00Z</cp:lastPrinted>
  <dcterms:created xsi:type="dcterms:W3CDTF">2013-07-17T14:02:00Z</dcterms:created>
  <dcterms:modified xsi:type="dcterms:W3CDTF">2013-07-17T14:29:00Z</dcterms:modified>
</cp:coreProperties>
</file>