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53" w:rsidRDefault="001D26E5" w:rsidP="00B33AAB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53" w:rsidRDefault="00DB3C53" w:rsidP="00DB3C53">
      <w:pPr>
        <w:rPr>
          <w:sz w:val="20"/>
          <w:szCs w:val="20"/>
          <w:lang w:val="uk-UA"/>
        </w:rPr>
      </w:pPr>
    </w:p>
    <w:p w:rsidR="00DB3C53" w:rsidRDefault="00DB3C53" w:rsidP="00DB3C53">
      <w:pPr>
        <w:rPr>
          <w:sz w:val="20"/>
          <w:szCs w:val="20"/>
          <w:lang w:val="uk-UA"/>
        </w:rPr>
      </w:pPr>
    </w:p>
    <w:p w:rsidR="00DB3C53" w:rsidRPr="007721A7" w:rsidRDefault="00DB3C53" w:rsidP="00DB3C5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B3C53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3C53" w:rsidRPr="00C91A1F" w:rsidRDefault="00DB3C53" w:rsidP="00DC1DA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робку </w:t>
            </w: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>ехнічн</w:t>
            </w:r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й 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>із землеустрою щодо встанов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лення (відновлення) меж зе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B64FDA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ділянок </w:t>
            </w:r>
            <w:r w:rsidR="00B64FDA" w:rsidRPr="00B64FDA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в </w:t>
            </w:r>
            <w:r w:rsidRPr="00B64FDA">
              <w:rPr>
                <w:color w:val="000000"/>
                <w:spacing w:val="-12"/>
                <w:sz w:val="28"/>
                <w:szCs w:val="28"/>
                <w:lang w:val="uk-UA"/>
              </w:rPr>
              <w:t>натурі (на міс</w:t>
            </w:r>
            <w:r w:rsidR="00CD751C" w:rsidRPr="00B64FDA">
              <w:rPr>
                <w:color w:val="000000"/>
                <w:spacing w:val="-12"/>
                <w:sz w:val="28"/>
                <w:szCs w:val="28"/>
                <w:lang w:val="uk-UA"/>
              </w:rPr>
              <w:softHyphen/>
            </w:r>
            <w:r w:rsidR="00CD751C">
              <w:rPr>
                <w:color w:val="000000"/>
                <w:spacing w:val="-6"/>
                <w:sz w:val="28"/>
                <w:szCs w:val="28"/>
                <w:lang w:val="uk-UA"/>
              </w:rPr>
              <w:t>цевості) Службі автомо</w:t>
            </w:r>
            <w:r w:rsidRPr="00CD751C">
              <w:rPr>
                <w:color w:val="000000"/>
                <w:spacing w:val="-6"/>
                <w:sz w:val="28"/>
                <w:szCs w:val="28"/>
                <w:lang w:val="uk-UA"/>
              </w:rPr>
              <w:t>більних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доріг у Хмельницькій області</w:t>
            </w:r>
          </w:p>
        </w:tc>
        <w:bookmarkStart w:id="0" w:name="_GoBack"/>
        <w:bookmarkEnd w:id="0"/>
      </w:tr>
    </w:tbl>
    <w:p w:rsidR="00DB3C53" w:rsidRPr="00B80D5F" w:rsidRDefault="00DB3C53" w:rsidP="00DB3C53">
      <w:pPr>
        <w:jc w:val="both"/>
        <w:rPr>
          <w:lang w:val="uk-UA"/>
        </w:rPr>
      </w:pPr>
    </w:p>
    <w:p w:rsidR="00DB3C53" w:rsidRPr="00B80D5F" w:rsidRDefault="00DB3C53" w:rsidP="00DB3C53">
      <w:pPr>
        <w:jc w:val="both"/>
        <w:rPr>
          <w:lang w:val="uk-UA"/>
        </w:rPr>
      </w:pPr>
    </w:p>
    <w:p w:rsidR="00DB3C53" w:rsidRPr="00DB3C53" w:rsidRDefault="00DB3C53" w:rsidP="000859C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3C53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DB3C53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DB3C53">
        <w:rPr>
          <w:sz w:val="28"/>
          <w:szCs w:val="28"/>
          <w:lang w:val="uk-UA"/>
        </w:rPr>
        <w:t xml:space="preserve">17, 92, 122, 123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DB3C53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DB3C53">
        <w:rPr>
          <w:sz w:val="28"/>
          <w:szCs w:val="28"/>
          <w:lang w:val="uk-UA"/>
        </w:rPr>
        <w:t>, розглянувши клопотання Служби автомо</w:t>
      </w:r>
      <w:r w:rsidR="000859CF">
        <w:rPr>
          <w:sz w:val="28"/>
          <w:szCs w:val="28"/>
          <w:lang w:val="uk-UA"/>
        </w:rPr>
        <w:softHyphen/>
      </w:r>
      <w:r w:rsidRPr="00DB3C53">
        <w:rPr>
          <w:sz w:val="28"/>
          <w:szCs w:val="28"/>
          <w:lang w:val="uk-UA"/>
        </w:rPr>
        <w:t>б</w:t>
      </w:r>
      <w:r w:rsidRPr="00CD751C">
        <w:rPr>
          <w:spacing w:val="-6"/>
          <w:sz w:val="28"/>
          <w:szCs w:val="28"/>
          <w:lang w:val="uk-UA"/>
        </w:rPr>
        <w:t>ільних доріг у Хмельницькій області від 07 червня 2013 року № 1044 та подані</w:t>
      </w:r>
      <w:r w:rsidRPr="00DB3C53">
        <w:rPr>
          <w:sz w:val="28"/>
          <w:szCs w:val="28"/>
          <w:lang w:val="uk-UA"/>
        </w:rPr>
        <w:t xml:space="preserve"> матеріали:</w:t>
      </w:r>
    </w:p>
    <w:p w:rsidR="00DB3C53" w:rsidRPr="00DB3C53" w:rsidRDefault="00DB3C53" w:rsidP="000859C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B3C53">
        <w:rPr>
          <w:sz w:val="28"/>
          <w:szCs w:val="28"/>
          <w:lang w:val="uk-UA"/>
        </w:rPr>
        <w:t>Надати дозвіл Службі автомобільних доріг у Хмельницькій області на розроблення технічних документацій із землеустрою щодо встановлення (від</w:t>
      </w:r>
      <w:r w:rsidR="000859CF">
        <w:rPr>
          <w:sz w:val="28"/>
          <w:szCs w:val="28"/>
          <w:lang w:val="uk-UA"/>
        </w:rPr>
        <w:softHyphen/>
      </w:r>
      <w:r w:rsidRPr="00DB3C53">
        <w:rPr>
          <w:sz w:val="28"/>
          <w:szCs w:val="28"/>
          <w:lang w:val="uk-UA"/>
        </w:rPr>
        <w:t xml:space="preserve">новлення) меж земельних ділянок в натурі (на місцевості) державної власності, що знаходяться на території </w:t>
      </w:r>
      <w:proofErr w:type="spellStart"/>
      <w:r w:rsidRPr="00DB3C53">
        <w:rPr>
          <w:sz w:val="28"/>
          <w:szCs w:val="28"/>
          <w:lang w:val="uk-UA"/>
        </w:rPr>
        <w:t>Віньковецького</w:t>
      </w:r>
      <w:proofErr w:type="spellEnd"/>
      <w:r w:rsidRPr="00DB3C53">
        <w:rPr>
          <w:sz w:val="28"/>
          <w:szCs w:val="28"/>
          <w:lang w:val="uk-UA"/>
        </w:rPr>
        <w:t xml:space="preserve">, </w:t>
      </w:r>
      <w:proofErr w:type="spellStart"/>
      <w:r w:rsidRPr="00DB3C53">
        <w:rPr>
          <w:sz w:val="28"/>
          <w:szCs w:val="28"/>
          <w:lang w:val="uk-UA"/>
        </w:rPr>
        <w:t>Городоцького</w:t>
      </w:r>
      <w:proofErr w:type="spellEnd"/>
      <w:r w:rsidRPr="00DB3C53">
        <w:rPr>
          <w:sz w:val="28"/>
          <w:szCs w:val="28"/>
          <w:lang w:val="uk-UA"/>
        </w:rPr>
        <w:t xml:space="preserve">, </w:t>
      </w:r>
      <w:proofErr w:type="spellStart"/>
      <w:r w:rsidRPr="00DB3C53">
        <w:rPr>
          <w:sz w:val="28"/>
          <w:szCs w:val="28"/>
          <w:lang w:val="uk-UA"/>
        </w:rPr>
        <w:t>Дунаєвецького</w:t>
      </w:r>
      <w:proofErr w:type="spellEnd"/>
      <w:r w:rsidRPr="00DB3C53">
        <w:rPr>
          <w:sz w:val="28"/>
          <w:szCs w:val="28"/>
          <w:lang w:val="uk-UA"/>
        </w:rPr>
        <w:t xml:space="preserve">, </w:t>
      </w:r>
      <w:r w:rsidRPr="000859CF">
        <w:rPr>
          <w:spacing w:val="-6"/>
          <w:sz w:val="28"/>
          <w:szCs w:val="28"/>
          <w:lang w:val="uk-UA"/>
        </w:rPr>
        <w:t xml:space="preserve">Кам’янець-Подільського, </w:t>
      </w:r>
      <w:proofErr w:type="spellStart"/>
      <w:r w:rsidRPr="000859CF">
        <w:rPr>
          <w:spacing w:val="-6"/>
          <w:sz w:val="28"/>
          <w:szCs w:val="28"/>
          <w:lang w:val="uk-UA"/>
        </w:rPr>
        <w:t>Новоушицького</w:t>
      </w:r>
      <w:proofErr w:type="spellEnd"/>
      <w:r w:rsidRPr="000859CF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0859CF">
        <w:rPr>
          <w:spacing w:val="-6"/>
          <w:sz w:val="28"/>
          <w:szCs w:val="28"/>
          <w:lang w:val="uk-UA"/>
        </w:rPr>
        <w:t>Чемеровецького</w:t>
      </w:r>
      <w:proofErr w:type="spellEnd"/>
      <w:r w:rsidRPr="000859CF">
        <w:rPr>
          <w:spacing w:val="-6"/>
          <w:sz w:val="28"/>
          <w:szCs w:val="28"/>
          <w:lang w:val="uk-UA"/>
        </w:rPr>
        <w:t xml:space="preserve"> та </w:t>
      </w:r>
      <w:proofErr w:type="spellStart"/>
      <w:r w:rsidRPr="000859CF">
        <w:rPr>
          <w:spacing w:val="-6"/>
          <w:sz w:val="28"/>
          <w:szCs w:val="28"/>
          <w:lang w:val="uk-UA"/>
        </w:rPr>
        <w:t>Ярмолинецького</w:t>
      </w:r>
      <w:proofErr w:type="spellEnd"/>
      <w:r w:rsidRPr="00DB3C53">
        <w:rPr>
          <w:sz w:val="28"/>
          <w:szCs w:val="28"/>
          <w:lang w:val="uk-UA"/>
        </w:rPr>
        <w:t xml:space="preserve"> районів, а саме автодороги державного значення:</w:t>
      </w:r>
    </w:p>
    <w:p w:rsidR="00DB3C53" w:rsidRPr="00DB3C53" w:rsidRDefault="00DB3C53" w:rsidP="000859C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Т-23-25 Кам’янець-Подільський-</w:t>
      </w:r>
      <w:r w:rsidRPr="00DB3C53">
        <w:rPr>
          <w:sz w:val="28"/>
          <w:szCs w:val="28"/>
          <w:lang w:val="uk-UA"/>
        </w:rPr>
        <w:t>Устя (Кам’янець-Подільський район);</w:t>
      </w:r>
    </w:p>
    <w:p w:rsidR="00DB3C53" w:rsidRPr="00DB3C53" w:rsidRDefault="00DB3C53" w:rsidP="000859C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B3C53">
        <w:rPr>
          <w:spacing w:val="-12"/>
          <w:sz w:val="28"/>
          <w:szCs w:val="28"/>
          <w:lang w:val="uk-UA"/>
        </w:rPr>
        <w:t xml:space="preserve">Т-23-08 </w:t>
      </w:r>
      <w:proofErr w:type="spellStart"/>
      <w:r w:rsidRPr="00DB3C53">
        <w:rPr>
          <w:spacing w:val="-12"/>
          <w:sz w:val="28"/>
          <w:szCs w:val="28"/>
          <w:lang w:val="uk-UA"/>
        </w:rPr>
        <w:t>Гуків-Дунаївці-Могилів-Подільський</w:t>
      </w:r>
      <w:proofErr w:type="spellEnd"/>
      <w:r w:rsidRPr="00DB3C53">
        <w:rPr>
          <w:spacing w:val="-12"/>
          <w:sz w:val="28"/>
          <w:szCs w:val="28"/>
          <w:lang w:val="uk-UA"/>
        </w:rPr>
        <w:t xml:space="preserve"> (</w:t>
      </w:r>
      <w:proofErr w:type="spellStart"/>
      <w:r w:rsidRPr="00DB3C53">
        <w:rPr>
          <w:spacing w:val="-12"/>
          <w:sz w:val="28"/>
          <w:szCs w:val="28"/>
          <w:lang w:val="uk-UA"/>
        </w:rPr>
        <w:t>Чемеровецький</w:t>
      </w:r>
      <w:proofErr w:type="spellEnd"/>
      <w:r w:rsidRPr="00DB3C53">
        <w:rPr>
          <w:spacing w:val="-12"/>
          <w:sz w:val="28"/>
          <w:szCs w:val="28"/>
          <w:lang w:val="uk-UA"/>
        </w:rPr>
        <w:t xml:space="preserve"> та </w:t>
      </w:r>
      <w:proofErr w:type="spellStart"/>
      <w:r w:rsidRPr="00DB3C53">
        <w:rPr>
          <w:spacing w:val="-12"/>
          <w:sz w:val="28"/>
          <w:szCs w:val="28"/>
          <w:lang w:val="uk-UA"/>
        </w:rPr>
        <w:t>Дунаєвецький</w:t>
      </w:r>
      <w:proofErr w:type="spellEnd"/>
      <w:r w:rsidRPr="00DB3C53">
        <w:rPr>
          <w:spacing w:val="-12"/>
          <w:sz w:val="28"/>
          <w:szCs w:val="28"/>
          <w:lang w:val="uk-UA"/>
        </w:rPr>
        <w:t xml:space="preserve"> </w:t>
      </w:r>
      <w:r w:rsidRPr="00DB3C53">
        <w:rPr>
          <w:sz w:val="28"/>
          <w:szCs w:val="28"/>
          <w:lang w:val="uk-UA"/>
        </w:rPr>
        <w:t>рай</w:t>
      </w:r>
      <w:r>
        <w:rPr>
          <w:sz w:val="28"/>
          <w:szCs w:val="28"/>
          <w:lang w:val="uk-UA"/>
        </w:rPr>
        <w:t>о</w:t>
      </w:r>
      <w:r w:rsidRPr="00DB3C53">
        <w:rPr>
          <w:sz w:val="28"/>
          <w:szCs w:val="28"/>
          <w:lang w:val="uk-UA"/>
        </w:rPr>
        <w:t>ни);</w:t>
      </w:r>
    </w:p>
    <w:p w:rsidR="00DB3C53" w:rsidRPr="00DB3C53" w:rsidRDefault="00DB3C53" w:rsidP="000859C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B3C53">
        <w:rPr>
          <w:spacing w:val="-8"/>
          <w:sz w:val="28"/>
          <w:szCs w:val="28"/>
          <w:lang w:val="uk-UA"/>
        </w:rPr>
        <w:t xml:space="preserve">Т-23-21 </w:t>
      </w:r>
      <w:proofErr w:type="spellStart"/>
      <w:r w:rsidRPr="00DB3C53">
        <w:rPr>
          <w:spacing w:val="-8"/>
          <w:sz w:val="28"/>
          <w:szCs w:val="28"/>
          <w:lang w:val="uk-UA"/>
        </w:rPr>
        <w:t>Ярмолинці-Кам’янець-Подільський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(</w:t>
      </w:r>
      <w:proofErr w:type="spellStart"/>
      <w:r w:rsidRPr="00DB3C53">
        <w:rPr>
          <w:spacing w:val="-8"/>
          <w:sz w:val="28"/>
          <w:szCs w:val="28"/>
          <w:lang w:val="uk-UA"/>
        </w:rPr>
        <w:t>Дунаєвецький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, </w:t>
      </w:r>
      <w:proofErr w:type="spellStart"/>
      <w:r w:rsidRPr="00DB3C53">
        <w:rPr>
          <w:spacing w:val="-8"/>
          <w:sz w:val="28"/>
          <w:szCs w:val="28"/>
          <w:lang w:val="uk-UA"/>
        </w:rPr>
        <w:t>Чемеровецький</w:t>
      </w:r>
      <w:proofErr w:type="spellEnd"/>
      <w:r w:rsidRPr="00DB3C53">
        <w:rPr>
          <w:sz w:val="28"/>
          <w:szCs w:val="28"/>
          <w:lang w:val="uk-UA"/>
        </w:rPr>
        <w:t xml:space="preserve"> та Кам’янець-Подільський райони);</w:t>
      </w:r>
    </w:p>
    <w:p w:rsidR="00DB3C53" w:rsidRPr="00DB3C53" w:rsidRDefault="00DB3C53" w:rsidP="000859CF">
      <w:pPr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 w:rsidRPr="00DB3C53">
        <w:rPr>
          <w:spacing w:val="-8"/>
          <w:sz w:val="28"/>
          <w:szCs w:val="28"/>
          <w:lang w:val="uk-UA"/>
        </w:rPr>
        <w:t xml:space="preserve">Т-23-03 </w:t>
      </w:r>
      <w:proofErr w:type="spellStart"/>
      <w:r w:rsidRPr="00DB3C53">
        <w:rPr>
          <w:spacing w:val="-8"/>
          <w:sz w:val="28"/>
          <w:szCs w:val="28"/>
          <w:lang w:val="uk-UA"/>
        </w:rPr>
        <w:t>Дунаївці-Грушка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(</w:t>
      </w:r>
      <w:proofErr w:type="spellStart"/>
      <w:r w:rsidRPr="00DB3C53">
        <w:rPr>
          <w:spacing w:val="-8"/>
          <w:sz w:val="28"/>
          <w:szCs w:val="28"/>
          <w:lang w:val="uk-UA"/>
        </w:rPr>
        <w:t>Дунаєвецький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та Кам’янець-Подільський райони);</w:t>
      </w:r>
    </w:p>
    <w:p w:rsidR="00DB3C53" w:rsidRPr="00DB3C53" w:rsidRDefault="00DB3C53" w:rsidP="000859C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B3C53">
        <w:rPr>
          <w:spacing w:val="-8"/>
          <w:sz w:val="28"/>
          <w:szCs w:val="28"/>
          <w:lang w:val="uk-UA"/>
        </w:rPr>
        <w:t xml:space="preserve">Т-20-02 </w:t>
      </w:r>
      <w:proofErr w:type="spellStart"/>
      <w:r w:rsidRPr="00DB3C53">
        <w:rPr>
          <w:spacing w:val="-8"/>
          <w:sz w:val="28"/>
          <w:szCs w:val="28"/>
          <w:lang w:val="uk-UA"/>
        </w:rPr>
        <w:t>Тернопіль-Скалат-Гусятин-Борщів-Жванець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(Кам’янець-Подільський</w:t>
      </w:r>
      <w:r w:rsidRPr="00DB3C53">
        <w:rPr>
          <w:sz w:val="28"/>
          <w:szCs w:val="28"/>
          <w:lang w:val="uk-UA"/>
        </w:rPr>
        <w:t xml:space="preserve"> райони);</w:t>
      </w:r>
    </w:p>
    <w:p w:rsidR="00DB3C53" w:rsidRPr="00DB3C53" w:rsidRDefault="00DB3C53" w:rsidP="000859C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B3C53">
        <w:rPr>
          <w:sz w:val="28"/>
          <w:szCs w:val="28"/>
          <w:lang w:val="uk-UA"/>
        </w:rPr>
        <w:t xml:space="preserve">Т-23-12 </w:t>
      </w:r>
      <w:proofErr w:type="spellStart"/>
      <w:r w:rsidRPr="00DB3C53">
        <w:rPr>
          <w:sz w:val="28"/>
          <w:szCs w:val="28"/>
          <w:lang w:val="uk-UA"/>
        </w:rPr>
        <w:t>Гусятин-Городок</w:t>
      </w:r>
      <w:proofErr w:type="spellEnd"/>
      <w:r w:rsidRPr="00DB3C53">
        <w:rPr>
          <w:sz w:val="28"/>
          <w:szCs w:val="28"/>
          <w:lang w:val="uk-UA"/>
        </w:rPr>
        <w:t xml:space="preserve"> (</w:t>
      </w:r>
      <w:proofErr w:type="spellStart"/>
      <w:r w:rsidRPr="00DB3C53">
        <w:rPr>
          <w:sz w:val="28"/>
          <w:szCs w:val="28"/>
          <w:lang w:val="uk-UA"/>
        </w:rPr>
        <w:t>Чемеровецький</w:t>
      </w:r>
      <w:proofErr w:type="spellEnd"/>
      <w:r w:rsidRPr="00DB3C53">
        <w:rPr>
          <w:sz w:val="28"/>
          <w:szCs w:val="28"/>
          <w:lang w:val="uk-UA"/>
        </w:rPr>
        <w:t xml:space="preserve"> та </w:t>
      </w:r>
      <w:proofErr w:type="spellStart"/>
      <w:r w:rsidRPr="00DB3C53">
        <w:rPr>
          <w:sz w:val="28"/>
          <w:szCs w:val="28"/>
          <w:lang w:val="uk-UA"/>
        </w:rPr>
        <w:t>Городоцький</w:t>
      </w:r>
      <w:proofErr w:type="spellEnd"/>
      <w:r w:rsidRPr="00DB3C53">
        <w:rPr>
          <w:sz w:val="28"/>
          <w:szCs w:val="28"/>
          <w:lang w:val="uk-UA"/>
        </w:rPr>
        <w:t xml:space="preserve"> райони);</w:t>
      </w:r>
    </w:p>
    <w:p w:rsidR="00DB3C53" w:rsidRPr="00DB3C53" w:rsidRDefault="00DB3C53" w:rsidP="000859CF">
      <w:pPr>
        <w:spacing w:after="60"/>
        <w:ind w:firstLine="709"/>
        <w:jc w:val="both"/>
        <w:rPr>
          <w:spacing w:val="-8"/>
          <w:sz w:val="28"/>
          <w:szCs w:val="28"/>
          <w:lang w:val="uk-UA"/>
        </w:rPr>
      </w:pPr>
      <w:r w:rsidRPr="00DB3C53">
        <w:rPr>
          <w:spacing w:val="-8"/>
          <w:sz w:val="28"/>
          <w:szCs w:val="28"/>
          <w:lang w:val="uk-UA"/>
        </w:rPr>
        <w:t xml:space="preserve">Т-06-10 </w:t>
      </w:r>
      <w:proofErr w:type="spellStart"/>
      <w:r w:rsidRPr="00DB3C53">
        <w:rPr>
          <w:spacing w:val="-8"/>
          <w:sz w:val="28"/>
          <w:szCs w:val="28"/>
          <w:lang w:val="uk-UA"/>
        </w:rPr>
        <w:t>Любар-Хмельник-Лука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Барська-Нова </w:t>
      </w:r>
      <w:proofErr w:type="spellStart"/>
      <w:r w:rsidRPr="00DB3C53">
        <w:rPr>
          <w:spacing w:val="-8"/>
          <w:sz w:val="28"/>
          <w:szCs w:val="28"/>
          <w:lang w:val="uk-UA"/>
        </w:rPr>
        <w:t>Ушиця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(</w:t>
      </w:r>
      <w:proofErr w:type="spellStart"/>
      <w:r w:rsidRPr="00DB3C53">
        <w:rPr>
          <w:spacing w:val="-8"/>
          <w:sz w:val="28"/>
          <w:szCs w:val="28"/>
          <w:lang w:val="uk-UA"/>
        </w:rPr>
        <w:t>Новоушицький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район);</w:t>
      </w:r>
    </w:p>
    <w:p w:rsidR="00DB3C53" w:rsidRPr="00DB3C53" w:rsidRDefault="00DB3C53" w:rsidP="000859C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3C53">
        <w:rPr>
          <w:spacing w:val="-8"/>
          <w:sz w:val="28"/>
          <w:szCs w:val="28"/>
          <w:lang w:val="uk-UA"/>
        </w:rPr>
        <w:lastRenderedPageBreak/>
        <w:t xml:space="preserve">Т-23-15 </w:t>
      </w:r>
      <w:proofErr w:type="spellStart"/>
      <w:r w:rsidRPr="00DB3C53">
        <w:rPr>
          <w:spacing w:val="-8"/>
          <w:sz w:val="28"/>
          <w:szCs w:val="28"/>
          <w:lang w:val="uk-UA"/>
        </w:rPr>
        <w:t>Солобківці-Віньківці-Нова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</w:t>
      </w:r>
      <w:proofErr w:type="spellStart"/>
      <w:r w:rsidRPr="00DB3C53">
        <w:rPr>
          <w:spacing w:val="-8"/>
          <w:sz w:val="28"/>
          <w:szCs w:val="28"/>
          <w:lang w:val="uk-UA"/>
        </w:rPr>
        <w:t>Ушиця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 (</w:t>
      </w:r>
      <w:proofErr w:type="spellStart"/>
      <w:r w:rsidRPr="00DB3C53">
        <w:rPr>
          <w:spacing w:val="-8"/>
          <w:sz w:val="28"/>
          <w:szCs w:val="28"/>
          <w:lang w:val="uk-UA"/>
        </w:rPr>
        <w:t>Ярмолинецький</w:t>
      </w:r>
      <w:proofErr w:type="spellEnd"/>
      <w:r w:rsidRPr="00DB3C53">
        <w:rPr>
          <w:spacing w:val="-8"/>
          <w:sz w:val="28"/>
          <w:szCs w:val="28"/>
          <w:lang w:val="uk-UA"/>
        </w:rPr>
        <w:t xml:space="preserve">, </w:t>
      </w:r>
      <w:proofErr w:type="spellStart"/>
      <w:r w:rsidRPr="00DB3C53">
        <w:rPr>
          <w:spacing w:val="-8"/>
          <w:sz w:val="28"/>
          <w:szCs w:val="28"/>
          <w:lang w:val="uk-UA"/>
        </w:rPr>
        <w:t>Віньковецький</w:t>
      </w:r>
      <w:proofErr w:type="spellEnd"/>
      <w:r w:rsidRPr="00DB3C53">
        <w:rPr>
          <w:sz w:val="28"/>
          <w:szCs w:val="28"/>
          <w:lang w:val="uk-UA"/>
        </w:rPr>
        <w:t xml:space="preserve"> та </w:t>
      </w:r>
      <w:proofErr w:type="spellStart"/>
      <w:r w:rsidRPr="00DB3C53">
        <w:rPr>
          <w:sz w:val="28"/>
          <w:szCs w:val="28"/>
          <w:lang w:val="uk-UA"/>
        </w:rPr>
        <w:t>Новоушицький</w:t>
      </w:r>
      <w:proofErr w:type="spellEnd"/>
      <w:r w:rsidRPr="00DB3C53">
        <w:rPr>
          <w:sz w:val="28"/>
          <w:szCs w:val="28"/>
          <w:lang w:val="uk-UA"/>
        </w:rPr>
        <w:t xml:space="preserve"> райони).</w:t>
      </w:r>
    </w:p>
    <w:p w:rsidR="00DB3C53" w:rsidRPr="00DB3C53" w:rsidRDefault="00DB3C53" w:rsidP="000859C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B3C53">
        <w:rPr>
          <w:sz w:val="28"/>
          <w:szCs w:val="28"/>
          <w:lang w:val="uk-UA"/>
        </w:rPr>
        <w:t xml:space="preserve">Службі автомобільних доріг у Хмельницькій області при розробленні </w:t>
      </w:r>
      <w:r w:rsidRPr="00DB3C53">
        <w:rPr>
          <w:color w:val="000000"/>
          <w:sz w:val="28"/>
          <w:szCs w:val="28"/>
          <w:lang w:val="uk-UA"/>
        </w:rPr>
        <w:t xml:space="preserve">технічних документацій із землеустрою щодо встановлення (відновлення) меж земельних ділянок в натурі (на місцевості) </w:t>
      </w:r>
      <w:r w:rsidRPr="00DB3C53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DB3C53">
        <w:rPr>
          <w:rStyle w:val="FontStyle11"/>
          <w:sz w:val="28"/>
          <w:szCs w:val="28"/>
          <w:lang w:val="uk-UA" w:eastAsia="uk-UA"/>
        </w:rPr>
        <w:t>.</w:t>
      </w:r>
    </w:p>
    <w:p w:rsidR="00DB3C53" w:rsidRPr="00BA232E" w:rsidRDefault="00DB3C53" w:rsidP="00DB3C5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B3C53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DB3C53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DB3C53">
        <w:rPr>
          <w:sz w:val="28"/>
          <w:szCs w:val="28"/>
          <w:lang w:val="uk-UA"/>
        </w:rPr>
        <w:t>Галищука</w:t>
      </w:r>
      <w:proofErr w:type="spellEnd"/>
      <w:r w:rsidRPr="00DB3C53">
        <w:rPr>
          <w:sz w:val="28"/>
          <w:szCs w:val="28"/>
          <w:lang w:val="uk-UA"/>
        </w:rPr>
        <w:t>.</w:t>
      </w:r>
    </w:p>
    <w:p w:rsidR="00DB3C53" w:rsidRDefault="00DB3C53" w:rsidP="00DB3C53">
      <w:pPr>
        <w:ind w:firstLine="709"/>
        <w:jc w:val="both"/>
        <w:rPr>
          <w:sz w:val="28"/>
          <w:szCs w:val="28"/>
          <w:lang w:val="uk-UA"/>
        </w:rPr>
      </w:pPr>
    </w:p>
    <w:p w:rsidR="00DB3C53" w:rsidRPr="00513E81" w:rsidRDefault="00DB3C53" w:rsidP="00DB3C53">
      <w:pPr>
        <w:ind w:firstLine="709"/>
        <w:jc w:val="both"/>
        <w:rPr>
          <w:sz w:val="20"/>
          <w:szCs w:val="20"/>
          <w:lang w:val="uk-UA"/>
        </w:rPr>
      </w:pPr>
    </w:p>
    <w:p w:rsidR="00DB3C53" w:rsidRDefault="00DB3C53" w:rsidP="00DB3C53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DB3C53" w:rsidSect="000859C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82" w:rsidRDefault="00F94282">
      <w:r>
        <w:separator/>
      </w:r>
    </w:p>
  </w:endnote>
  <w:endnote w:type="continuationSeparator" w:id="0">
    <w:p w:rsidR="00F94282" w:rsidRDefault="00F9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82" w:rsidRDefault="00F94282">
      <w:r>
        <w:separator/>
      </w:r>
    </w:p>
  </w:footnote>
  <w:footnote w:type="continuationSeparator" w:id="0">
    <w:p w:rsidR="00F94282" w:rsidRDefault="00F94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AB" w:rsidRDefault="00B33AAB" w:rsidP="00F942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3AAB" w:rsidRDefault="00B33A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AB" w:rsidRDefault="00B33AAB" w:rsidP="00F942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26E5">
      <w:rPr>
        <w:rStyle w:val="a4"/>
        <w:noProof/>
      </w:rPr>
      <w:t>2</w:t>
    </w:r>
    <w:r>
      <w:rPr>
        <w:rStyle w:val="a4"/>
      </w:rPr>
      <w:fldChar w:fldCharType="end"/>
    </w:r>
  </w:p>
  <w:p w:rsidR="00B33AAB" w:rsidRDefault="00B33A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53"/>
    <w:rsid w:val="000859CF"/>
    <w:rsid w:val="00156278"/>
    <w:rsid w:val="001D26E5"/>
    <w:rsid w:val="001D5174"/>
    <w:rsid w:val="002773BB"/>
    <w:rsid w:val="00561BD3"/>
    <w:rsid w:val="00631883"/>
    <w:rsid w:val="00933797"/>
    <w:rsid w:val="00A70E39"/>
    <w:rsid w:val="00B33AAB"/>
    <w:rsid w:val="00B519F7"/>
    <w:rsid w:val="00B64FDA"/>
    <w:rsid w:val="00CB7E5C"/>
    <w:rsid w:val="00CD751C"/>
    <w:rsid w:val="00DB3C53"/>
    <w:rsid w:val="00DC1DA5"/>
    <w:rsid w:val="00E66652"/>
    <w:rsid w:val="00F94282"/>
    <w:rsid w:val="00FA6CB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C5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B3C5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3C5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B3C53"/>
  </w:style>
  <w:style w:type="character" w:customStyle="1" w:styleId="FontStyle11">
    <w:name w:val="Font Style11"/>
    <w:basedOn w:val="a0"/>
    <w:rsid w:val="00DB3C5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DB3C5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DB3C5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1D26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D26E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C5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B3C5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3C5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B3C53"/>
  </w:style>
  <w:style w:type="character" w:customStyle="1" w:styleId="FontStyle11">
    <w:name w:val="Font Style11"/>
    <w:basedOn w:val="a0"/>
    <w:rsid w:val="00DB3C5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DB3C5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DB3C5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1D26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D26E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1742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2013-11-12T11:37:00Z</cp:lastPrinted>
  <dcterms:created xsi:type="dcterms:W3CDTF">2013-07-24T12:40:00Z</dcterms:created>
  <dcterms:modified xsi:type="dcterms:W3CDTF">2013-07-24T12:43:00Z</dcterms:modified>
</cp:coreProperties>
</file>