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D1067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1D5030" w:rsidRDefault="00AD1067" w:rsidP="00AD1067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AD1067" w:rsidRPr="001D5030" w:rsidRDefault="00AD1067" w:rsidP="00AD10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AD1067" w:rsidRPr="006E0A58" w:rsidRDefault="0073647B" w:rsidP="00AD1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  <w:r w:rsidR="00AD1067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310/2013-р</w:t>
            </w:r>
          </w:p>
        </w:tc>
      </w:tr>
    </w:tbl>
    <w:p w:rsidR="00AD1067" w:rsidRDefault="00AD1067" w:rsidP="00AD1067">
      <w:pPr>
        <w:shd w:val="clear" w:color="auto" w:fill="FFFFFF"/>
        <w:jc w:val="center"/>
        <w:rPr>
          <w:sz w:val="28"/>
          <w:szCs w:val="28"/>
        </w:rPr>
      </w:pPr>
    </w:p>
    <w:p w:rsidR="00AD1067" w:rsidRDefault="00AD1067" w:rsidP="00AD1067">
      <w:pPr>
        <w:shd w:val="clear" w:color="auto" w:fill="FFFFFF"/>
        <w:jc w:val="center"/>
        <w:rPr>
          <w:sz w:val="28"/>
          <w:szCs w:val="28"/>
        </w:rPr>
      </w:pPr>
    </w:p>
    <w:p w:rsidR="00AD1067" w:rsidRDefault="00AD1067" w:rsidP="00AD1067">
      <w:pPr>
        <w:shd w:val="clear" w:color="auto" w:fill="FFFFFF"/>
        <w:jc w:val="center"/>
        <w:rPr>
          <w:sz w:val="28"/>
          <w:szCs w:val="28"/>
        </w:rPr>
      </w:pPr>
    </w:p>
    <w:p w:rsidR="00AD1067" w:rsidRPr="006E0A58" w:rsidRDefault="00AD1067" w:rsidP="00AD1067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AD1067" w:rsidRPr="00AD1067" w:rsidRDefault="00AD1067" w:rsidP="00AD1067">
      <w:pPr>
        <w:pStyle w:val="a6"/>
        <w:jc w:val="center"/>
        <w:rPr>
          <w:sz w:val="28"/>
          <w:szCs w:val="28"/>
        </w:rPr>
      </w:pPr>
      <w:r w:rsidRPr="00AD1067">
        <w:rPr>
          <w:rFonts w:eastAsia="MS Mincho"/>
          <w:sz w:val="28"/>
          <w:szCs w:val="28"/>
        </w:rPr>
        <w:t>робочої групи з підготовки та розроблення проекту Обласної програми запобігання і протидії корупції на період до 2015 року</w:t>
      </w:r>
    </w:p>
    <w:p w:rsidR="00AD1067" w:rsidRDefault="00AD1067" w:rsidP="00AD1067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60"/>
        <w:gridCol w:w="5322"/>
      </w:tblGrid>
      <w:tr w:rsidR="00AD106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AD1067" w:rsidRDefault="00AD1067" w:rsidP="00AD1067">
            <w:pPr>
              <w:pStyle w:val="a4"/>
              <w:rPr>
                <w:smallCaps/>
                <w:sz w:val="28"/>
                <w:szCs w:val="28"/>
              </w:rPr>
            </w:pPr>
            <w:r w:rsidRPr="00AD1067">
              <w:rPr>
                <w:smallCaps/>
                <w:sz w:val="28"/>
                <w:szCs w:val="28"/>
              </w:rPr>
              <w:t xml:space="preserve">Бернадська </w:t>
            </w:r>
          </w:p>
          <w:p w:rsidR="00AD1067" w:rsidRPr="00AD1067" w:rsidRDefault="00AD1067" w:rsidP="00AD1067">
            <w:pPr>
              <w:rPr>
                <w:sz w:val="28"/>
                <w:szCs w:val="28"/>
              </w:rPr>
            </w:pPr>
            <w:r w:rsidRPr="00AD1067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1067" w:rsidRDefault="00AD1067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AD1067" w:rsidRDefault="00AD1067" w:rsidP="00AD1067">
            <w:pPr>
              <w:jc w:val="both"/>
            </w:pPr>
            <w:r w:rsidRPr="00AD1067">
              <w:t>заступник голови – керівник апарату облдержадміністрації, керівник робочої групи</w:t>
            </w:r>
          </w:p>
        </w:tc>
      </w:tr>
      <w:tr w:rsidR="00AD106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AD1067" w:rsidRDefault="00AD1067" w:rsidP="00AD106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AD1067" w:rsidRDefault="00AD1067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AD1067" w:rsidRDefault="00AD1067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AD106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D1067" w:rsidRDefault="00AD1067" w:rsidP="00AD1067">
            <w:pPr>
              <w:rPr>
                <w:smallCaps/>
                <w:sz w:val="28"/>
                <w:szCs w:val="28"/>
              </w:rPr>
            </w:pPr>
            <w:r w:rsidRPr="00AD1067">
              <w:rPr>
                <w:smallCaps/>
                <w:sz w:val="28"/>
                <w:szCs w:val="28"/>
              </w:rPr>
              <w:t xml:space="preserve">Гажос </w:t>
            </w:r>
          </w:p>
          <w:p w:rsidR="00AD1067" w:rsidRPr="00AD1067" w:rsidRDefault="00AD1067" w:rsidP="00AD1067">
            <w:pPr>
              <w:rPr>
                <w:sz w:val="28"/>
                <w:szCs w:val="28"/>
              </w:rPr>
            </w:pPr>
            <w:r w:rsidRPr="00AD1067"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1067" w:rsidRDefault="00AD1067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AD1067" w:rsidRPr="00AD1067" w:rsidRDefault="00AD1067" w:rsidP="00AD1067">
            <w:pPr>
              <w:jc w:val="both"/>
            </w:pPr>
            <w:r w:rsidRPr="00AD1067">
              <w:t xml:space="preserve">заступник начальника – начальник слідчого управління фінансових розслідувань Головного управління Міндоходів </w:t>
            </w:r>
            <w:r w:rsidR="005D3760">
              <w:t>в</w:t>
            </w:r>
            <w:r w:rsidRPr="00AD1067">
              <w:t xml:space="preserve"> області (за згодою)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877ABC" w:rsidRDefault="00877ABC" w:rsidP="00AD106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877ABC" w:rsidRDefault="00877ABC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877ABC" w:rsidRDefault="00877ABC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EB41E4">
            <w:pPr>
              <w:pStyle w:val="a4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  <w:lang w:val="ru-RU"/>
              </w:rPr>
              <w:t>Гоцький</w:t>
            </w:r>
            <w:r w:rsidRPr="00AD1067">
              <w:rPr>
                <w:smallCaps/>
                <w:sz w:val="28"/>
                <w:szCs w:val="28"/>
              </w:rPr>
              <w:t xml:space="preserve"> </w:t>
            </w:r>
          </w:p>
          <w:p w:rsidR="00877ABC" w:rsidRPr="00877ABC" w:rsidRDefault="00877ABC" w:rsidP="00EB41E4">
            <w:pPr>
              <w:rPr>
                <w:sz w:val="28"/>
                <w:szCs w:val="28"/>
              </w:rPr>
            </w:pPr>
            <w:r w:rsidRPr="00877ABC"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EB41E4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EB41E4">
            <w:pPr>
              <w:jc w:val="both"/>
            </w:pPr>
            <w:r>
              <w:t>начальник</w:t>
            </w:r>
            <w:r w:rsidRPr="00AD1067">
              <w:t xml:space="preserve"> управління державної служби Голов</w:t>
            </w:r>
            <w:r>
              <w:softHyphen/>
            </w:r>
            <w:r w:rsidRPr="00AD1067">
              <w:t xml:space="preserve">ного управління державної служби України в області 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28"/>
                <w:szCs w:val="28"/>
              </w:rPr>
            </w:pPr>
            <w:r w:rsidRPr="00AD1067">
              <w:rPr>
                <w:smallCaps/>
                <w:sz w:val="28"/>
                <w:szCs w:val="28"/>
              </w:rPr>
              <w:t xml:space="preserve">Дончак </w:t>
            </w:r>
          </w:p>
          <w:p w:rsidR="00877ABC" w:rsidRPr="00AD1067" w:rsidRDefault="00877ABC" w:rsidP="00AD1067">
            <w:pPr>
              <w:rPr>
                <w:sz w:val="28"/>
                <w:szCs w:val="28"/>
              </w:rPr>
            </w:pPr>
            <w:r w:rsidRPr="00AD1067">
              <w:rPr>
                <w:sz w:val="28"/>
                <w:szCs w:val="28"/>
              </w:rPr>
              <w:t>Роман Вікторович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</w:pPr>
            <w:r w:rsidRPr="00AD1067">
              <w:t>консультант з питань запобігання та протидії корупції апарату облдержадміністрації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28"/>
                <w:szCs w:val="28"/>
              </w:rPr>
            </w:pPr>
            <w:r w:rsidRPr="00AD1067">
              <w:rPr>
                <w:smallCaps/>
                <w:sz w:val="28"/>
                <w:szCs w:val="28"/>
              </w:rPr>
              <w:t>Макозеб</w:t>
            </w:r>
          </w:p>
          <w:p w:rsidR="00877ABC" w:rsidRPr="00AD1067" w:rsidRDefault="00877ABC" w:rsidP="00AD1067">
            <w:pPr>
              <w:rPr>
                <w:sz w:val="28"/>
                <w:szCs w:val="28"/>
              </w:rPr>
            </w:pPr>
            <w:r w:rsidRPr="00AD1067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</w:pPr>
            <w:r w:rsidRPr="00AD1067">
              <w:rPr>
                <w:spacing w:val="-6"/>
              </w:rPr>
              <w:t>заступник начальника відділу взаємодії з правоохо</w:t>
            </w:r>
            <w:r w:rsidRPr="00AD1067">
              <w:rPr>
                <w:spacing w:val="-6"/>
              </w:rPr>
              <w:softHyphen/>
            </w:r>
            <w:r w:rsidRPr="00AD1067">
              <w:t>ронними органами та оборонної роботи апарату облдержадміністрації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28"/>
                <w:szCs w:val="28"/>
              </w:rPr>
            </w:pPr>
            <w:r w:rsidRPr="00AD1067">
              <w:rPr>
                <w:smallCaps/>
                <w:sz w:val="28"/>
                <w:szCs w:val="28"/>
              </w:rPr>
              <w:t>Маркевич</w:t>
            </w:r>
          </w:p>
          <w:p w:rsidR="00877ABC" w:rsidRPr="00AD1067" w:rsidRDefault="00877ABC" w:rsidP="00AD1067">
            <w:pPr>
              <w:rPr>
                <w:sz w:val="28"/>
                <w:szCs w:val="28"/>
              </w:rPr>
            </w:pPr>
            <w:r w:rsidRPr="00AD1067">
              <w:rPr>
                <w:sz w:val="28"/>
                <w:szCs w:val="28"/>
              </w:rPr>
              <w:t>Володимир Мирославович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</w:pPr>
            <w:r w:rsidRPr="00AD1067">
              <w:rPr>
                <w:spacing w:val="-6"/>
              </w:rPr>
              <w:t>заступник начальника управління Служби безпеки</w:t>
            </w:r>
            <w:r w:rsidRPr="00AD1067">
              <w:t xml:space="preserve"> України в області (за згодою)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Наконечний </w:t>
            </w:r>
            <w:r w:rsidRPr="00AD1067">
              <w:rPr>
                <w:smallCaps/>
                <w:sz w:val="28"/>
                <w:szCs w:val="28"/>
              </w:rPr>
              <w:t xml:space="preserve"> </w:t>
            </w:r>
          </w:p>
          <w:p w:rsidR="00877ABC" w:rsidRPr="00AD1067" w:rsidRDefault="00877ABC" w:rsidP="00AD1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</w:pPr>
            <w:r>
              <w:t xml:space="preserve">перший </w:t>
            </w:r>
            <w:r w:rsidRPr="00AD1067">
              <w:t>заступник начальника Головного управ</w:t>
            </w:r>
            <w:r>
              <w:softHyphen/>
            </w:r>
            <w:r w:rsidRPr="00AD1067">
              <w:t>ління юстиції у області (за згодою)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  <w:rPr>
                <w:sz w:val="8"/>
                <w:szCs w:val="8"/>
              </w:rPr>
            </w:pP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pStyle w:val="a4"/>
              <w:rPr>
                <w:smallCaps/>
                <w:sz w:val="28"/>
                <w:szCs w:val="28"/>
              </w:rPr>
            </w:pPr>
            <w:r w:rsidRPr="00AD1067">
              <w:rPr>
                <w:smallCaps/>
                <w:sz w:val="28"/>
                <w:szCs w:val="28"/>
              </w:rPr>
              <w:t>Слюсарчук</w:t>
            </w:r>
          </w:p>
          <w:p w:rsidR="00877ABC" w:rsidRPr="00AD1067" w:rsidRDefault="00877ABC" w:rsidP="00AD1067">
            <w:pPr>
              <w:rPr>
                <w:sz w:val="28"/>
                <w:szCs w:val="28"/>
              </w:rPr>
            </w:pPr>
            <w:r w:rsidRPr="00AD1067">
              <w:rPr>
                <w:sz w:val="28"/>
                <w:szCs w:val="28"/>
              </w:rPr>
              <w:t>Сергій Борисович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center"/>
            </w:pPr>
            <w:r>
              <w:t>–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Pr="00AD1067" w:rsidRDefault="00877ABC" w:rsidP="00AD1067">
            <w:pPr>
              <w:jc w:val="both"/>
            </w:pPr>
            <w:r w:rsidRPr="00AD1067">
              <w:rPr>
                <w:spacing w:val="-6"/>
              </w:rPr>
              <w:t>начальник управління по боротьбі з організованою</w:t>
            </w:r>
            <w:r w:rsidRPr="00AD1067">
              <w:t xml:space="preserve"> злочинністю управління МВС України в області</w:t>
            </w:r>
            <w:r>
              <w:t xml:space="preserve"> </w:t>
            </w:r>
            <w:r w:rsidRPr="00AD1067">
              <w:t>(за згодою)</w:t>
            </w:r>
          </w:p>
        </w:tc>
      </w:tr>
      <w:tr w:rsidR="00877ABC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rPr>
                <w:smallCaps/>
                <w:sz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center"/>
              <w:rPr>
                <w:sz w:val="8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877ABC" w:rsidRDefault="00877ABC" w:rsidP="00AD1067">
            <w:pPr>
              <w:jc w:val="both"/>
              <w:rPr>
                <w:sz w:val="8"/>
              </w:rPr>
            </w:pPr>
          </w:p>
        </w:tc>
      </w:tr>
    </w:tbl>
    <w:p w:rsidR="00AD1067" w:rsidRDefault="00AD1067" w:rsidP="00AD1067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AD1067" w:rsidRDefault="00AD1067" w:rsidP="00AD1067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AD1067" w:rsidRDefault="00AD1067" w:rsidP="00AD1067">
      <w:pPr>
        <w:pStyle w:val="a7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Заступник голови – керівник</w:t>
      </w:r>
    </w:p>
    <w:p w:rsidR="00AD1067" w:rsidRDefault="00AD1067" w:rsidP="00AD1067">
      <w:pPr>
        <w:pStyle w:val="a7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апарату адміністрації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>Л.Бернадська</w:t>
      </w:r>
    </w:p>
    <w:p w:rsidR="00AD1067" w:rsidRDefault="00AD1067" w:rsidP="00AD1067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AD1067" w:rsidRDefault="00AD1067" w:rsidP="00AD1067">
      <w:pPr>
        <w:pStyle w:val="a7"/>
        <w:ind w:left="5640"/>
        <w:jc w:val="center"/>
        <w:rPr>
          <w:rFonts w:ascii="Times New Roman" w:eastAsia="MS Mincho" w:hAnsi="Times New Roman" w:cs="Times New Roman"/>
          <w:sz w:val="28"/>
        </w:rPr>
      </w:pPr>
    </w:p>
    <w:p w:rsidR="00561BD3" w:rsidRDefault="00561BD3"/>
    <w:sectPr w:rsidR="00561BD3" w:rsidSect="00AD106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E6" w:rsidRDefault="006B60E6">
      <w:r>
        <w:separator/>
      </w:r>
    </w:p>
  </w:endnote>
  <w:endnote w:type="continuationSeparator" w:id="0">
    <w:p w:rsidR="006B60E6" w:rsidRDefault="006B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E6" w:rsidRDefault="006B60E6">
      <w:r>
        <w:separator/>
      </w:r>
    </w:p>
  </w:footnote>
  <w:footnote w:type="continuationSeparator" w:id="0">
    <w:p w:rsidR="006B60E6" w:rsidRDefault="006B6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67" w:rsidRDefault="00AD1067" w:rsidP="00AD106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D1067" w:rsidRDefault="00AD10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67" w:rsidRDefault="00AD1067" w:rsidP="00AD106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D1067" w:rsidRDefault="00AD10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67"/>
    <w:rsid w:val="001D5174"/>
    <w:rsid w:val="002773BB"/>
    <w:rsid w:val="00561BD3"/>
    <w:rsid w:val="005D3760"/>
    <w:rsid w:val="006B60E6"/>
    <w:rsid w:val="0073647B"/>
    <w:rsid w:val="00877ABC"/>
    <w:rsid w:val="00933797"/>
    <w:rsid w:val="009F66E9"/>
    <w:rsid w:val="00AD1067"/>
    <w:rsid w:val="00C85253"/>
    <w:rsid w:val="00CB7E5C"/>
    <w:rsid w:val="00D007A9"/>
    <w:rsid w:val="00E66652"/>
    <w:rsid w:val="00EB41E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6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D106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AD1067"/>
    <w:pPr>
      <w:spacing w:after="120" w:line="480" w:lineRule="auto"/>
    </w:pPr>
  </w:style>
  <w:style w:type="paragraph" w:styleId="a4">
    <w:name w:val="header"/>
    <w:basedOn w:val="a"/>
    <w:rsid w:val="00AD10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1067"/>
  </w:style>
  <w:style w:type="paragraph" w:customStyle="1" w:styleId="a1">
    <w:name w:val="Знак Знак"/>
    <w:basedOn w:val="a"/>
    <w:link w:val="a0"/>
    <w:rsid w:val="00AD106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AD1067"/>
    <w:pPr>
      <w:spacing w:after="120"/>
    </w:pPr>
  </w:style>
  <w:style w:type="paragraph" w:styleId="a7">
    <w:name w:val="Plain Text"/>
    <w:basedOn w:val="a"/>
    <w:rsid w:val="00AD1067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rsid w:val="005D3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6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D106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AD1067"/>
    <w:pPr>
      <w:spacing w:after="120" w:line="480" w:lineRule="auto"/>
    </w:pPr>
  </w:style>
  <w:style w:type="paragraph" w:styleId="a4">
    <w:name w:val="header"/>
    <w:basedOn w:val="a"/>
    <w:rsid w:val="00AD10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1067"/>
  </w:style>
  <w:style w:type="paragraph" w:customStyle="1" w:styleId="a1">
    <w:name w:val="Знак Знак"/>
    <w:basedOn w:val="a"/>
    <w:link w:val="a0"/>
    <w:rsid w:val="00AD106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AD1067"/>
    <w:pPr>
      <w:spacing w:after="120"/>
    </w:pPr>
  </w:style>
  <w:style w:type="paragraph" w:styleId="a7">
    <w:name w:val="Plain Text"/>
    <w:basedOn w:val="a"/>
    <w:rsid w:val="00AD1067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rsid w:val="005D3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2014-01-29T13:03:00Z</cp:lastPrinted>
  <dcterms:created xsi:type="dcterms:W3CDTF">2013-10-09T13:45:00Z</dcterms:created>
  <dcterms:modified xsi:type="dcterms:W3CDTF">2013-10-09T13:45:00Z</dcterms:modified>
</cp:coreProperties>
</file>