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181240" w:rsidRPr="00A52918" w:rsidTr="001812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81240" w:rsidRPr="00A52918" w:rsidRDefault="00181240" w:rsidP="00181240">
            <w:pPr>
              <w:spacing w:after="60"/>
              <w:jc w:val="center"/>
              <w:rPr>
                <w:color w:val="000000"/>
              </w:rPr>
            </w:pPr>
            <w:bookmarkStart w:id="0" w:name="_GoBack"/>
            <w:bookmarkEnd w:id="0"/>
            <w:r w:rsidRPr="00A52918">
              <w:rPr>
                <w:color w:val="000000"/>
              </w:rPr>
              <w:t>Додаток 1</w:t>
            </w:r>
          </w:p>
          <w:p w:rsidR="00181240" w:rsidRPr="00A52918" w:rsidRDefault="00181240" w:rsidP="00181240">
            <w:pPr>
              <w:jc w:val="both"/>
              <w:rPr>
                <w:color w:val="000000"/>
              </w:rPr>
            </w:pPr>
            <w:r w:rsidRPr="00A52918">
              <w:rPr>
                <w:color w:val="000000"/>
              </w:rPr>
              <w:t>до плану роботи обласної державної адміністрації на І</w:t>
            </w:r>
            <w:r w:rsidR="00A52918" w:rsidRPr="00A52918">
              <w:rPr>
                <w:color w:val="000000"/>
              </w:rPr>
              <w:t>V</w:t>
            </w:r>
            <w:r w:rsidRPr="00A52918">
              <w:rPr>
                <w:color w:val="000000"/>
              </w:rPr>
              <w:t> квартал 2013 року</w:t>
            </w:r>
          </w:p>
        </w:tc>
      </w:tr>
    </w:tbl>
    <w:p w:rsidR="00181240" w:rsidRPr="00A52918" w:rsidRDefault="00181240" w:rsidP="00181240">
      <w:pPr>
        <w:rPr>
          <w:color w:val="000000"/>
          <w:lang w:val="ru-RU"/>
        </w:rPr>
      </w:pPr>
    </w:p>
    <w:p w:rsidR="00181240" w:rsidRPr="00A52918" w:rsidRDefault="00181240" w:rsidP="00181240">
      <w:pPr>
        <w:rPr>
          <w:color w:val="000000"/>
          <w:lang w:val="ru-RU"/>
        </w:rPr>
      </w:pPr>
    </w:p>
    <w:p w:rsidR="00181240" w:rsidRPr="00A52918" w:rsidRDefault="00181240" w:rsidP="00181240">
      <w:pPr>
        <w:pStyle w:val="1"/>
        <w:rPr>
          <w:color w:val="000000"/>
        </w:rPr>
      </w:pPr>
      <w:r w:rsidRPr="00A52918">
        <w:rPr>
          <w:color w:val="000000"/>
        </w:rPr>
        <w:t>ПЕРЕЛІК</w:t>
      </w:r>
    </w:p>
    <w:p w:rsidR="00181240" w:rsidRPr="00A52918" w:rsidRDefault="00181240" w:rsidP="00181240">
      <w:pPr>
        <w:jc w:val="center"/>
        <w:rPr>
          <w:color w:val="000000"/>
        </w:rPr>
      </w:pPr>
      <w:r w:rsidRPr="00A52918">
        <w:rPr>
          <w:color w:val="000000"/>
        </w:rPr>
        <w:t xml:space="preserve">нормативно-правових актів, оперативний контроль за виконанням </w:t>
      </w:r>
    </w:p>
    <w:p w:rsidR="00181240" w:rsidRPr="00A52918" w:rsidRDefault="00181240" w:rsidP="00181240">
      <w:pPr>
        <w:jc w:val="center"/>
        <w:rPr>
          <w:color w:val="000000"/>
        </w:rPr>
      </w:pPr>
      <w:r w:rsidRPr="00A52918">
        <w:rPr>
          <w:color w:val="000000"/>
        </w:rPr>
        <w:t>яких буде здійснюватися протягом І</w:t>
      </w:r>
      <w:r w:rsidR="00A52918" w:rsidRPr="00A52918">
        <w:rPr>
          <w:color w:val="000000"/>
        </w:rPr>
        <w:t>V</w:t>
      </w:r>
      <w:r w:rsidRPr="00A52918">
        <w:rPr>
          <w:color w:val="000000"/>
        </w:rPr>
        <w:t> кварталу 2013 року</w:t>
      </w:r>
    </w:p>
    <w:p w:rsidR="00181240" w:rsidRPr="00A52918" w:rsidRDefault="00181240" w:rsidP="00181240">
      <w:pPr>
        <w:rPr>
          <w:color w:val="000000"/>
          <w:sz w:val="36"/>
          <w:szCs w:val="36"/>
          <w:lang w:val="ru-RU"/>
        </w:rPr>
      </w:pPr>
    </w:p>
    <w:p w:rsidR="00181240" w:rsidRPr="00A52918" w:rsidRDefault="00181240" w:rsidP="00181240">
      <w:pPr>
        <w:pStyle w:val="a3"/>
        <w:spacing w:after="240"/>
        <w:ind w:left="709"/>
        <w:rPr>
          <w:b/>
          <w:color w:val="000000"/>
        </w:rPr>
      </w:pPr>
      <w:r w:rsidRPr="00A52918">
        <w:rPr>
          <w:b/>
          <w:color w:val="000000"/>
        </w:rPr>
        <w:t>1. Закони України:</w:t>
      </w:r>
    </w:p>
    <w:p w:rsidR="00181240" w:rsidRPr="00A52918" w:rsidRDefault="00181240" w:rsidP="00181240">
      <w:pPr>
        <w:ind w:firstLine="708"/>
        <w:rPr>
          <w:color w:val="000000"/>
        </w:rPr>
      </w:pPr>
      <w:r w:rsidRPr="00A52918">
        <w:rPr>
          <w:color w:val="000000"/>
        </w:rPr>
        <w:t>“Про Державний бюджет України на 2013 рік”</w:t>
      </w:r>
    </w:p>
    <w:p w:rsidR="00181240" w:rsidRPr="00A52918" w:rsidRDefault="00181240" w:rsidP="00181240">
      <w:pPr>
        <w:pStyle w:val="a5"/>
        <w:spacing w:before="60" w:after="200"/>
        <w:jc w:val="left"/>
        <w:rPr>
          <w:color w:val="000000"/>
          <w:spacing w:val="-6"/>
          <w:szCs w:val="24"/>
        </w:rPr>
      </w:pPr>
      <w:r w:rsidRPr="00A52918">
        <w:rPr>
          <w:color w:val="000000"/>
          <w:spacing w:val="-6"/>
          <w:szCs w:val="24"/>
        </w:rPr>
        <w:t>Департамент фінансів облдержадміністрації</w:t>
      </w:r>
    </w:p>
    <w:p w:rsidR="00A52918" w:rsidRPr="00C41D90" w:rsidRDefault="00A52918" w:rsidP="00A52918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“</w:t>
      </w:r>
      <w:r w:rsidRPr="00C41D90">
        <w:rPr>
          <w:szCs w:val="28"/>
        </w:rPr>
        <w:t>Про військов</w:t>
      </w:r>
      <w:r>
        <w:rPr>
          <w:szCs w:val="28"/>
        </w:rPr>
        <w:t>ий обов’язок і військову службу”</w:t>
      </w:r>
      <w:r w:rsidRPr="00C41D90">
        <w:rPr>
          <w:szCs w:val="28"/>
        </w:rPr>
        <w:t xml:space="preserve">; </w:t>
      </w:r>
    </w:p>
    <w:p w:rsidR="00A52918" w:rsidRPr="00C41D90" w:rsidRDefault="00A52918" w:rsidP="00A52918">
      <w:pPr>
        <w:ind w:firstLine="709"/>
        <w:rPr>
          <w:szCs w:val="28"/>
        </w:rPr>
      </w:pPr>
      <w:r>
        <w:rPr>
          <w:szCs w:val="28"/>
        </w:rPr>
        <w:t>“</w:t>
      </w:r>
      <w:r w:rsidRPr="00C41D90">
        <w:rPr>
          <w:szCs w:val="28"/>
        </w:rPr>
        <w:t>Про участь громадян в охороні громадського порядку і державного кордону</w:t>
      </w:r>
      <w:r>
        <w:rPr>
          <w:szCs w:val="28"/>
        </w:rPr>
        <w:t>”</w:t>
      </w:r>
    </w:p>
    <w:p w:rsidR="00A52918" w:rsidRPr="00CF1BC9" w:rsidRDefault="00A52918" w:rsidP="00A52918">
      <w:pPr>
        <w:pStyle w:val="a5"/>
        <w:spacing w:after="200"/>
        <w:jc w:val="left"/>
        <w:rPr>
          <w:spacing w:val="-6"/>
          <w:szCs w:val="24"/>
        </w:rPr>
      </w:pPr>
      <w:r w:rsidRPr="00CF1BC9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  <w:r w:rsidRPr="00CF1BC9">
        <w:rPr>
          <w:spacing w:val="-6"/>
          <w:szCs w:val="24"/>
        </w:rPr>
        <w:t xml:space="preserve"> </w:t>
      </w:r>
    </w:p>
    <w:p w:rsidR="00A52918" w:rsidRPr="00CF1BC9" w:rsidRDefault="00A52918" w:rsidP="00A52918">
      <w:pPr>
        <w:pStyle w:val="a4"/>
        <w:shd w:val="clear" w:color="auto" w:fill="FFFFFF"/>
      </w:pPr>
      <w:r w:rsidRPr="00CF1BC9">
        <w:t>“Про молоко та молочні продукти”</w:t>
      </w:r>
    </w:p>
    <w:p w:rsidR="00A52918" w:rsidRPr="00CF1BC9" w:rsidRDefault="00A52918" w:rsidP="00A52918">
      <w:pPr>
        <w:pStyle w:val="a5"/>
        <w:rPr>
          <w:szCs w:val="24"/>
        </w:rPr>
      </w:pPr>
      <w:r w:rsidRPr="00CF1BC9">
        <w:rPr>
          <w:szCs w:val="24"/>
        </w:rPr>
        <w:t>Департамент агропромислового розвитку облдержадміністрації</w:t>
      </w:r>
    </w:p>
    <w:p w:rsidR="00A52918" w:rsidRPr="00CF1BC9" w:rsidRDefault="00A52918" w:rsidP="00A52918">
      <w:pPr>
        <w:pStyle w:val="a3"/>
        <w:spacing w:after="60"/>
        <w:ind w:firstLine="709"/>
      </w:pPr>
      <w:r w:rsidRPr="00CF1BC9">
        <w:rPr>
          <w:iCs/>
        </w:rPr>
        <w:t>“Про основи соціальної захищеності інвалідів в Україні</w:t>
      </w:r>
      <w:r w:rsidRPr="00CF1BC9">
        <w:t>”</w:t>
      </w:r>
    </w:p>
    <w:p w:rsidR="00A52918" w:rsidRPr="00CF1BC9" w:rsidRDefault="00A52918" w:rsidP="00A52918">
      <w:pPr>
        <w:pStyle w:val="a5"/>
      </w:pPr>
      <w:r w:rsidRPr="00CF1BC9">
        <w:rPr>
          <w:spacing w:val="-10"/>
          <w:szCs w:val="24"/>
        </w:rPr>
        <w:t>Департамент соціального захисту населення обл</w:t>
      </w:r>
      <w:r w:rsidRPr="00CF1BC9">
        <w:rPr>
          <w:spacing w:val="-10"/>
          <w:szCs w:val="24"/>
        </w:rPr>
        <w:softHyphen/>
      </w:r>
      <w:r w:rsidRPr="00CF1BC9">
        <w:rPr>
          <w:spacing w:val="-4"/>
        </w:rPr>
        <w:t>держадміністрації</w:t>
      </w:r>
    </w:p>
    <w:p w:rsidR="00A52918" w:rsidRPr="00A52918" w:rsidRDefault="00A52918" w:rsidP="00A52918">
      <w:pPr>
        <w:pStyle w:val="a3"/>
        <w:spacing w:after="60"/>
        <w:ind w:firstLine="709"/>
        <w:rPr>
          <w:color w:val="000000"/>
          <w:szCs w:val="28"/>
        </w:rPr>
      </w:pPr>
      <w:r w:rsidRPr="00CF1BC9">
        <w:rPr>
          <w:iCs/>
          <w:szCs w:val="28"/>
        </w:rPr>
        <w:t>“</w:t>
      </w:r>
      <w:r w:rsidRPr="00CF1BC9">
        <w:rPr>
          <w:szCs w:val="28"/>
        </w:rPr>
        <w:t>Про екологічну експертизу”</w:t>
      </w:r>
      <w:r w:rsidRPr="00A52918">
        <w:rPr>
          <w:color w:val="000000"/>
          <w:szCs w:val="28"/>
        </w:rPr>
        <w:t>;</w:t>
      </w:r>
    </w:p>
    <w:p w:rsidR="00A52918" w:rsidRPr="00A52918" w:rsidRDefault="00A52918" w:rsidP="00A52918">
      <w:pPr>
        <w:pStyle w:val="a3"/>
        <w:spacing w:after="60"/>
        <w:ind w:firstLine="709"/>
        <w:rPr>
          <w:color w:val="000000"/>
          <w:szCs w:val="28"/>
        </w:rPr>
      </w:pPr>
      <w:r w:rsidRPr="00A52918">
        <w:rPr>
          <w:color w:val="000000"/>
          <w:szCs w:val="28"/>
        </w:rPr>
        <w:t>“Про охорону атмосферного повітря”;</w:t>
      </w:r>
    </w:p>
    <w:p w:rsidR="00A52918" w:rsidRPr="00A52918" w:rsidRDefault="00A52918" w:rsidP="00A52918">
      <w:pPr>
        <w:pStyle w:val="a3"/>
        <w:spacing w:after="60"/>
        <w:ind w:firstLine="709"/>
        <w:rPr>
          <w:color w:val="000000"/>
          <w:szCs w:val="28"/>
        </w:rPr>
      </w:pPr>
      <w:r w:rsidRPr="00A52918">
        <w:rPr>
          <w:color w:val="000000"/>
          <w:szCs w:val="28"/>
        </w:rPr>
        <w:t>“Про відходи”</w:t>
      </w:r>
    </w:p>
    <w:p w:rsidR="00A52918" w:rsidRPr="00A52918" w:rsidRDefault="00A52918" w:rsidP="00A52918">
      <w:pPr>
        <w:pStyle w:val="a5"/>
        <w:rPr>
          <w:color w:val="000000"/>
        </w:rPr>
      </w:pPr>
      <w:r w:rsidRPr="00A52918">
        <w:rPr>
          <w:color w:val="000000"/>
          <w:szCs w:val="24"/>
        </w:rPr>
        <w:t xml:space="preserve">Департамент екології та природних ресурсів  </w:t>
      </w:r>
      <w:r w:rsidRPr="00A52918">
        <w:rPr>
          <w:color w:val="000000"/>
          <w:spacing w:val="-10"/>
          <w:szCs w:val="24"/>
        </w:rPr>
        <w:t>обл</w:t>
      </w:r>
      <w:r w:rsidRPr="00A52918">
        <w:rPr>
          <w:color w:val="000000"/>
          <w:spacing w:val="-4"/>
        </w:rPr>
        <w:t>держадміністрації</w:t>
      </w:r>
    </w:p>
    <w:p w:rsidR="00A52918" w:rsidRPr="00A52918" w:rsidRDefault="00A52918" w:rsidP="00A52918">
      <w:pPr>
        <w:pStyle w:val="a4"/>
        <w:spacing w:after="60"/>
        <w:ind w:firstLine="709"/>
        <w:rPr>
          <w:color w:val="000000"/>
          <w:szCs w:val="28"/>
        </w:rPr>
      </w:pPr>
      <w:r>
        <w:rPr>
          <w:szCs w:val="28"/>
        </w:rPr>
        <w:t>“Про позашкільну освіту”</w:t>
      </w:r>
      <w:r w:rsidRPr="00A52918">
        <w:rPr>
          <w:color w:val="000000"/>
          <w:szCs w:val="28"/>
        </w:rPr>
        <w:t>;</w:t>
      </w:r>
    </w:p>
    <w:p w:rsidR="00A52918" w:rsidRPr="00A52918" w:rsidRDefault="00A52918" w:rsidP="00A52918">
      <w:pPr>
        <w:spacing w:after="60"/>
        <w:ind w:firstLine="709"/>
        <w:jc w:val="both"/>
        <w:rPr>
          <w:color w:val="000000"/>
          <w:szCs w:val="28"/>
        </w:rPr>
      </w:pPr>
      <w:r w:rsidRPr="00A52918">
        <w:rPr>
          <w:color w:val="000000"/>
          <w:szCs w:val="28"/>
        </w:rPr>
        <w:t>“</w:t>
      </w:r>
      <w:r w:rsidRPr="00A52918">
        <w:rPr>
          <w:color w:val="000000"/>
        </w:rPr>
        <w:t>Про оздоровлення та відпочинок дітей</w:t>
      </w:r>
      <w:r w:rsidRPr="00A52918">
        <w:rPr>
          <w:color w:val="000000"/>
          <w:szCs w:val="28"/>
        </w:rPr>
        <w:t>”;</w:t>
      </w:r>
    </w:p>
    <w:p w:rsidR="00A52918" w:rsidRPr="00A52918" w:rsidRDefault="00A52918" w:rsidP="00A52918">
      <w:pPr>
        <w:ind w:left="360" w:firstLine="348"/>
        <w:jc w:val="both"/>
        <w:rPr>
          <w:color w:val="000000"/>
          <w:spacing w:val="-4"/>
          <w:szCs w:val="28"/>
        </w:rPr>
      </w:pPr>
      <w:r w:rsidRPr="00A52918">
        <w:rPr>
          <w:color w:val="000000"/>
          <w:szCs w:val="28"/>
        </w:rPr>
        <w:t>“</w:t>
      </w:r>
      <w:r w:rsidRPr="00A52918">
        <w:rPr>
          <w:color w:val="000000"/>
        </w:rPr>
        <w:t>Про фізичну культуру і спорт</w:t>
      </w:r>
      <w:r w:rsidRPr="00A52918">
        <w:rPr>
          <w:color w:val="000000"/>
          <w:szCs w:val="28"/>
        </w:rPr>
        <w:t>”</w:t>
      </w:r>
    </w:p>
    <w:p w:rsidR="00A52918" w:rsidRPr="00A52918" w:rsidRDefault="00A52918" w:rsidP="00A52918">
      <w:pPr>
        <w:pStyle w:val="a5"/>
        <w:spacing w:before="60"/>
        <w:rPr>
          <w:color w:val="000000"/>
          <w:spacing w:val="-2"/>
          <w:szCs w:val="24"/>
        </w:rPr>
      </w:pPr>
      <w:r w:rsidRPr="00A52918">
        <w:rPr>
          <w:color w:val="000000"/>
          <w:spacing w:val="-8"/>
          <w:szCs w:val="24"/>
        </w:rPr>
        <w:t>Департамент освіти і науки, молоді та спорту</w:t>
      </w:r>
      <w:r w:rsidRPr="00A52918">
        <w:rPr>
          <w:color w:val="000000"/>
          <w:spacing w:val="-2"/>
          <w:szCs w:val="24"/>
        </w:rPr>
        <w:t xml:space="preserve"> облдержадміністрації</w:t>
      </w:r>
    </w:p>
    <w:p w:rsidR="008E2A96" w:rsidRPr="008E2A96" w:rsidRDefault="008E2A96" w:rsidP="008E2A96">
      <w:pPr>
        <w:pStyle w:val="2"/>
        <w:spacing w:after="60"/>
        <w:ind w:firstLine="709"/>
        <w:rPr>
          <w:color w:val="000000"/>
        </w:rPr>
      </w:pPr>
      <w:r w:rsidRPr="008E2A96">
        <w:rPr>
          <w:color w:val="000000"/>
        </w:rPr>
        <w:t>“Про туризм”</w:t>
      </w:r>
    </w:p>
    <w:p w:rsidR="008E2A96" w:rsidRPr="008E2A96" w:rsidRDefault="008E2A96" w:rsidP="008E2A96">
      <w:pPr>
        <w:pStyle w:val="a5"/>
        <w:spacing w:after="200"/>
        <w:jc w:val="left"/>
        <w:rPr>
          <w:color w:val="000000"/>
          <w:spacing w:val="-2"/>
          <w:szCs w:val="24"/>
        </w:rPr>
      </w:pPr>
      <w:r w:rsidRPr="008E2A96">
        <w:rPr>
          <w:color w:val="000000"/>
          <w:spacing w:val="-2"/>
          <w:szCs w:val="24"/>
        </w:rPr>
        <w:t>Управління інфраструктури та туризму обл</w:t>
      </w:r>
      <w:r w:rsidRPr="008E2A96">
        <w:rPr>
          <w:color w:val="000000"/>
          <w:spacing w:val="-2"/>
          <w:szCs w:val="24"/>
        </w:rPr>
        <w:softHyphen/>
        <w:t>держадміністрації</w:t>
      </w:r>
    </w:p>
    <w:p w:rsidR="008E2A96" w:rsidRPr="008E2A96" w:rsidRDefault="008E2A96" w:rsidP="008E2A96">
      <w:pPr>
        <w:spacing w:after="60"/>
        <w:ind w:firstLine="709"/>
        <w:jc w:val="both"/>
        <w:rPr>
          <w:color w:val="000000"/>
        </w:rPr>
      </w:pPr>
      <w:r w:rsidRPr="008E2A96">
        <w:rPr>
          <w:color w:val="000000"/>
        </w:rPr>
        <w:t>“Про Загальнодержавну програму реформування і розвитку житлово-комунального господарства на 2009-2014 роки”;</w:t>
      </w:r>
    </w:p>
    <w:p w:rsidR="008E2A96" w:rsidRPr="008E2A96" w:rsidRDefault="008E2A96" w:rsidP="008E2A96">
      <w:pPr>
        <w:spacing w:after="60"/>
        <w:ind w:firstLine="709"/>
        <w:jc w:val="both"/>
        <w:rPr>
          <w:color w:val="000000"/>
        </w:rPr>
      </w:pPr>
      <w:r w:rsidRPr="008E2A96">
        <w:rPr>
          <w:color w:val="000000"/>
        </w:rPr>
        <w:lastRenderedPageBreak/>
        <w:t>“Про загальнодержавну цільову програму “Питна вода України” на 2011-2020 роки”;</w:t>
      </w:r>
    </w:p>
    <w:p w:rsidR="008E2A96" w:rsidRPr="008E2A96" w:rsidRDefault="008E2A96" w:rsidP="008E2A96">
      <w:pPr>
        <w:ind w:firstLine="709"/>
        <w:jc w:val="both"/>
        <w:rPr>
          <w:color w:val="000000"/>
        </w:rPr>
      </w:pPr>
      <w:r w:rsidRPr="008E2A96">
        <w:rPr>
          <w:color w:val="000000"/>
        </w:rPr>
        <w:t>“Про житлово-комунальні послуги”</w:t>
      </w:r>
    </w:p>
    <w:p w:rsidR="008E2A96" w:rsidRPr="008E2A96" w:rsidRDefault="008E2A96" w:rsidP="008E2A96">
      <w:pPr>
        <w:pStyle w:val="a5"/>
        <w:spacing w:before="60" w:after="200"/>
        <w:rPr>
          <w:color w:val="000000"/>
        </w:rPr>
      </w:pPr>
      <w:r w:rsidRPr="008E2A96">
        <w:rPr>
          <w:color w:val="000000"/>
          <w:spacing w:val="-6"/>
        </w:rPr>
        <w:t>Департамент житлово-комунального господар</w:t>
      </w:r>
      <w:r w:rsidRPr="008E2A96">
        <w:rPr>
          <w:color w:val="000000"/>
          <w:spacing w:val="-6"/>
        </w:rPr>
        <w:softHyphen/>
        <w:t xml:space="preserve">ства та будівництва </w:t>
      </w:r>
      <w:r w:rsidRPr="008E2A96">
        <w:rPr>
          <w:color w:val="000000"/>
        </w:rPr>
        <w:t>облдержадміністрації</w:t>
      </w:r>
    </w:p>
    <w:p w:rsidR="008E2A96" w:rsidRPr="008E2A96" w:rsidRDefault="008E2A96" w:rsidP="008E2A96">
      <w:pPr>
        <w:pStyle w:val="a3"/>
        <w:spacing w:after="60"/>
        <w:ind w:firstLine="709"/>
        <w:rPr>
          <w:color w:val="000000"/>
          <w:spacing w:val="-10"/>
          <w:szCs w:val="28"/>
        </w:rPr>
      </w:pPr>
      <w:r w:rsidRPr="008E2A96">
        <w:rPr>
          <w:color w:val="000000"/>
        </w:rPr>
        <w:t xml:space="preserve">“Про </w:t>
      </w:r>
      <w:r w:rsidRPr="008E2A96">
        <w:rPr>
          <w:color w:val="000000"/>
          <w:szCs w:val="28"/>
        </w:rPr>
        <w:t>Державний реєстр виборців</w:t>
      </w:r>
      <w:r w:rsidRPr="008E2A96">
        <w:rPr>
          <w:color w:val="000000"/>
        </w:rPr>
        <w:t>”</w:t>
      </w:r>
    </w:p>
    <w:p w:rsidR="008E2A96" w:rsidRPr="008E2A96" w:rsidRDefault="008E2A96" w:rsidP="008E2A96">
      <w:pPr>
        <w:pStyle w:val="a5"/>
        <w:spacing w:before="60" w:after="200"/>
        <w:rPr>
          <w:color w:val="000000"/>
        </w:rPr>
      </w:pPr>
      <w:r w:rsidRPr="008E2A96">
        <w:rPr>
          <w:color w:val="000000"/>
          <w:szCs w:val="24"/>
        </w:rPr>
        <w:t>Відділ адміністрування Державного реєстру виборців</w:t>
      </w:r>
      <w:r w:rsidRPr="008E2A96">
        <w:rPr>
          <w:color w:val="000000"/>
          <w:spacing w:val="-12"/>
        </w:rPr>
        <w:t xml:space="preserve"> апарату облдержадміністрації</w:t>
      </w:r>
    </w:p>
    <w:p w:rsidR="008E2A96" w:rsidRPr="008E2A96" w:rsidRDefault="008E2A96" w:rsidP="008E2A96">
      <w:pPr>
        <w:pStyle w:val="a4"/>
        <w:spacing w:after="60"/>
        <w:rPr>
          <w:color w:val="000000"/>
        </w:rPr>
      </w:pPr>
      <w:r w:rsidRPr="008E2A96">
        <w:rPr>
          <w:color w:val="000000"/>
        </w:rPr>
        <w:t>“Про екстрену медичну допомогу”</w:t>
      </w:r>
    </w:p>
    <w:p w:rsidR="008E2A96" w:rsidRPr="008E2A96" w:rsidRDefault="008E2A96" w:rsidP="008E2A96">
      <w:pPr>
        <w:pStyle w:val="a5"/>
        <w:spacing w:before="60"/>
        <w:rPr>
          <w:color w:val="000000"/>
        </w:rPr>
      </w:pPr>
      <w:r w:rsidRPr="008E2A96">
        <w:rPr>
          <w:color w:val="000000"/>
          <w:spacing w:val="-4"/>
        </w:rPr>
        <w:t>Департамент охорони здоров’я облдержадм</w:t>
      </w:r>
      <w:r w:rsidRPr="008E2A96">
        <w:rPr>
          <w:color w:val="000000"/>
        </w:rPr>
        <w:t>іні</w:t>
      </w:r>
      <w:r w:rsidRPr="008E2A96">
        <w:rPr>
          <w:color w:val="000000"/>
        </w:rPr>
        <w:softHyphen/>
        <w:t>страції</w:t>
      </w:r>
    </w:p>
    <w:p w:rsidR="008E2A96" w:rsidRPr="008E2A96" w:rsidRDefault="008E2A96" w:rsidP="008E2A96">
      <w:pPr>
        <w:spacing w:after="60"/>
        <w:ind w:right="45" w:firstLine="709"/>
        <w:jc w:val="both"/>
        <w:rPr>
          <w:bCs/>
          <w:color w:val="000000"/>
        </w:rPr>
      </w:pPr>
      <w:r w:rsidRPr="008E2A96">
        <w:rPr>
          <w:color w:val="000000"/>
        </w:rPr>
        <w:t>“Про адміністративні послуги”</w:t>
      </w:r>
    </w:p>
    <w:p w:rsidR="008E2A96" w:rsidRPr="008E2A96" w:rsidRDefault="008E2A96" w:rsidP="008E2A96">
      <w:pPr>
        <w:pStyle w:val="a5"/>
        <w:rPr>
          <w:color w:val="000000"/>
          <w:spacing w:val="-6"/>
          <w:szCs w:val="24"/>
        </w:rPr>
      </w:pPr>
      <w:r w:rsidRPr="008E2A96">
        <w:rPr>
          <w:color w:val="000000"/>
          <w:spacing w:val="-10"/>
        </w:rPr>
        <w:t>Департамент економічного розвитку і торгівлі  облдержадміністрації</w:t>
      </w:r>
    </w:p>
    <w:p w:rsidR="00181240" w:rsidRPr="008E2A96" w:rsidRDefault="00181240" w:rsidP="00181240">
      <w:pPr>
        <w:ind w:firstLine="708"/>
        <w:rPr>
          <w:b/>
          <w:color w:val="000000"/>
        </w:rPr>
      </w:pPr>
      <w:r w:rsidRPr="008E2A96">
        <w:rPr>
          <w:b/>
          <w:color w:val="000000"/>
        </w:rPr>
        <w:t>2. Бюджетний кодекс України:</w:t>
      </w:r>
    </w:p>
    <w:p w:rsidR="00181240" w:rsidRPr="008E2A96" w:rsidRDefault="00181240" w:rsidP="00181240">
      <w:pPr>
        <w:pStyle w:val="a5"/>
        <w:spacing w:before="60" w:after="200"/>
        <w:jc w:val="left"/>
        <w:rPr>
          <w:color w:val="000000"/>
        </w:rPr>
      </w:pPr>
      <w:r w:rsidRPr="008E2A96">
        <w:rPr>
          <w:color w:val="000000"/>
          <w:spacing w:val="-14"/>
        </w:rPr>
        <w:t>Департамент фінансів о</w:t>
      </w:r>
      <w:r w:rsidRPr="008E2A96">
        <w:rPr>
          <w:color w:val="000000"/>
          <w:spacing w:val="-10"/>
        </w:rPr>
        <w:t>блдержадміністрації</w:t>
      </w:r>
    </w:p>
    <w:p w:rsidR="00181240" w:rsidRPr="008E2A96" w:rsidRDefault="00181240" w:rsidP="00181240">
      <w:pPr>
        <w:pStyle w:val="a3"/>
        <w:spacing w:before="240" w:after="240"/>
        <w:ind w:firstLine="709"/>
        <w:rPr>
          <w:b/>
          <w:color w:val="000000"/>
        </w:rPr>
      </w:pPr>
      <w:r w:rsidRPr="008E2A96">
        <w:rPr>
          <w:b/>
          <w:color w:val="000000"/>
        </w:rPr>
        <w:t>3. Укази Президента України:</w:t>
      </w:r>
    </w:p>
    <w:p w:rsidR="008E2A96" w:rsidRPr="00CF1BC9" w:rsidRDefault="008E2A96" w:rsidP="008E2A96">
      <w:pPr>
        <w:pStyle w:val="a4"/>
        <w:spacing w:after="60"/>
      </w:pPr>
      <w:r w:rsidRPr="00CF1BC9">
        <w:rPr>
          <w:szCs w:val="28"/>
        </w:rPr>
        <w:t>від 28 грудня 2012 року № 756/2012 “Про проведення у 2013 році в Україні Року дитячої творчості</w:t>
      </w:r>
      <w:r w:rsidRPr="00CF1BC9">
        <w:t>”</w:t>
      </w:r>
    </w:p>
    <w:p w:rsidR="008E2A96" w:rsidRPr="00CF1BC9" w:rsidRDefault="008E2A96" w:rsidP="008E2A96">
      <w:pPr>
        <w:pStyle w:val="a5"/>
      </w:pPr>
      <w:r w:rsidRPr="00CF1BC9">
        <w:rPr>
          <w:szCs w:val="24"/>
        </w:rPr>
        <w:t>Управління культури, національностей та релігій облдержадміністраці</w:t>
      </w:r>
      <w:r w:rsidRPr="00CF1BC9">
        <w:t>ї</w:t>
      </w:r>
    </w:p>
    <w:p w:rsidR="008E2A96" w:rsidRPr="00CF1BC9" w:rsidRDefault="008E2A96" w:rsidP="008E2A96">
      <w:pPr>
        <w:pStyle w:val="a4"/>
        <w:spacing w:after="60"/>
      </w:pPr>
      <w:r w:rsidRPr="00CF1BC9">
        <w:t>від 12 березня 2013 року № 128/2013 “Національний план дій на 2013 рік щодо впровадження Програми економічних реформ на 201</w:t>
      </w:r>
      <w:r>
        <w:t>1-2014 роки “</w:t>
      </w:r>
      <w:r w:rsidRPr="00CF1BC9">
        <w:t>За</w:t>
      </w:r>
      <w:r>
        <w:softHyphen/>
      </w:r>
      <w:r w:rsidRPr="00CF1BC9">
        <w:t>можне суспільство, конкурентноспроможна економіка, ефективна держава”</w:t>
      </w:r>
    </w:p>
    <w:p w:rsidR="008E2A96" w:rsidRPr="00CF1BC9" w:rsidRDefault="008E2A96" w:rsidP="008E2A96">
      <w:pPr>
        <w:pStyle w:val="a5"/>
      </w:pPr>
      <w:r w:rsidRPr="00CF1BC9">
        <w:rPr>
          <w:spacing w:val="-4"/>
        </w:rPr>
        <w:t>Департамент охорони здоров’я облдержадм</w:t>
      </w:r>
      <w:r w:rsidRPr="00CF1BC9">
        <w:t>іні</w:t>
      </w:r>
      <w:r w:rsidRPr="00CF1BC9">
        <w:softHyphen/>
        <w:t>страції</w:t>
      </w:r>
    </w:p>
    <w:p w:rsidR="008E2A96" w:rsidRPr="00CF1BC9" w:rsidRDefault="008E2A96" w:rsidP="008E2A96">
      <w:pPr>
        <w:pStyle w:val="a3"/>
        <w:spacing w:after="60"/>
        <w:ind w:firstLine="709"/>
      </w:pPr>
      <w:r w:rsidRPr="00CF1BC9">
        <w:rPr>
          <w:szCs w:val="28"/>
        </w:rPr>
        <w:t>від 10 листопада 2006 року № 945/2006 “Про День вшанування учасників ліквідації наслідків аварії на Чорнобильській АЕС”</w:t>
      </w:r>
    </w:p>
    <w:p w:rsidR="008E2A96" w:rsidRPr="00CF1BC9" w:rsidRDefault="008E2A96" w:rsidP="008E2A96">
      <w:pPr>
        <w:pStyle w:val="a5"/>
      </w:pPr>
      <w:r w:rsidRPr="00CF1BC9">
        <w:rPr>
          <w:spacing w:val="-12"/>
        </w:rPr>
        <w:t xml:space="preserve">Департамент </w:t>
      </w:r>
      <w:r w:rsidRPr="00CF1BC9">
        <w:rPr>
          <w:spacing w:val="-6"/>
        </w:rPr>
        <w:t xml:space="preserve">соціального захисту населення </w:t>
      </w:r>
      <w:r w:rsidRPr="00CF1BC9">
        <w:rPr>
          <w:spacing w:val="-4"/>
        </w:rPr>
        <w:t>облдержадміністрації</w:t>
      </w:r>
    </w:p>
    <w:p w:rsidR="008E2A96" w:rsidRPr="008E2A96" w:rsidRDefault="008E2A96" w:rsidP="008E2A96">
      <w:pPr>
        <w:pStyle w:val="a3"/>
        <w:spacing w:after="60"/>
        <w:ind w:firstLine="709"/>
        <w:rPr>
          <w:color w:val="000000"/>
          <w:szCs w:val="28"/>
        </w:rPr>
      </w:pPr>
      <w:r w:rsidRPr="008E2A96">
        <w:rPr>
          <w:color w:val="000000"/>
          <w:szCs w:val="28"/>
        </w:rPr>
        <w:t>від 06 червня 2000 року № 767/2000 “Про заходи щодо забезпечення формування та функціонування аграрного ринку”</w:t>
      </w:r>
    </w:p>
    <w:p w:rsidR="008E2A96" w:rsidRPr="008E2A96" w:rsidRDefault="008E2A96" w:rsidP="008E2A96">
      <w:pPr>
        <w:pStyle w:val="a5"/>
        <w:spacing w:before="60" w:after="220"/>
        <w:rPr>
          <w:color w:val="000000"/>
          <w:spacing w:val="-4"/>
          <w:szCs w:val="24"/>
        </w:rPr>
      </w:pPr>
      <w:r w:rsidRPr="008E2A96">
        <w:rPr>
          <w:color w:val="000000"/>
          <w:spacing w:val="-12"/>
        </w:rPr>
        <w:t>Департамент агропромислового розвитку обл</w:t>
      </w:r>
      <w:r w:rsidRPr="008E2A96">
        <w:rPr>
          <w:color w:val="000000"/>
          <w:spacing w:val="-12"/>
        </w:rPr>
        <w:softHyphen/>
        <w:t>держадміністрації</w:t>
      </w:r>
      <w:r w:rsidRPr="008E2A96">
        <w:rPr>
          <w:color w:val="000000"/>
          <w:spacing w:val="-4"/>
          <w:szCs w:val="24"/>
        </w:rPr>
        <w:t xml:space="preserve"> </w:t>
      </w:r>
    </w:p>
    <w:p w:rsidR="00E83144" w:rsidRPr="00E83144" w:rsidRDefault="00E83144" w:rsidP="00E83144">
      <w:pPr>
        <w:pStyle w:val="a3"/>
        <w:spacing w:after="60"/>
        <w:ind w:firstLine="709"/>
        <w:rPr>
          <w:color w:val="000000"/>
          <w:szCs w:val="28"/>
        </w:rPr>
      </w:pPr>
      <w:r w:rsidRPr="00E83144">
        <w:rPr>
          <w:color w:val="000000"/>
          <w:szCs w:val="28"/>
        </w:rPr>
        <w:t>від 23 січня 2009 року № 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</w:t>
      </w:r>
    </w:p>
    <w:p w:rsidR="00E83144" w:rsidRPr="00E83144" w:rsidRDefault="00E83144" w:rsidP="00E83144">
      <w:pPr>
        <w:pStyle w:val="a5"/>
        <w:spacing w:before="60"/>
        <w:rPr>
          <w:color w:val="000000"/>
        </w:rPr>
      </w:pPr>
      <w:r w:rsidRPr="00E83144">
        <w:rPr>
          <w:color w:val="000000"/>
          <w:spacing w:val="-6"/>
        </w:rPr>
        <w:t>Державний архів області</w:t>
      </w:r>
    </w:p>
    <w:p w:rsidR="00E83144" w:rsidRPr="00E83144" w:rsidRDefault="00E83144" w:rsidP="00E83144">
      <w:pPr>
        <w:shd w:val="clear" w:color="auto" w:fill="FFFFFF"/>
        <w:spacing w:after="60"/>
        <w:ind w:firstLine="709"/>
        <w:jc w:val="both"/>
        <w:rPr>
          <w:color w:val="000000"/>
          <w:szCs w:val="28"/>
        </w:rPr>
      </w:pPr>
      <w:r w:rsidRPr="00E83144">
        <w:rPr>
          <w:color w:val="000000"/>
          <w:szCs w:val="28"/>
        </w:rPr>
        <w:lastRenderedPageBreak/>
        <w:t>від 23 травня 2005 року № 838/2005 “Про заходи щодо дальшого роз</w:t>
      </w:r>
      <w:r w:rsidR="00CD320A">
        <w:rPr>
          <w:color w:val="000000"/>
          <w:szCs w:val="28"/>
        </w:rPr>
        <w:softHyphen/>
      </w:r>
      <w:r w:rsidRPr="00E83144">
        <w:rPr>
          <w:color w:val="000000"/>
          <w:szCs w:val="28"/>
        </w:rPr>
        <w:t>витку природно-заповідної справи в Україні”;</w:t>
      </w:r>
    </w:p>
    <w:p w:rsidR="00E83144" w:rsidRPr="00E83144" w:rsidRDefault="00E83144" w:rsidP="00E83144">
      <w:pPr>
        <w:shd w:val="clear" w:color="auto" w:fill="FFFFFF"/>
        <w:spacing w:after="60"/>
        <w:ind w:firstLine="709"/>
        <w:jc w:val="both"/>
        <w:rPr>
          <w:color w:val="000000"/>
          <w:szCs w:val="28"/>
        </w:rPr>
      </w:pPr>
      <w:r w:rsidRPr="00E83144">
        <w:rPr>
          <w:color w:val="000000"/>
          <w:szCs w:val="28"/>
        </w:rPr>
        <w:t>від 01 грудня 2008 року № 1129/2008 “Про розширення мережі та тери</w:t>
      </w:r>
      <w:r w:rsidRPr="00E83144">
        <w:rPr>
          <w:color w:val="000000"/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E83144" w:rsidRPr="00E83144" w:rsidRDefault="00E83144" w:rsidP="00E8314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E83144">
        <w:rPr>
          <w:color w:val="000000"/>
          <w:szCs w:val="28"/>
        </w:rPr>
        <w:t>від 14 серпня 2009 року № 611/2009 “Про додаткові заходи щодо розвитку природно-заповідної справи в Україні”</w:t>
      </w:r>
    </w:p>
    <w:p w:rsidR="00E83144" w:rsidRPr="00E83144" w:rsidRDefault="00E83144" w:rsidP="00E83144">
      <w:pPr>
        <w:pStyle w:val="a5"/>
        <w:spacing w:before="60"/>
        <w:rPr>
          <w:color w:val="000000"/>
        </w:rPr>
      </w:pPr>
      <w:r w:rsidRPr="00E83144">
        <w:rPr>
          <w:color w:val="000000"/>
          <w:szCs w:val="24"/>
        </w:rPr>
        <w:t xml:space="preserve">Департамент екології та природних ресурсів  </w:t>
      </w:r>
      <w:r w:rsidRPr="00E83144">
        <w:rPr>
          <w:color w:val="000000"/>
          <w:spacing w:val="-10"/>
          <w:szCs w:val="24"/>
        </w:rPr>
        <w:t>обл</w:t>
      </w:r>
      <w:r w:rsidRPr="00E83144">
        <w:rPr>
          <w:color w:val="000000"/>
          <w:spacing w:val="-10"/>
          <w:szCs w:val="24"/>
        </w:rPr>
        <w:softHyphen/>
      </w:r>
      <w:r w:rsidRPr="00E83144">
        <w:rPr>
          <w:color w:val="000000"/>
          <w:spacing w:val="-4"/>
        </w:rPr>
        <w:t>держадміністрації</w:t>
      </w:r>
    </w:p>
    <w:p w:rsidR="00E83144" w:rsidRPr="00E83144" w:rsidRDefault="00E83144" w:rsidP="00E83144">
      <w:pPr>
        <w:spacing w:after="60"/>
        <w:ind w:firstLine="709"/>
        <w:jc w:val="both"/>
        <w:rPr>
          <w:color w:val="000000"/>
          <w:spacing w:val="-4"/>
          <w:szCs w:val="28"/>
        </w:rPr>
      </w:pPr>
      <w:r w:rsidRPr="00E83144">
        <w:rPr>
          <w:color w:val="000000"/>
          <w:szCs w:val="28"/>
        </w:rPr>
        <w:t>від 02 серпня 2000 року №</w:t>
      </w:r>
      <w:r w:rsidRPr="00E83144">
        <w:rPr>
          <w:color w:val="000000"/>
          <w:szCs w:val="28"/>
          <w:lang w:val="ru-RU"/>
        </w:rPr>
        <w:t xml:space="preserve"> </w:t>
      </w:r>
      <w:r w:rsidRPr="00E83144">
        <w:rPr>
          <w:color w:val="000000"/>
          <w:szCs w:val="28"/>
        </w:rPr>
        <w:t>945</w:t>
      </w:r>
      <w:r w:rsidRPr="00E83144">
        <w:rPr>
          <w:color w:val="000000"/>
          <w:szCs w:val="28"/>
          <w:lang w:val="ru-RU"/>
        </w:rPr>
        <w:t>/2000</w:t>
      </w:r>
      <w:r w:rsidRPr="00E83144">
        <w:rPr>
          <w:color w:val="000000"/>
          <w:szCs w:val="28"/>
        </w:rPr>
        <w:t xml:space="preserve"> “Про гранти Президента України для обдарованої молоді”;</w:t>
      </w:r>
    </w:p>
    <w:p w:rsidR="00E83144" w:rsidRPr="00CF1BC9" w:rsidRDefault="00E83144" w:rsidP="00E83144">
      <w:pPr>
        <w:spacing w:after="60"/>
        <w:ind w:firstLine="709"/>
        <w:jc w:val="both"/>
        <w:rPr>
          <w:szCs w:val="28"/>
          <w:lang w:val="ru-RU"/>
        </w:rPr>
      </w:pPr>
      <w:r w:rsidRPr="00CF1BC9">
        <w:rPr>
          <w:spacing w:val="-4"/>
          <w:szCs w:val="28"/>
        </w:rPr>
        <w:t xml:space="preserve">від </w:t>
      </w:r>
      <w:r>
        <w:rPr>
          <w:spacing w:val="-4"/>
          <w:szCs w:val="28"/>
        </w:rPr>
        <w:t>21</w:t>
      </w:r>
      <w:r w:rsidRPr="00CF1BC9">
        <w:rPr>
          <w:szCs w:val="28"/>
        </w:rPr>
        <w:t xml:space="preserve"> </w:t>
      </w:r>
      <w:r>
        <w:rPr>
          <w:szCs w:val="28"/>
        </w:rPr>
        <w:t>липня</w:t>
      </w:r>
      <w:r w:rsidRPr="00CF1BC9">
        <w:rPr>
          <w:szCs w:val="28"/>
        </w:rPr>
        <w:t xml:space="preserve"> 2008 року № 640/2008 </w:t>
      </w:r>
      <w:r>
        <w:rPr>
          <w:szCs w:val="28"/>
        </w:rPr>
        <w:t>“</w:t>
      </w:r>
      <w:r w:rsidRPr="00CF1BC9">
        <w:rPr>
          <w:szCs w:val="28"/>
        </w:rPr>
        <w:t>Про пріоритети розвитку фізичної культури і спорту в Україні</w:t>
      </w:r>
      <w:r>
        <w:rPr>
          <w:szCs w:val="28"/>
        </w:rPr>
        <w:t>”</w:t>
      </w:r>
      <w:r w:rsidRPr="00CF1BC9">
        <w:rPr>
          <w:szCs w:val="28"/>
          <w:lang w:val="ru-RU"/>
        </w:rPr>
        <w:t>;</w:t>
      </w:r>
    </w:p>
    <w:p w:rsidR="00E83144" w:rsidRPr="00E83144" w:rsidRDefault="00E83144" w:rsidP="00E83144">
      <w:pPr>
        <w:spacing w:after="60"/>
        <w:ind w:firstLine="709"/>
        <w:jc w:val="both"/>
        <w:rPr>
          <w:color w:val="000000"/>
          <w:szCs w:val="28"/>
          <w:lang w:val="ru-RU"/>
        </w:rPr>
      </w:pPr>
      <w:r w:rsidRPr="00CF1BC9">
        <w:rPr>
          <w:szCs w:val="28"/>
        </w:rPr>
        <w:t>від 23 червня 2009 року № 478/2009</w:t>
      </w:r>
      <w:r w:rsidRPr="00CF1BC9">
        <w:rPr>
          <w:b/>
          <w:szCs w:val="28"/>
        </w:rPr>
        <w:t xml:space="preserve"> </w:t>
      </w:r>
      <w:r>
        <w:rPr>
          <w:szCs w:val="28"/>
        </w:rPr>
        <w:t>“</w:t>
      </w:r>
      <w:r w:rsidRPr="00CF1BC9">
        <w:rPr>
          <w:szCs w:val="28"/>
        </w:rPr>
        <w:t>Про деякі заходи щодо вдоско</w:t>
      </w:r>
      <w:r>
        <w:rPr>
          <w:szCs w:val="28"/>
        </w:rPr>
        <w:softHyphen/>
      </w:r>
      <w:r w:rsidRPr="00CF1BC9">
        <w:rPr>
          <w:szCs w:val="28"/>
        </w:rPr>
        <w:t>налення системи фізичного виховання дітей та молоді у навчальних закладах і розвитку дитячо-юнацького спорту в Україні</w:t>
      </w:r>
      <w:r>
        <w:rPr>
          <w:szCs w:val="28"/>
        </w:rPr>
        <w:t>”;</w:t>
      </w:r>
    </w:p>
    <w:p w:rsidR="00E83144" w:rsidRDefault="00E83144" w:rsidP="00E83144">
      <w:pPr>
        <w:spacing w:after="60"/>
        <w:ind w:firstLine="709"/>
        <w:jc w:val="both"/>
        <w:rPr>
          <w:color w:val="000000"/>
          <w:szCs w:val="28"/>
        </w:rPr>
      </w:pPr>
      <w:r w:rsidRPr="00E83144">
        <w:rPr>
          <w:color w:val="000000"/>
          <w:spacing w:val="-4"/>
          <w:szCs w:val="28"/>
        </w:rPr>
        <w:t>від 0</w:t>
      </w:r>
      <w:r w:rsidRPr="00E83144">
        <w:rPr>
          <w:color w:val="000000"/>
          <w:szCs w:val="28"/>
        </w:rPr>
        <w:t>6 січня 2010 року № 6/2010 “Про деякі заходи щодо сприяння вирішенню актуальних питань молоді”</w:t>
      </w:r>
    </w:p>
    <w:p w:rsidR="00E83144" w:rsidRPr="00E83144" w:rsidRDefault="00E83144" w:rsidP="00E83144">
      <w:pPr>
        <w:pStyle w:val="a5"/>
        <w:spacing w:before="60"/>
        <w:rPr>
          <w:color w:val="000000"/>
          <w:spacing w:val="-4"/>
          <w:szCs w:val="24"/>
        </w:rPr>
      </w:pPr>
      <w:r w:rsidRPr="00E83144">
        <w:rPr>
          <w:color w:val="000000"/>
        </w:rPr>
        <w:t>Департамент освіти і науки, молоді та спорту облдержадміністрації</w:t>
      </w:r>
      <w:r w:rsidRPr="00E83144">
        <w:rPr>
          <w:color w:val="000000"/>
          <w:spacing w:val="-4"/>
          <w:szCs w:val="24"/>
        </w:rPr>
        <w:t xml:space="preserve"> </w:t>
      </w:r>
    </w:p>
    <w:p w:rsidR="00E83144" w:rsidRPr="00CF1BC9" w:rsidRDefault="00E83144" w:rsidP="00E83144">
      <w:pPr>
        <w:pStyle w:val="a4"/>
        <w:spacing w:after="80"/>
      </w:pPr>
      <w:r w:rsidRPr="00CF1BC9">
        <w:t>від 27 вересня 2010 року № 918/2010 “Питання шефства над Зброй</w:t>
      </w:r>
      <w:r w:rsidRPr="00CF1BC9">
        <w:softHyphen/>
        <w:t>ними Силами України”;</w:t>
      </w:r>
    </w:p>
    <w:p w:rsidR="00E83144" w:rsidRPr="00CF1BC9" w:rsidRDefault="00E83144" w:rsidP="00E83144">
      <w:pPr>
        <w:pStyle w:val="a4"/>
        <w:spacing w:after="80"/>
        <w:rPr>
          <w:szCs w:val="28"/>
        </w:rPr>
      </w:pPr>
      <w:r w:rsidRPr="00CF1BC9">
        <w:rPr>
          <w:szCs w:val="28"/>
        </w:rPr>
        <w:t xml:space="preserve">від </w:t>
      </w:r>
      <w:r>
        <w:rPr>
          <w:szCs w:val="28"/>
        </w:rPr>
        <w:t>0</w:t>
      </w:r>
      <w:r w:rsidRPr="00CF1BC9">
        <w:rPr>
          <w:szCs w:val="28"/>
        </w:rPr>
        <w:t>8 червня 2012 року № 3</w:t>
      </w:r>
      <w:r>
        <w:rPr>
          <w:szCs w:val="28"/>
        </w:rPr>
        <w:t>89/2012 “</w:t>
      </w:r>
      <w:r w:rsidRPr="00CF1BC9">
        <w:rPr>
          <w:szCs w:val="28"/>
        </w:rPr>
        <w:t xml:space="preserve">Про рішення ради національної безпеки і оборони України від </w:t>
      </w:r>
      <w:r>
        <w:rPr>
          <w:szCs w:val="28"/>
        </w:rPr>
        <w:t>08 червня 2012 року “</w:t>
      </w:r>
      <w:r w:rsidRPr="00CF1BC9">
        <w:rPr>
          <w:szCs w:val="28"/>
        </w:rPr>
        <w:t>Про нову редакцію Стра</w:t>
      </w:r>
      <w:r>
        <w:rPr>
          <w:szCs w:val="28"/>
        </w:rPr>
        <w:softHyphen/>
      </w:r>
      <w:r w:rsidRPr="00CF1BC9">
        <w:rPr>
          <w:szCs w:val="28"/>
        </w:rPr>
        <w:t>тегії національної безпеки України</w:t>
      </w:r>
      <w:r>
        <w:rPr>
          <w:szCs w:val="28"/>
        </w:rPr>
        <w:t>”</w:t>
      </w:r>
      <w:r w:rsidRPr="00CF1BC9">
        <w:rPr>
          <w:szCs w:val="28"/>
        </w:rPr>
        <w:t>;</w:t>
      </w:r>
    </w:p>
    <w:p w:rsidR="00E83144" w:rsidRPr="00CF1BC9" w:rsidRDefault="00E83144" w:rsidP="00E83144">
      <w:pPr>
        <w:pStyle w:val="a4"/>
        <w:spacing w:after="60"/>
      </w:pPr>
      <w:r w:rsidRPr="00CF1BC9">
        <w:t>від 09 листопада 2012 року № 635/2012 “Про строки проведення черго</w:t>
      </w:r>
      <w:r>
        <w:softHyphen/>
      </w:r>
      <w:r w:rsidRPr="00CF1BC9">
        <w:t>вих призовів, чергові призови громадян України на строкову військову службу та звільнення в запас військовослужбовців у 2013 році”;</w:t>
      </w:r>
    </w:p>
    <w:p w:rsidR="00E83144" w:rsidRPr="00CF1BC9" w:rsidRDefault="00E83144" w:rsidP="00E83144">
      <w:pPr>
        <w:pStyle w:val="a3"/>
        <w:ind w:firstLine="709"/>
        <w:rPr>
          <w:szCs w:val="28"/>
        </w:rPr>
      </w:pPr>
      <w:r w:rsidRPr="00CF1BC9">
        <w:rPr>
          <w:szCs w:val="28"/>
        </w:rPr>
        <w:t xml:space="preserve">від </w:t>
      </w:r>
      <w:r>
        <w:rPr>
          <w:szCs w:val="28"/>
        </w:rPr>
        <w:t>24 травня 2013 року № 307/2013 “</w:t>
      </w:r>
      <w:r w:rsidRPr="00CF1BC9">
        <w:rPr>
          <w:szCs w:val="28"/>
        </w:rPr>
        <w:t>Про заходи щодо забезпечення здійснення місцевими державними адміністраціями виконавчої влади на відпо</w:t>
      </w:r>
      <w:r>
        <w:rPr>
          <w:szCs w:val="28"/>
        </w:rPr>
        <w:softHyphen/>
      </w:r>
      <w:r w:rsidRPr="00CF1BC9">
        <w:rPr>
          <w:szCs w:val="28"/>
        </w:rPr>
        <w:t>відній території</w:t>
      </w:r>
      <w:r>
        <w:rPr>
          <w:szCs w:val="28"/>
        </w:rPr>
        <w:t>”</w:t>
      </w:r>
    </w:p>
    <w:p w:rsidR="00E83144" w:rsidRPr="00CF1BC9" w:rsidRDefault="00E83144" w:rsidP="00E83144">
      <w:pPr>
        <w:pStyle w:val="a5"/>
        <w:rPr>
          <w:spacing w:val="-14"/>
          <w:szCs w:val="24"/>
        </w:rPr>
      </w:pPr>
      <w:r w:rsidRPr="00CF1BC9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181240" w:rsidRPr="0041729C" w:rsidRDefault="00181240" w:rsidP="00181240">
      <w:pPr>
        <w:pStyle w:val="a4"/>
        <w:spacing w:after="240"/>
        <w:rPr>
          <w:b/>
          <w:color w:val="000000"/>
        </w:rPr>
      </w:pPr>
      <w:r w:rsidRPr="0041729C">
        <w:rPr>
          <w:b/>
          <w:color w:val="000000"/>
        </w:rPr>
        <w:t>4. Постанови Кабінету Міністрів України:</w:t>
      </w:r>
    </w:p>
    <w:p w:rsidR="0041729C" w:rsidRPr="00CF1BC9" w:rsidRDefault="0041729C" w:rsidP="0041729C">
      <w:pPr>
        <w:pStyle w:val="a3"/>
        <w:spacing w:after="120"/>
        <w:ind w:firstLine="709"/>
      </w:pPr>
      <w:r w:rsidRPr="00CF1BC9">
        <w:t xml:space="preserve">від </w:t>
      </w:r>
      <w:r w:rsidRPr="00CF1BC9">
        <w:rPr>
          <w:szCs w:val="28"/>
        </w:rPr>
        <w:t>19 вересня 2007 року № 1152 “Про проведення щорічного Всеук</w:t>
      </w:r>
      <w:r w:rsidRPr="00CF1BC9">
        <w:rPr>
          <w:szCs w:val="28"/>
        </w:rPr>
        <w:softHyphen/>
        <w:t>раїнського конкурсу “Кращий державний службовець”</w:t>
      </w:r>
    </w:p>
    <w:p w:rsidR="0041729C" w:rsidRDefault="0041729C" w:rsidP="0041729C">
      <w:pPr>
        <w:pStyle w:val="a5"/>
        <w:spacing w:before="60" w:after="360"/>
        <w:rPr>
          <w:spacing w:val="-4"/>
        </w:rPr>
      </w:pPr>
      <w:r w:rsidRPr="00CF1BC9">
        <w:rPr>
          <w:spacing w:val="-4"/>
        </w:rPr>
        <w:t>Управління державної служби Головдерж</w:t>
      </w:r>
      <w:r w:rsidRPr="00CF1BC9">
        <w:rPr>
          <w:spacing w:val="-4"/>
        </w:rPr>
        <w:softHyphen/>
        <w:t>служби України в області</w:t>
      </w:r>
    </w:p>
    <w:p w:rsidR="0041729C" w:rsidRPr="00CF1BC9" w:rsidRDefault="0041729C" w:rsidP="0041729C">
      <w:pPr>
        <w:pStyle w:val="a3"/>
        <w:spacing w:after="60"/>
        <w:ind w:firstLine="708"/>
        <w:rPr>
          <w:szCs w:val="28"/>
        </w:rPr>
      </w:pPr>
      <w:r w:rsidRPr="00CF1BC9">
        <w:rPr>
          <w:szCs w:val="28"/>
        </w:rPr>
        <w:t xml:space="preserve">від 31 січня 2007 року № 77 “Про </w:t>
      </w:r>
      <w:r>
        <w:rPr>
          <w:szCs w:val="28"/>
        </w:rPr>
        <w:t>затвердження Порядку надання пільг на придбання твердого палива і скрапленого газу за рахунок субвенцій з державного бюджету місцевим бюджетам</w:t>
      </w:r>
      <w:r w:rsidRPr="00CF1BC9">
        <w:rPr>
          <w:szCs w:val="28"/>
        </w:rPr>
        <w:t>”;</w:t>
      </w:r>
    </w:p>
    <w:p w:rsidR="0041729C" w:rsidRPr="00CF1BC9" w:rsidRDefault="0041729C" w:rsidP="0041729C">
      <w:pPr>
        <w:pStyle w:val="a3"/>
        <w:spacing w:after="60"/>
        <w:ind w:firstLine="709"/>
      </w:pPr>
      <w:r w:rsidRPr="00CF1BC9">
        <w:rPr>
          <w:szCs w:val="28"/>
        </w:rPr>
        <w:lastRenderedPageBreak/>
        <w:t>від 18 березня 2009 року № 370 “Про запровадження спеціального моні</w:t>
      </w:r>
      <w:r w:rsidRPr="00CF1BC9">
        <w:rPr>
          <w:szCs w:val="28"/>
        </w:rPr>
        <w:softHyphen/>
        <w:t>торингу погашення підприємствами, установами та організаціями заборго</w:t>
      </w:r>
      <w:r w:rsidRPr="00CF1BC9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місцевого бюджетів”</w:t>
      </w:r>
    </w:p>
    <w:p w:rsidR="0041729C" w:rsidRPr="00CF1BC9" w:rsidRDefault="0041729C" w:rsidP="00793DEB">
      <w:pPr>
        <w:pStyle w:val="a5"/>
        <w:spacing w:after="160"/>
        <w:jc w:val="left"/>
      </w:pPr>
      <w:r w:rsidRPr="00CF1BC9">
        <w:rPr>
          <w:spacing w:val="-12"/>
        </w:rPr>
        <w:t xml:space="preserve">Департамент </w:t>
      </w:r>
      <w:r w:rsidRPr="00CF1BC9">
        <w:rPr>
          <w:spacing w:val="-6"/>
        </w:rPr>
        <w:t xml:space="preserve">соціального захисту населення </w:t>
      </w:r>
      <w:r w:rsidRPr="00CF1BC9">
        <w:rPr>
          <w:spacing w:val="-4"/>
        </w:rPr>
        <w:t>облдержадміністрації</w:t>
      </w:r>
    </w:p>
    <w:p w:rsidR="0041729C" w:rsidRPr="00CF1BC9" w:rsidRDefault="0041729C" w:rsidP="0041729C">
      <w:pPr>
        <w:pStyle w:val="a4"/>
        <w:spacing w:after="60"/>
        <w:rPr>
          <w:szCs w:val="28"/>
        </w:rPr>
      </w:pPr>
      <w:r w:rsidRPr="00CF1BC9">
        <w:rPr>
          <w:szCs w:val="28"/>
        </w:rPr>
        <w:t xml:space="preserve">від </w:t>
      </w:r>
      <w:r w:rsidRPr="00CF1BC9">
        <w:t xml:space="preserve">11 листопада 2009 року № 1249 </w:t>
      </w:r>
      <w:r w:rsidRPr="00CF1BC9">
        <w:rPr>
          <w:szCs w:val="28"/>
        </w:rPr>
        <w:t>“</w:t>
      </w:r>
      <w:r w:rsidRPr="00CF1BC9">
        <w:t>Про затвердження Державної цільо</w:t>
      </w:r>
      <w:r>
        <w:softHyphen/>
      </w:r>
      <w:r w:rsidRPr="00CF1BC9">
        <w:t>вої соціально-економічної програми будівництва (придбання) доступного жит</w:t>
      </w:r>
      <w:r>
        <w:softHyphen/>
      </w:r>
      <w:r w:rsidRPr="00CF1BC9">
        <w:t>ла на 2010-2017 роки</w:t>
      </w:r>
      <w:r w:rsidRPr="00CF1BC9">
        <w:rPr>
          <w:szCs w:val="28"/>
        </w:rPr>
        <w:t>”;</w:t>
      </w:r>
    </w:p>
    <w:p w:rsidR="0041729C" w:rsidRPr="00CF1BC9" w:rsidRDefault="0041729C" w:rsidP="0041729C">
      <w:pPr>
        <w:pStyle w:val="a4"/>
        <w:rPr>
          <w:spacing w:val="-6"/>
          <w:szCs w:val="28"/>
        </w:rPr>
      </w:pPr>
      <w:r w:rsidRPr="00CF1BC9">
        <w:rPr>
          <w:szCs w:val="28"/>
        </w:rPr>
        <w:t xml:space="preserve">від </w:t>
      </w:r>
      <w:r w:rsidRPr="00CF1BC9">
        <w:t xml:space="preserve">23 травня 2012 року № 503 </w:t>
      </w:r>
      <w:r w:rsidRPr="00CF1BC9">
        <w:rPr>
          <w:szCs w:val="28"/>
        </w:rPr>
        <w:t>“</w:t>
      </w:r>
      <w:r w:rsidRPr="00CF1BC9">
        <w:t>Про затвердження Порядку викори</w:t>
      </w:r>
      <w:r>
        <w:softHyphen/>
      </w:r>
      <w:r w:rsidRPr="00CF1BC9">
        <w:t>стання коштів, передбачених у державному бюджеті для забезпечення житлом інвалідів війни</w:t>
      </w:r>
      <w:r w:rsidRPr="00CF1BC9">
        <w:rPr>
          <w:szCs w:val="28"/>
        </w:rPr>
        <w:t>”</w:t>
      </w:r>
    </w:p>
    <w:p w:rsidR="0041729C" w:rsidRPr="00CF1BC9" w:rsidRDefault="0041729C" w:rsidP="00793DEB">
      <w:pPr>
        <w:pStyle w:val="a5"/>
        <w:spacing w:after="160"/>
      </w:pPr>
      <w:r w:rsidRPr="00CF1BC9">
        <w:rPr>
          <w:spacing w:val="-6"/>
        </w:rPr>
        <w:t>Департамент житлово-комунального господар</w:t>
      </w:r>
      <w:r w:rsidRPr="00CF1BC9">
        <w:rPr>
          <w:spacing w:val="-6"/>
        </w:rPr>
        <w:softHyphen/>
        <w:t xml:space="preserve">ства та будівництва </w:t>
      </w:r>
      <w:r w:rsidRPr="00CF1BC9">
        <w:t>облдержадміністрації</w:t>
      </w:r>
    </w:p>
    <w:p w:rsidR="0041729C" w:rsidRPr="00CF1BC9" w:rsidRDefault="0041729C" w:rsidP="0041729C">
      <w:pPr>
        <w:spacing w:after="60"/>
        <w:ind w:firstLine="709"/>
        <w:jc w:val="both"/>
        <w:rPr>
          <w:szCs w:val="28"/>
        </w:rPr>
      </w:pPr>
      <w:r w:rsidRPr="00CF1BC9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41729C" w:rsidRPr="00CF1BC9" w:rsidRDefault="0041729C" w:rsidP="0041729C">
      <w:pPr>
        <w:spacing w:after="60"/>
        <w:ind w:firstLine="709"/>
        <w:jc w:val="both"/>
        <w:rPr>
          <w:szCs w:val="28"/>
        </w:rPr>
      </w:pPr>
      <w:r w:rsidRPr="00CF1BC9">
        <w:rPr>
          <w:szCs w:val="28"/>
        </w:rPr>
        <w:t>від 03 серпня 1998 року № 1218 “Про затвердження Порядку розроб</w:t>
      </w:r>
      <w:r w:rsidRPr="00CF1BC9">
        <w:rPr>
          <w:szCs w:val="28"/>
        </w:rPr>
        <w:softHyphen/>
        <w:t>лення, затвердження і перегляду лімітів на утворення та розміщення відходів”;</w:t>
      </w:r>
    </w:p>
    <w:p w:rsidR="0041729C" w:rsidRPr="00CF1BC9" w:rsidRDefault="0041729C" w:rsidP="0041729C">
      <w:pPr>
        <w:spacing w:after="60"/>
        <w:ind w:firstLine="709"/>
        <w:jc w:val="both"/>
        <w:rPr>
          <w:szCs w:val="28"/>
        </w:rPr>
      </w:pPr>
      <w:r w:rsidRPr="00CF1BC9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41729C" w:rsidRPr="00CF1BC9" w:rsidRDefault="0041729C" w:rsidP="0041729C">
      <w:pPr>
        <w:spacing w:after="60"/>
        <w:ind w:firstLine="709"/>
        <w:jc w:val="both"/>
        <w:rPr>
          <w:szCs w:val="28"/>
        </w:rPr>
      </w:pPr>
      <w:r w:rsidRPr="00CF1BC9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41729C" w:rsidRPr="00CF1BC9" w:rsidRDefault="0041729C" w:rsidP="0041729C">
      <w:pPr>
        <w:spacing w:after="60"/>
        <w:ind w:firstLine="709"/>
        <w:jc w:val="both"/>
        <w:rPr>
          <w:szCs w:val="28"/>
        </w:rPr>
      </w:pPr>
      <w:r w:rsidRPr="00CF1BC9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41729C" w:rsidRPr="00CF1BC9" w:rsidRDefault="0041729C" w:rsidP="0041729C">
      <w:pPr>
        <w:ind w:firstLine="709"/>
        <w:jc w:val="both"/>
        <w:rPr>
          <w:szCs w:val="28"/>
        </w:rPr>
      </w:pPr>
      <w:r w:rsidRPr="00CF1BC9">
        <w:rPr>
          <w:szCs w:val="28"/>
        </w:rPr>
        <w:t xml:space="preserve">від 13 березня 2002 року № 321 “Про затвердження Порядку погодження та видачі дозволів на спеціальне водокористування та внесення змін до постанови Кабінету Міністрів України від 10 серпня 1992 року № </w:t>
      </w:r>
      <w:smartTag w:uri="urn:schemas-microsoft-com:office:smarttags" w:element="metricconverter">
        <w:smartTagPr>
          <w:attr w:name="ProductID" w:val="459”"/>
        </w:smartTagPr>
        <w:r w:rsidRPr="00CF1BC9">
          <w:rPr>
            <w:szCs w:val="28"/>
          </w:rPr>
          <w:t>459”</w:t>
        </w:r>
      </w:smartTag>
    </w:p>
    <w:p w:rsidR="0041729C" w:rsidRPr="00CF1BC9" w:rsidRDefault="0041729C" w:rsidP="00793DEB">
      <w:pPr>
        <w:pStyle w:val="a5"/>
        <w:spacing w:before="60" w:after="160"/>
      </w:pPr>
      <w:r w:rsidRPr="00CF1BC9">
        <w:rPr>
          <w:szCs w:val="24"/>
        </w:rPr>
        <w:t xml:space="preserve">Департамент екології та природних ресурсів  </w:t>
      </w:r>
      <w:r w:rsidRPr="00CF1BC9">
        <w:rPr>
          <w:spacing w:val="-10"/>
          <w:szCs w:val="24"/>
        </w:rPr>
        <w:t>обл</w:t>
      </w:r>
      <w:r w:rsidRPr="00CF1BC9">
        <w:rPr>
          <w:spacing w:val="-10"/>
          <w:szCs w:val="24"/>
        </w:rPr>
        <w:softHyphen/>
      </w:r>
      <w:r w:rsidRPr="00CF1BC9">
        <w:rPr>
          <w:spacing w:val="-4"/>
        </w:rPr>
        <w:t>держадміністрації</w:t>
      </w:r>
    </w:p>
    <w:p w:rsidR="00793DEB" w:rsidRPr="00793DEB" w:rsidRDefault="00793DEB" w:rsidP="00793DEB">
      <w:pPr>
        <w:pStyle w:val="a4"/>
        <w:spacing w:after="60"/>
        <w:rPr>
          <w:color w:val="000000"/>
          <w:szCs w:val="28"/>
        </w:rPr>
      </w:pPr>
      <w:r w:rsidRPr="00793DEB">
        <w:rPr>
          <w:color w:val="000000"/>
        </w:rPr>
        <w:t xml:space="preserve">від </w:t>
      </w:r>
      <w:r w:rsidRPr="00793DEB">
        <w:rPr>
          <w:color w:val="000000"/>
          <w:szCs w:val="28"/>
        </w:rPr>
        <w:t>28 квітня 2009 року № 422 “Про затвердження Типового положення про дитячий заклад оздоровлення та відпочинку”;</w:t>
      </w:r>
    </w:p>
    <w:p w:rsidR="00793DEB" w:rsidRPr="00793DEB" w:rsidRDefault="00793DEB" w:rsidP="00793DEB">
      <w:pPr>
        <w:pStyle w:val="a4"/>
        <w:rPr>
          <w:color w:val="000000"/>
        </w:rPr>
      </w:pPr>
      <w:r w:rsidRPr="00793DEB">
        <w:rPr>
          <w:color w:val="000000"/>
          <w:szCs w:val="28"/>
        </w:rPr>
        <w:t>від 28 квітня 2009 року № 426 “Про затвердження Порядку проведення державної атестації дитячих закладів оздоровлення та відпочинку і присвоєння їм відповідних категорій”</w:t>
      </w:r>
    </w:p>
    <w:p w:rsidR="00793DEB" w:rsidRPr="00793DEB" w:rsidRDefault="00793DEB" w:rsidP="00793DEB">
      <w:pPr>
        <w:pStyle w:val="a5"/>
        <w:spacing w:after="160"/>
        <w:rPr>
          <w:color w:val="000000"/>
          <w:szCs w:val="24"/>
        </w:rPr>
      </w:pPr>
      <w:r w:rsidRPr="00793DEB">
        <w:rPr>
          <w:color w:val="000000"/>
          <w:szCs w:val="24"/>
        </w:rPr>
        <w:t>Департамент освіти і науки, молоді та спорту облдержадміністрації</w:t>
      </w:r>
    </w:p>
    <w:p w:rsidR="00181240" w:rsidRPr="00793DEB" w:rsidRDefault="00181240" w:rsidP="00793DEB">
      <w:pPr>
        <w:ind w:firstLine="709"/>
        <w:jc w:val="both"/>
        <w:rPr>
          <w:color w:val="000000"/>
        </w:rPr>
      </w:pPr>
      <w:r w:rsidRPr="00793DEB">
        <w:rPr>
          <w:color w:val="000000"/>
        </w:rPr>
        <w:t>від 08 серпня 2012 року № 767 “Про затвердження плану заходів з вико</w:t>
      </w:r>
      <w:r w:rsidRPr="00793DEB">
        <w:rPr>
          <w:color w:val="000000"/>
        </w:rPr>
        <w:softHyphen/>
        <w:t>нання Концепції реалізації державної політики у сфері профілактики право</w:t>
      </w:r>
      <w:r w:rsidRPr="00793DEB">
        <w:rPr>
          <w:color w:val="000000"/>
        </w:rPr>
        <w:softHyphen/>
        <w:t>порушень на період до 2015 року”</w:t>
      </w:r>
    </w:p>
    <w:p w:rsidR="00181240" w:rsidRPr="00793DEB" w:rsidRDefault="00181240" w:rsidP="00793DEB">
      <w:pPr>
        <w:pStyle w:val="a5"/>
        <w:rPr>
          <w:color w:val="000000"/>
        </w:rPr>
      </w:pPr>
      <w:r w:rsidRPr="00793DEB">
        <w:rPr>
          <w:color w:val="000000"/>
          <w:spacing w:val="-8"/>
        </w:rPr>
        <w:t>Відділ взаємодії з правоохоронними органами та оборонної роботи апарату облдержадмі</w:t>
      </w:r>
      <w:r w:rsidRPr="00793DEB">
        <w:rPr>
          <w:color w:val="000000"/>
          <w:spacing w:val="-8"/>
        </w:rPr>
        <w:softHyphen/>
        <w:t>ністрації</w:t>
      </w:r>
    </w:p>
    <w:p w:rsidR="00181240" w:rsidRPr="00793DEB" w:rsidRDefault="00181240" w:rsidP="00181240">
      <w:pPr>
        <w:pStyle w:val="a4"/>
        <w:spacing w:before="240" w:after="240"/>
        <w:rPr>
          <w:b/>
          <w:color w:val="000000"/>
        </w:rPr>
      </w:pPr>
      <w:r w:rsidRPr="00793DEB">
        <w:rPr>
          <w:b/>
          <w:color w:val="000000"/>
        </w:rPr>
        <w:lastRenderedPageBreak/>
        <w:t>5. Розпорядження Кабінету Міністрів України:</w:t>
      </w:r>
    </w:p>
    <w:p w:rsidR="00181240" w:rsidRPr="00793DEB" w:rsidRDefault="00181240" w:rsidP="00181240">
      <w:pPr>
        <w:pStyle w:val="a3"/>
        <w:ind w:firstLine="709"/>
        <w:rPr>
          <w:color w:val="000000"/>
        </w:rPr>
      </w:pPr>
      <w:r w:rsidRPr="00793DEB">
        <w:rPr>
          <w:color w:val="000000"/>
        </w:rPr>
        <w:t>від 30 червня 2010 року № 1288-р “Про затвердження плану заходів з підготовки та відзначення 1025-річчя хрещення Київської Русі”</w:t>
      </w:r>
    </w:p>
    <w:p w:rsidR="00181240" w:rsidRPr="00793DEB" w:rsidRDefault="00181240" w:rsidP="00181240">
      <w:pPr>
        <w:pStyle w:val="a5"/>
        <w:spacing w:before="60"/>
        <w:rPr>
          <w:color w:val="000000"/>
        </w:rPr>
      </w:pPr>
      <w:r w:rsidRPr="00793DEB">
        <w:rPr>
          <w:color w:val="000000"/>
          <w:spacing w:val="-6"/>
        </w:rPr>
        <w:t>Державний архів області</w:t>
      </w:r>
    </w:p>
    <w:p w:rsidR="00793DEB" w:rsidRPr="00793DEB" w:rsidRDefault="00793DEB" w:rsidP="00793DEB">
      <w:pPr>
        <w:ind w:firstLine="709"/>
        <w:jc w:val="both"/>
        <w:rPr>
          <w:szCs w:val="26"/>
        </w:rPr>
      </w:pPr>
      <w:r w:rsidRPr="00793DEB">
        <w:rPr>
          <w:szCs w:val="26"/>
        </w:rPr>
        <w:t xml:space="preserve">від </w:t>
      </w:r>
      <w:r>
        <w:rPr>
          <w:szCs w:val="26"/>
        </w:rPr>
        <w:t>25 січня 2011 року № 53-р “</w:t>
      </w:r>
      <w:r w:rsidRPr="00793DEB">
        <w:rPr>
          <w:szCs w:val="26"/>
        </w:rPr>
        <w:t>Про затвердження плану заходів щодо реалізації Концепції державної політики у сфері боротьби з організованою злочинністю</w:t>
      </w:r>
      <w:r>
        <w:rPr>
          <w:szCs w:val="26"/>
        </w:rPr>
        <w:t>”</w:t>
      </w:r>
    </w:p>
    <w:p w:rsidR="00793DEB" w:rsidRPr="00CF1BC9" w:rsidRDefault="00793DEB" w:rsidP="00793DEB">
      <w:pPr>
        <w:pStyle w:val="a5"/>
      </w:pPr>
      <w:r w:rsidRPr="00CF1BC9">
        <w:rPr>
          <w:spacing w:val="-8"/>
        </w:rPr>
        <w:t xml:space="preserve">Відділ взаємодії з правоохоронними органами та оборонної роботи апарату облдержадміністрації </w:t>
      </w:r>
    </w:p>
    <w:p w:rsidR="00793DEB" w:rsidRPr="00CF1BC9" w:rsidRDefault="00793DEB" w:rsidP="00793DEB">
      <w:pPr>
        <w:pStyle w:val="a4"/>
      </w:pPr>
      <w:r w:rsidRPr="00CF1BC9">
        <w:t>від 22 серпня 2013 року № 627-р “Про затвердження плану заходів на 2013 рік щодо реалізації Державної стратегії регіонального розвитку на період до 2015 року”</w:t>
      </w:r>
    </w:p>
    <w:p w:rsidR="00793DEB" w:rsidRPr="00CF1BC9" w:rsidRDefault="00793DEB" w:rsidP="00793DEB">
      <w:pPr>
        <w:pStyle w:val="a5"/>
      </w:pPr>
      <w:r w:rsidRPr="00CF1BC9">
        <w:rPr>
          <w:spacing w:val="-4"/>
        </w:rPr>
        <w:t>Департамент охорони здоров’я облдержадм</w:t>
      </w:r>
      <w:r w:rsidRPr="00CF1BC9">
        <w:t>іні</w:t>
      </w:r>
      <w:r w:rsidRPr="00CF1BC9">
        <w:softHyphen/>
        <w:t>страції</w:t>
      </w:r>
    </w:p>
    <w:p w:rsidR="00181240" w:rsidRPr="00793DEB" w:rsidRDefault="00793DEB" w:rsidP="00181240">
      <w:pPr>
        <w:pStyle w:val="a4"/>
        <w:spacing w:before="240" w:after="240"/>
        <w:rPr>
          <w:b/>
          <w:color w:val="000000"/>
        </w:rPr>
      </w:pPr>
      <w:r w:rsidRPr="00793DEB">
        <w:rPr>
          <w:b/>
          <w:color w:val="000000"/>
        </w:rPr>
        <w:t>6</w:t>
      </w:r>
      <w:r w:rsidR="00181240" w:rsidRPr="00793DEB">
        <w:rPr>
          <w:b/>
          <w:color w:val="000000"/>
        </w:rPr>
        <w:t>. Розпорядження голови обласної державної адміністрації:</w:t>
      </w:r>
    </w:p>
    <w:p w:rsidR="00181240" w:rsidRPr="00793DEB" w:rsidRDefault="00181240" w:rsidP="00181240">
      <w:pPr>
        <w:spacing w:after="80"/>
        <w:ind w:firstLine="709"/>
        <w:jc w:val="both"/>
        <w:rPr>
          <w:color w:val="000000"/>
        </w:rPr>
      </w:pPr>
      <w:r w:rsidRPr="00793DEB">
        <w:rPr>
          <w:color w:val="000000"/>
          <w:spacing w:val="-8"/>
          <w:szCs w:val="28"/>
        </w:rPr>
        <w:t>від 01.10.2012 № 270/2012-р “Про план заходів з виконання у Хмельницькій</w:t>
      </w:r>
      <w:r w:rsidRPr="00793DEB">
        <w:rPr>
          <w:color w:val="000000"/>
        </w:rPr>
        <w:t xml:space="preserve"> області Концепції реалізації державної політики у сфері профілактики правопорушень на період до 2015 року”</w:t>
      </w:r>
      <w:r w:rsidR="00793DEB" w:rsidRPr="00793DEB">
        <w:rPr>
          <w:color w:val="000000"/>
        </w:rPr>
        <w:t>;</w:t>
      </w:r>
    </w:p>
    <w:p w:rsidR="00793DEB" w:rsidRPr="00793DEB" w:rsidRDefault="00793DEB" w:rsidP="00793DEB">
      <w:pPr>
        <w:ind w:firstLine="709"/>
        <w:jc w:val="both"/>
        <w:rPr>
          <w:color w:val="000000"/>
        </w:rPr>
      </w:pPr>
      <w:r w:rsidRPr="00793DEB">
        <w:rPr>
          <w:color w:val="000000"/>
          <w:szCs w:val="28"/>
        </w:rPr>
        <w:t>від 26.06.2013 № 200/2013-р “Про стан криміногенної ситуації в області та заходи щодо забезпечення законності, правопорядку, прав і свобод гро</w:t>
      </w:r>
      <w:r w:rsidRPr="00793DEB">
        <w:rPr>
          <w:color w:val="000000"/>
          <w:szCs w:val="28"/>
        </w:rPr>
        <w:softHyphen/>
        <w:t>мадян”</w:t>
      </w:r>
    </w:p>
    <w:p w:rsidR="00181240" w:rsidRPr="00793DEB" w:rsidRDefault="00181240" w:rsidP="00793DEB">
      <w:pPr>
        <w:pStyle w:val="a5"/>
        <w:rPr>
          <w:color w:val="000000"/>
        </w:rPr>
      </w:pPr>
      <w:r w:rsidRPr="00793DEB">
        <w:rPr>
          <w:color w:val="000000"/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793DEB" w:rsidRPr="00CF1BC9" w:rsidRDefault="00793DEB" w:rsidP="00793DEB">
      <w:pPr>
        <w:pStyle w:val="a4"/>
        <w:spacing w:after="60"/>
      </w:pPr>
      <w:r w:rsidRPr="00CF1BC9">
        <w:t>від 30.05.2013 № 161/2013-р “Про хід виконання обласної програми бо</w:t>
      </w:r>
      <w:r>
        <w:softHyphen/>
      </w:r>
      <w:r w:rsidRPr="00CF1BC9">
        <w:t>ротьби з онкологічними захворюваннями на період до 2016 року”</w:t>
      </w:r>
    </w:p>
    <w:p w:rsidR="00793DEB" w:rsidRPr="00CF1BC9" w:rsidRDefault="00793DEB" w:rsidP="00793DEB">
      <w:pPr>
        <w:pStyle w:val="a5"/>
      </w:pPr>
      <w:r w:rsidRPr="00CF1BC9">
        <w:rPr>
          <w:spacing w:val="-4"/>
        </w:rPr>
        <w:t>Департамент охорони здоров’я облдержадм</w:t>
      </w:r>
      <w:r w:rsidRPr="00CF1BC9">
        <w:t>іні</w:t>
      </w:r>
      <w:r w:rsidRPr="00CF1BC9">
        <w:softHyphen/>
        <w:t>страції</w:t>
      </w:r>
    </w:p>
    <w:p w:rsidR="00793DEB" w:rsidRPr="00CF1BC9" w:rsidRDefault="00793DEB" w:rsidP="00793DEB">
      <w:pPr>
        <w:spacing w:after="60"/>
        <w:ind w:firstLine="709"/>
        <w:jc w:val="both"/>
        <w:rPr>
          <w:szCs w:val="28"/>
        </w:rPr>
      </w:pPr>
      <w:r w:rsidRPr="00CF1BC9">
        <w:rPr>
          <w:szCs w:val="28"/>
        </w:rPr>
        <w:t xml:space="preserve">від </w:t>
      </w:r>
      <w:r w:rsidRPr="00CF1BC9">
        <w:t>27.12.2012 № 409/2012-р “Про хід виконання Регіональної програми підвищення енергоефективності Хмельницької області на 2011-2015 роки”</w:t>
      </w:r>
    </w:p>
    <w:p w:rsidR="00793DEB" w:rsidRPr="00CF1BC9" w:rsidRDefault="00793DEB" w:rsidP="00793DEB">
      <w:pPr>
        <w:pStyle w:val="a5"/>
        <w:spacing w:after="200"/>
        <w:rPr>
          <w:szCs w:val="24"/>
        </w:rPr>
      </w:pPr>
      <w:r w:rsidRPr="00CF1BC9">
        <w:rPr>
          <w:szCs w:val="24"/>
        </w:rPr>
        <w:t>Управління інфраструктури та туризму обл</w:t>
      </w:r>
      <w:r w:rsidRPr="00CF1BC9">
        <w:rPr>
          <w:szCs w:val="24"/>
        </w:rPr>
        <w:softHyphen/>
        <w:t>держадміністрації</w:t>
      </w:r>
    </w:p>
    <w:p w:rsidR="00793DEB" w:rsidRPr="00CF1BC9" w:rsidRDefault="00793DEB" w:rsidP="00793DEB">
      <w:pPr>
        <w:pStyle w:val="a4"/>
        <w:rPr>
          <w:szCs w:val="28"/>
        </w:rPr>
      </w:pPr>
      <w:r w:rsidRPr="00CF1BC9">
        <w:t>від 16.05.2013 № 146/2013-р “Про забезпечення соціального захисту бездомних осіб та безпритульних дітей”</w:t>
      </w:r>
    </w:p>
    <w:p w:rsidR="00793DEB" w:rsidRPr="00CF1BC9" w:rsidRDefault="00793DEB" w:rsidP="00793DEB">
      <w:pPr>
        <w:pStyle w:val="a5"/>
        <w:spacing w:before="60"/>
      </w:pPr>
      <w:r w:rsidRPr="00CF1BC9">
        <w:rPr>
          <w:spacing w:val="-4"/>
          <w:szCs w:val="24"/>
        </w:rPr>
        <w:t>Служба у справах дітей</w:t>
      </w:r>
      <w:r w:rsidRPr="00CF1BC9">
        <w:rPr>
          <w:spacing w:val="-2"/>
          <w:szCs w:val="24"/>
        </w:rPr>
        <w:t xml:space="preserve"> обл</w:t>
      </w:r>
      <w:r w:rsidRPr="00CF1BC9">
        <w:t>держадміністрації</w:t>
      </w:r>
    </w:p>
    <w:p w:rsidR="00793DEB" w:rsidRPr="00CF1BC9" w:rsidRDefault="00793DEB" w:rsidP="00793DEB">
      <w:pPr>
        <w:pStyle w:val="a4"/>
        <w:rPr>
          <w:szCs w:val="28"/>
        </w:rPr>
      </w:pPr>
      <w:r w:rsidRPr="00CF1BC9">
        <w:rPr>
          <w:szCs w:val="28"/>
        </w:rPr>
        <w:t>від 01.11.2012 № 307/2012-р “</w:t>
      </w:r>
      <w:r w:rsidRPr="00CF1BC9">
        <w:rPr>
          <w:iCs/>
          <w:szCs w:val="28"/>
        </w:rPr>
        <w:t>Про підвищення кваліфікації у сфері ци</w:t>
      </w:r>
      <w:r w:rsidRPr="00CF1BC9">
        <w:rPr>
          <w:iCs/>
          <w:szCs w:val="28"/>
        </w:rPr>
        <w:softHyphen/>
        <w:t>вільного захисту керівних кадрів і фахівців у Навчально-методич</w:t>
      </w:r>
      <w:r w:rsidRPr="00CF1BC9">
        <w:rPr>
          <w:iCs/>
          <w:spacing w:val="-4"/>
          <w:szCs w:val="28"/>
        </w:rPr>
        <w:t>ному центрі цивільного захисту та безпеки життєдіяльності області у 2013 нав</w:t>
      </w:r>
      <w:r w:rsidRPr="00CF1BC9">
        <w:rPr>
          <w:iCs/>
          <w:szCs w:val="28"/>
        </w:rPr>
        <w:t>чальному році</w:t>
      </w:r>
      <w:r w:rsidRPr="00CF1BC9">
        <w:rPr>
          <w:szCs w:val="28"/>
        </w:rPr>
        <w:t>”</w:t>
      </w:r>
    </w:p>
    <w:p w:rsidR="00793DEB" w:rsidRPr="00CF1BC9" w:rsidRDefault="00793DEB" w:rsidP="00793DEB">
      <w:pPr>
        <w:pStyle w:val="a5"/>
        <w:spacing w:before="60"/>
      </w:pPr>
      <w:r w:rsidRPr="00CF1BC9">
        <w:rPr>
          <w:spacing w:val="-4"/>
          <w:szCs w:val="24"/>
        </w:rPr>
        <w:t xml:space="preserve">Управління </w:t>
      </w:r>
      <w:r w:rsidRPr="00CF1BC9">
        <w:t>з питань цивільного захисту насе</w:t>
      </w:r>
      <w:r w:rsidRPr="00CF1BC9">
        <w:softHyphen/>
        <w:t xml:space="preserve">лення </w:t>
      </w:r>
      <w:r w:rsidRPr="00CF1BC9">
        <w:rPr>
          <w:spacing w:val="-4"/>
          <w:szCs w:val="24"/>
        </w:rPr>
        <w:t>обл</w:t>
      </w:r>
      <w:r w:rsidRPr="00CF1BC9">
        <w:rPr>
          <w:spacing w:val="-4"/>
          <w:szCs w:val="24"/>
        </w:rPr>
        <w:softHyphen/>
        <w:t>держадміністрації</w:t>
      </w:r>
    </w:p>
    <w:p w:rsidR="00181240" w:rsidRPr="00793DEB" w:rsidRDefault="00181240" w:rsidP="00181240">
      <w:pPr>
        <w:pStyle w:val="a4"/>
        <w:spacing w:after="60"/>
        <w:rPr>
          <w:iCs/>
          <w:color w:val="000000"/>
          <w:szCs w:val="28"/>
        </w:rPr>
      </w:pPr>
      <w:r w:rsidRPr="00793DEB">
        <w:rPr>
          <w:color w:val="000000"/>
          <w:szCs w:val="28"/>
        </w:rPr>
        <w:lastRenderedPageBreak/>
        <w:t>від 28</w:t>
      </w:r>
      <w:r w:rsidRPr="00793DEB">
        <w:rPr>
          <w:iCs/>
          <w:color w:val="000000"/>
          <w:szCs w:val="28"/>
        </w:rPr>
        <w:t>.07.2009 № 274/2009-р “Про план заходів щодо виконання Указу Президента України від 27 квітня 2009 року № 272/2009 “Про проведення Всеукраїнської молодіжної акції “Пам’ятати. Відродити. Зберегти”;</w:t>
      </w:r>
    </w:p>
    <w:p w:rsidR="00181240" w:rsidRPr="00793DEB" w:rsidRDefault="00181240" w:rsidP="00181240">
      <w:pPr>
        <w:pStyle w:val="a4"/>
        <w:spacing w:after="60"/>
        <w:rPr>
          <w:iCs/>
          <w:color w:val="000000"/>
          <w:szCs w:val="28"/>
        </w:rPr>
      </w:pPr>
      <w:r w:rsidRPr="00793DEB">
        <w:rPr>
          <w:color w:val="000000"/>
          <w:szCs w:val="28"/>
        </w:rPr>
        <w:t>від 21</w:t>
      </w:r>
      <w:r w:rsidRPr="00793DEB">
        <w:rPr>
          <w:iCs/>
          <w:color w:val="000000"/>
          <w:szCs w:val="28"/>
        </w:rPr>
        <w:t>.09.2009 № 357/2009-р “Про встановлення обласної премії у сфері фізичної культури та спорту за вагомий внесок у розбудову фізкультурно-спортивного руху”</w:t>
      </w:r>
    </w:p>
    <w:p w:rsidR="00181240" w:rsidRPr="00793DEB" w:rsidRDefault="00181240" w:rsidP="00181240">
      <w:pPr>
        <w:pStyle w:val="a5"/>
        <w:spacing w:before="60"/>
        <w:rPr>
          <w:color w:val="000000"/>
          <w:szCs w:val="24"/>
        </w:rPr>
      </w:pPr>
      <w:r w:rsidRPr="00793DEB">
        <w:rPr>
          <w:color w:val="000000"/>
          <w:szCs w:val="24"/>
        </w:rPr>
        <w:t>Департамент освіти і науки, молоді та спорту облдержадміністрації</w:t>
      </w:r>
    </w:p>
    <w:p w:rsidR="00793DEB" w:rsidRPr="00CF1BC9" w:rsidRDefault="00793DEB" w:rsidP="00793DEB">
      <w:pPr>
        <w:pStyle w:val="a4"/>
        <w:spacing w:after="60"/>
      </w:pPr>
      <w:r w:rsidRPr="00CF1BC9">
        <w:rPr>
          <w:szCs w:val="28"/>
        </w:rPr>
        <w:t>від 25</w:t>
      </w:r>
      <w:r w:rsidRPr="00CF1BC9">
        <w:t xml:space="preserve">.04.2013 № 125/2013-р </w:t>
      </w:r>
      <w:r>
        <w:t>“</w:t>
      </w:r>
      <w:r w:rsidRPr="00CF1BC9">
        <w:t>Про підсумки проходження опалю</w:t>
      </w:r>
      <w:r w:rsidRPr="00CF1BC9">
        <w:softHyphen/>
        <w:t>валь</w:t>
      </w:r>
      <w:r w:rsidRPr="00CF1BC9">
        <w:softHyphen/>
        <w:t>ного сезону 2012/2013 року та організацію підготовки об’єктів житлово-</w:t>
      </w:r>
      <w:r w:rsidRPr="00793DEB">
        <w:rPr>
          <w:spacing w:val="-6"/>
        </w:rPr>
        <w:t>комуналь</w:t>
      </w:r>
      <w:r w:rsidRPr="00793DEB">
        <w:rPr>
          <w:spacing w:val="-6"/>
        </w:rPr>
        <w:softHyphen/>
        <w:t>ного господарства області до роботи в осінньо-зимовий період 2013/2014 року</w:t>
      </w:r>
      <w:r>
        <w:rPr>
          <w:spacing w:val="-6"/>
        </w:rPr>
        <w:t>”</w:t>
      </w:r>
      <w:r w:rsidRPr="00793DEB">
        <w:rPr>
          <w:spacing w:val="-6"/>
        </w:rPr>
        <w:t>;</w:t>
      </w:r>
    </w:p>
    <w:p w:rsidR="00793DEB" w:rsidRPr="00CF1BC9" w:rsidRDefault="00793DEB" w:rsidP="00793DEB">
      <w:pPr>
        <w:pStyle w:val="a4"/>
      </w:pPr>
      <w:r w:rsidRPr="00CF1BC9">
        <w:rPr>
          <w:szCs w:val="28"/>
        </w:rPr>
        <w:t>від 1</w:t>
      </w:r>
      <w:r>
        <w:t>5.05.2013 № 143/2013-р “</w:t>
      </w:r>
      <w:r w:rsidRPr="00CF1BC9">
        <w:t>Про перелік інвестиційних програм (проектів), на виконання (реалізацію) яких у 2013 році спрямовуються кошти державного фонду регіонального розвитку з метою погашення кредиторської заборгованості, зареєстрованої органами Державної казначейської служби на 01 січня 2013 року</w:t>
      </w:r>
      <w:r>
        <w:t>”</w:t>
      </w:r>
      <w:r w:rsidRPr="00CF1BC9">
        <w:t xml:space="preserve"> </w:t>
      </w:r>
    </w:p>
    <w:p w:rsidR="00793DEB" w:rsidRPr="00CF1BC9" w:rsidRDefault="00793DEB" w:rsidP="00793DEB">
      <w:pPr>
        <w:pStyle w:val="a5"/>
      </w:pPr>
      <w:r w:rsidRPr="00CF1BC9">
        <w:rPr>
          <w:spacing w:val="-6"/>
        </w:rPr>
        <w:t>Департамент житлово-комунального господар</w:t>
      </w:r>
      <w:r w:rsidRPr="00CF1BC9">
        <w:rPr>
          <w:spacing w:val="-6"/>
        </w:rPr>
        <w:softHyphen/>
        <w:t xml:space="preserve">ства та будівництва </w:t>
      </w:r>
      <w:r w:rsidRPr="00CF1BC9">
        <w:t>облдержадміністрації</w:t>
      </w:r>
    </w:p>
    <w:sectPr w:rsidR="00793DEB" w:rsidRPr="00CF1BC9" w:rsidSect="00181240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A4" w:rsidRDefault="002F31A4">
      <w:r>
        <w:separator/>
      </w:r>
    </w:p>
  </w:endnote>
  <w:endnote w:type="continuationSeparator" w:id="0">
    <w:p w:rsidR="002F31A4" w:rsidRDefault="002F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A4" w:rsidRDefault="002F31A4">
      <w:r>
        <w:separator/>
      </w:r>
    </w:p>
  </w:footnote>
  <w:footnote w:type="continuationSeparator" w:id="0">
    <w:p w:rsidR="002F31A4" w:rsidRDefault="002F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240" w:rsidRDefault="00181240" w:rsidP="001812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793DEB">
      <w:rPr>
        <w:rStyle w:val="a7"/>
      </w:rPr>
      <w:fldChar w:fldCharType="separate"/>
    </w:r>
    <w:r w:rsidR="00793DEB">
      <w:rPr>
        <w:rStyle w:val="a7"/>
        <w:noProof/>
      </w:rPr>
      <w:t>6</w:t>
    </w:r>
    <w:r>
      <w:rPr>
        <w:rStyle w:val="a7"/>
      </w:rPr>
      <w:fldChar w:fldCharType="end"/>
    </w:r>
  </w:p>
  <w:p w:rsidR="00181240" w:rsidRDefault="001812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240" w:rsidRDefault="00181240" w:rsidP="001812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320B">
      <w:rPr>
        <w:rStyle w:val="a7"/>
        <w:noProof/>
      </w:rPr>
      <w:t>6</w:t>
    </w:r>
    <w:r>
      <w:rPr>
        <w:rStyle w:val="a7"/>
      </w:rPr>
      <w:fldChar w:fldCharType="end"/>
    </w:r>
  </w:p>
  <w:p w:rsidR="00181240" w:rsidRDefault="001812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6D"/>
    <w:rsid w:val="0003320B"/>
    <w:rsid w:val="00181240"/>
    <w:rsid w:val="002F31A4"/>
    <w:rsid w:val="003E5737"/>
    <w:rsid w:val="0041729C"/>
    <w:rsid w:val="004812C5"/>
    <w:rsid w:val="00751770"/>
    <w:rsid w:val="00793DEB"/>
    <w:rsid w:val="008E2A96"/>
    <w:rsid w:val="00A177FA"/>
    <w:rsid w:val="00A52918"/>
    <w:rsid w:val="00A607A6"/>
    <w:rsid w:val="00BE225A"/>
    <w:rsid w:val="00C5414A"/>
    <w:rsid w:val="00CD320A"/>
    <w:rsid w:val="00CF326D"/>
    <w:rsid w:val="00E73DE3"/>
    <w:rsid w:val="00E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240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181240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81240"/>
    <w:pPr>
      <w:jc w:val="both"/>
    </w:pPr>
    <w:rPr>
      <w:szCs w:val="20"/>
    </w:rPr>
  </w:style>
  <w:style w:type="paragraph" w:styleId="a4">
    <w:name w:val="Body Text Indent"/>
    <w:basedOn w:val="a"/>
    <w:rsid w:val="00181240"/>
    <w:pPr>
      <w:ind w:firstLine="720"/>
      <w:jc w:val="both"/>
    </w:pPr>
  </w:style>
  <w:style w:type="paragraph" w:styleId="2">
    <w:name w:val="Body Text 2"/>
    <w:basedOn w:val="a"/>
    <w:rsid w:val="00181240"/>
    <w:pPr>
      <w:jc w:val="both"/>
    </w:pPr>
    <w:rPr>
      <w:color w:val="FF00FF"/>
    </w:rPr>
  </w:style>
  <w:style w:type="paragraph" w:styleId="a5">
    <w:name w:val="Block Text"/>
    <w:basedOn w:val="a"/>
    <w:rsid w:val="00181240"/>
    <w:pPr>
      <w:spacing w:after="240"/>
      <w:ind w:left="4536" w:right="284"/>
      <w:jc w:val="both"/>
    </w:pPr>
    <w:rPr>
      <w:sz w:val="24"/>
      <w:szCs w:val="20"/>
    </w:rPr>
  </w:style>
  <w:style w:type="paragraph" w:styleId="a6">
    <w:name w:val="header"/>
    <w:basedOn w:val="a"/>
    <w:rsid w:val="0018124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1240"/>
  </w:style>
  <w:style w:type="paragraph" w:styleId="a8">
    <w:name w:val="Balloon Text"/>
    <w:basedOn w:val="a"/>
    <w:semiHidden/>
    <w:rsid w:val="00793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240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181240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81240"/>
    <w:pPr>
      <w:jc w:val="both"/>
    </w:pPr>
    <w:rPr>
      <w:szCs w:val="20"/>
    </w:rPr>
  </w:style>
  <w:style w:type="paragraph" w:styleId="a4">
    <w:name w:val="Body Text Indent"/>
    <w:basedOn w:val="a"/>
    <w:rsid w:val="00181240"/>
    <w:pPr>
      <w:ind w:firstLine="720"/>
      <w:jc w:val="both"/>
    </w:pPr>
  </w:style>
  <w:style w:type="paragraph" w:styleId="2">
    <w:name w:val="Body Text 2"/>
    <w:basedOn w:val="a"/>
    <w:rsid w:val="00181240"/>
    <w:pPr>
      <w:jc w:val="both"/>
    </w:pPr>
    <w:rPr>
      <w:color w:val="FF00FF"/>
    </w:rPr>
  </w:style>
  <w:style w:type="paragraph" w:styleId="a5">
    <w:name w:val="Block Text"/>
    <w:basedOn w:val="a"/>
    <w:rsid w:val="00181240"/>
    <w:pPr>
      <w:spacing w:after="240"/>
      <w:ind w:left="4536" w:right="284"/>
      <w:jc w:val="both"/>
    </w:pPr>
    <w:rPr>
      <w:sz w:val="24"/>
      <w:szCs w:val="20"/>
    </w:rPr>
  </w:style>
  <w:style w:type="paragraph" w:styleId="a6">
    <w:name w:val="header"/>
    <w:basedOn w:val="a"/>
    <w:rsid w:val="0018124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1240"/>
  </w:style>
  <w:style w:type="paragraph" w:styleId="a8">
    <w:name w:val="Balloon Text"/>
    <w:basedOn w:val="a"/>
    <w:semiHidden/>
    <w:rsid w:val="00793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6556</Words>
  <Characters>3738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2013-09-30T10:59:00Z</cp:lastPrinted>
  <dcterms:created xsi:type="dcterms:W3CDTF">2013-10-02T13:44:00Z</dcterms:created>
  <dcterms:modified xsi:type="dcterms:W3CDTF">2013-10-02T13:44:00Z</dcterms:modified>
</cp:coreProperties>
</file>