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97" w:rsidRDefault="00B8309E" w:rsidP="006B2CA2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2B97" w:rsidRDefault="003F2B97" w:rsidP="003F2B97">
      <w:pPr>
        <w:suppressAutoHyphens/>
        <w:rPr>
          <w:lang w:val="uk-UA"/>
        </w:rPr>
      </w:pPr>
    </w:p>
    <w:p w:rsidR="003F2B97" w:rsidRDefault="003F2B97" w:rsidP="003F2B97">
      <w:pPr>
        <w:rPr>
          <w:sz w:val="20"/>
          <w:szCs w:val="20"/>
          <w:lang w:val="uk-UA"/>
        </w:rPr>
      </w:pPr>
    </w:p>
    <w:p w:rsidR="003F2B97" w:rsidRPr="007721A7" w:rsidRDefault="003F2B97" w:rsidP="003F2B97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3F2B97" w:rsidRPr="00C91A1F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F2B97" w:rsidRPr="00D61CC4" w:rsidRDefault="003F2B97" w:rsidP="007848E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382A2E">
              <w:rPr>
                <w:color w:val="000000"/>
                <w:sz w:val="28"/>
                <w:szCs w:val="28"/>
                <w:lang w:val="uk-UA"/>
              </w:rPr>
              <w:t xml:space="preserve">робку </w:t>
            </w:r>
            <w:r>
              <w:rPr>
                <w:color w:val="000000"/>
                <w:sz w:val="28"/>
                <w:szCs w:val="28"/>
                <w:lang w:val="uk-UA"/>
              </w:rPr>
              <w:t>т</w:t>
            </w:r>
            <w:r w:rsidRPr="00382A2E">
              <w:rPr>
                <w:color w:val="000000"/>
                <w:sz w:val="28"/>
                <w:szCs w:val="28"/>
                <w:lang w:val="uk-UA"/>
              </w:rPr>
              <w:t>ехнічн</w:t>
            </w:r>
            <w:r>
              <w:rPr>
                <w:color w:val="000000"/>
                <w:sz w:val="28"/>
                <w:szCs w:val="28"/>
                <w:lang w:val="uk-UA"/>
              </w:rPr>
              <w:t>ої</w:t>
            </w:r>
            <w:r w:rsidRPr="00382A2E">
              <w:rPr>
                <w:color w:val="000000"/>
                <w:sz w:val="28"/>
                <w:szCs w:val="28"/>
                <w:lang w:val="uk-UA"/>
              </w:rPr>
              <w:t xml:space="preserve"> документаці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ї </w:t>
            </w:r>
            <w:r w:rsidRPr="003F2B97">
              <w:rPr>
                <w:color w:val="000000"/>
                <w:spacing w:val="-6"/>
                <w:sz w:val="28"/>
                <w:szCs w:val="28"/>
                <w:lang w:val="uk-UA"/>
              </w:rPr>
              <w:t>із землеустрою щодо встанов</w:t>
            </w:r>
            <w:r w:rsidRPr="003F2B97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color w:val="000000"/>
                <w:sz w:val="28"/>
                <w:szCs w:val="28"/>
                <w:lang w:val="uk-UA"/>
              </w:rPr>
              <w:t>лення (відновлення) меж зе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  <w:t>мельної</w:t>
            </w:r>
            <w:r w:rsidRPr="00382A2E">
              <w:rPr>
                <w:color w:val="000000"/>
                <w:sz w:val="28"/>
                <w:szCs w:val="28"/>
                <w:lang w:val="uk-UA"/>
              </w:rPr>
              <w:t xml:space="preserve"> ділянк</w:t>
            </w:r>
            <w:r>
              <w:rPr>
                <w:color w:val="000000"/>
                <w:sz w:val="28"/>
                <w:szCs w:val="28"/>
                <w:lang w:val="uk-UA"/>
              </w:rPr>
              <w:t>и в натурі (на місцевості) ПАТ “КОНЦЕРН ГАЛНАФТОГАЗ”</w:t>
            </w:r>
          </w:p>
        </w:tc>
      </w:tr>
    </w:tbl>
    <w:p w:rsidR="003F2B97" w:rsidRPr="003F2B97" w:rsidRDefault="003F2B97" w:rsidP="003F2B97">
      <w:pPr>
        <w:jc w:val="both"/>
        <w:rPr>
          <w:sz w:val="28"/>
          <w:szCs w:val="28"/>
          <w:lang w:val="uk-UA"/>
        </w:rPr>
      </w:pPr>
    </w:p>
    <w:p w:rsidR="003F2B97" w:rsidRPr="003F2B97" w:rsidRDefault="003F2B97" w:rsidP="003F2B97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3F2B97" w:rsidRPr="003F2B97" w:rsidRDefault="003F2B97" w:rsidP="003F2B9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F2B97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3F2B97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 xml:space="preserve">”, статей </w:t>
      </w:r>
      <w:r w:rsidRPr="003F2B97">
        <w:rPr>
          <w:sz w:val="28"/>
          <w:szCs w:val="28"/>
          <w:lang w:val="uk-UA"/>
        </w:rPr>
        <w:t>17,</w:t>
      </w:r>
      <w:r>
        <w:rPr>
          <w:sz w:val="28"/>
          <w:szCs w:val="28"/>
          <w:lang w:val="uk-UA"/>
        </w:rPr>
        <w:t xml:space="preserve"> </w:t>
      </w:r>
      <w:r w:rsidRPr="003F2B97">
        <w:rPr>
          <w:sz w:val="28"/>
          <w:szCs w:val="28"/>
          <w:lang w:val="uk-UA"/>
        </w:rPr>
        <w:t>93,</w:t>
      </w:r>
      <w:r>
        <w:rPr>
          <w:sz w:val="28"/>
          <w:szCs w:val="28"/>
          <w:lang w:val="uk-UA"/>
        </w:rPr>
        <w:t xml:space="preserve"> </w:t>
      </w:r>
      <w:r w:rsidRPr="003F2B97">
        <w:rPr>
          <w:sz w:val="28"/>
          <w:szCs w:val="28"/>
          <w:lang w:val="uk-UA"/>
        </w:rPr>
        <w:t>122,</w:t>
      </w:r>
      <w:r>
        <w:rPr>
          <w:sz w:val="28"/>
          <w:szCs w:val="28"/>
          <w:lang w:val="uk-UA"/>
        </w:rPr>
        <w:t xml:space="preserve"> </w:t>
      </w:r>
      <w:r w:rsidRPr="003F2B97">
        <w:rPr>
          <w:sz w:val="28"/>
          <w:szCs w:val="28"/>
          <w:lang w:val="uk-UA"/>
        </w:rPr>
        <w:t>123,</w:t>
      </w:r>
      <w:r>
        <w:rPr>
          <w:sz w:val="28"/>
          <w:szCs w:val="28"/>
          <w:lang w:val="uk-UA"/>
        </w:rPr>
        <w:t xml:space="preserve"> </w:t>
      </w:r>
      <w:r w:rsidRPr="003F2B97">
        <w:rPr>
          <w:sz w:val="28"/>
          <w:szCs w:val="28"/>
          <w:lang w:val="uk-UA"/>
        </w:rPr>
        <w:t>124,</w:t>
      </w:r>
      <w:r>
        <w:rPr>
          <w:sz w:val="28"/>
          <w:szCs w:val="28"/>
          <w:lang w:val="uk-UA"/>
        </w:rPr>
        <w:t xml:space="preserve"> </w:t>
      </w:r>
      <w:r w:rsidRPr="003F2B97">
        <w:rPr>
          <w:sz w:val="28"/>
          <w:szCs w:val="28"/>
          <w:lang w:val="uk-UA"/>
        </w:rPr>
        <w:t xml:space="preserve">134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3F2B97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3F2B97">
        <w:rPr>
          <w:sz w:val="28"/>
          <w:szCs w:val="28"/>
          <w:lang w:val="uk-UA"/>
        </w:rPr>
        <w:t xml:space="preserve">, розглянувши клопотання </w:t>
      </w:r>
      <w:r w:rsidRPr="003F2B97">
        <w:rPr>
          <w:color w:val="000000"/>
          <w:sz w:val="28"/>
          <w:szCs w:val="28"/>
          <w:lang w:val="uk-UA"/>
        </w:rPr>
        <w:t xml:space="preserve">ПАТ </w:t>
      </w:r>
      <w:r w:rsidRPr="003F2B97">
        <w:rPr>
          <w:color w:val="000000"/>
          <w:spacing w:val="-4"/>
          <w:sz w:val="28"/>
          <w:szCs w:val="28"/>
          <w:lang w:val="uk-UA"/>
        </w:rPr>
        <w:t xml:space="preserve">“КОНЦЕРН ГАЛНАФТОГАЗ” від </w:t>
      </w:r>
      <w:r w:rsidR="00DF2847">
        <w:rPr>
          <w:color w:val="000000"/>
          <w:spacing w:val="-4"/>
          <w:sz w:val="28"/>
          <w:szCs w:val="28"/>
          <w:lang w:val="uk-UA"/>
        </w:rPr>
        <w:t>19 серпня 2013 року № 904/13-02</w:t>
      </w:r>
      <w:r w:rsidRPr="003F2B97">
        <w:rPr>
          <w:color w:val="000000"/>
          <w:spacing w:val="-4"/>
          <w:sz w:val="28"/>
          <w:szCs w:val="28"/>
          <w:lang w:val="uk-UA"/>
        </w:rPr>
        <w:t xml:space="preserve"> </w:t>
      </w:r>
      <w:r w:rsidRPr="003F2B97">
        <w:rPr>
          <w:spacing w:val="-4"/>
          <w:sz w:val="28"/>
          <w:szCs w:val="28"/>
          <w:lang w:val="uk-UA"/>
        </w:rPr>
        <w:t>та подані</w:t>
      </w:r>
      <w:r w:rsidRPr="003F2B97">
        <w:rPr>
          <w:sz w:val="28"/>
          <w:szCs w:val="28"/>
          <w:lang w:val="uk-UA"/>
        </w:rPr>
        <w:t xml:space="preserve"> матеріали:</w:t>
      </w:r>
    </w:p>
    <w:p w:rsidR="003F2B97" w:rsidRPr="003F2B97" w:rsidRDefault="003F2B97" w:rsidP="003F2B9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F2B97">
        <w:rPr>
          <w:sz w:val="28"/>
          <w:szCs w:val="28"/>
          <w:lang w:val="uk-UA"/>
        </w:rPr>
        <w:t xml:space="preserve">1. Надати дозвіл </w:t>
      </w:r>
      <w:r w:rsidRPr="003F2B97">
        <w:rPr>
          <w:color w:val="000000"/>
          <w:sz w:val="28"/>
          <w:szCs w:val="28"/>
          <w:lang w:val="uk-UA"/>
        </w:rPr>
        <w:t>публічному акціонерному товариству “КОНЦЕРН ГАЛНАФТОГАЗ”</w:t>
      </w:r>
      <w:r w:rsidRPr="003F2B97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місцевості), кадастровий номер 6825089600:03:010:0166, за рахунок земель державної власності (землі промисловості, транспорту, зв’язку, енергетики, оборони та іншого призначення), що знаходиться за межами населених пунктів на території </w:t>
      </w:r>
      <w:proofErr w:type="spellStart"/>
      <w:r w:rsidRPr="003F2B97">
        <w:rPr>
          <w:sz w:val="28"/>
          <w:szCs w:val="28"/>
          <w:lang w:val="uk-UA"/>
        </w:rPr>
        <w:t>Шаровечківської</w:t>
      </w:r>
      <w:proofErr w:type="spellEnd"/>
      <w:r w:rsidRPr="003F2B97">
        <w:rPr>
          <w:sz w:val="28"/>
          <w:szCs w:val="28"/>
          <w:lang w:val="uk-UA"/>
        </w:rPr>
        <w:t xml:space="preserve"> сільської ради Хмельницького району.</w:t>
      </w:r>
    </w:p>
    <w:p w:rsidR="003F2B97" w:rsidRPr="003F2B97" w:rsidRDefault="003F2B97" w:rsidP="003F2B9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F2B97">
        <w:rPr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> ПАТ</w:t>
      </w:r>
      <w:r w:rsidRPr="003F2B9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</w:t>
      </w:r>
      <w:r w:rsidRPr="003F2B97">
        <w:rPr>
          <w:color w:val="000000"/>
          <w:sz w:val="28"/>
          <w:szCs w:val="28"/>
          <w:lang w:val="uk-UA"/>
        </w:rPr>
        <w:t>КОНЦЕРН ГАЛНАФТОГАЗ</w:t>
      </w:r>
      <w:r>
        <w:rPr>
          <w:color w:val="000000"/>
          <w:sz w:val="28"/>
          <w:szCs w:val="28"/>
          <w:lang w:val="uk-UA"/>
        </w:rPr>
        <w:t>”</w:t>
      </w:r>
      <w:r w:rsidRPr="003F2B97">
        <w:rPr>
          <w:color w:val="000000"/>
          <w:sz w:val="28"/>
          <w:szCs w:val="28"/>
          <w:lang w:val="uk-UA"/>
        </w:rPr>
        <w:t xml:space="preserve"> </w:t>
      </w:r>
      <w:r w:rsidRPr="003F2B97">
        <w:rPr>
          <w:sz w:val="28"/>
          <w:szCs w:val="28"/>
          <w:lang w:val="uk-UA"/>
        </w:rPr>
        <w:t xml:space="preserve">при розробленні </w:t>
      </w:r>
      <w:r w:rsidRPr="003F2B97">
        <w:rPr>
          <w:color w:val="000000"/>
          <w:sz w:val="28"/>
          <w:szCs w:val="28"/>
          <w:lang w:val="uk-UA"/>
        </w:rPr>
        <w:t>технічної доку</w:t>
      </w:r>
      <w:r>
        <w:rPr>
          <w:color w:val="000000"/>
          <w:sz w:val="28"/>
          <w:szCs w:val="28"/>
          <w:lang w:val="uk-UA"/>
        </w:rPr>
        <w:softHyphen/>
      </w:r>
      <w:r w:rsidRPr="003F2B97">
        <w:rPr>
          <w:color w:val="000000"/>
          <w:sz w:val="28"/>
          <w:szCs w:val="28"/>
          <w:lang w:val="uk-UA"/>
        </w:rPr>
        <w:t xml:space="preserve">ментації із землеустрою щодо встановлення (відновлення) меж земельної ділянки в натурі (на місцевості) </w:t>
      </w:r>
      <w:r w:rsidRPr="003F2B9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3F2B97">
        <w:rPr>
          <w:rStyle w:val="FontStyle11"/>
          <w:sz w:val="28"/>
          <w:szCs w:val="28"/>
          <w:lang w:val="uk-UA" w:eastAsia="uk-UA"/>
        </w:rPr>
        <w:t>.</w:t>
      </w:r>
    </w:p>
    <w:p w:rsidR="003F2B97" w:rsidRPr="003F2B97" w:rsidRDefault="003F2B97" w:rsidP="006B2CA2">
      <w:pPr>
        <w:ind w:firstLine="709"/>
        <w:jc w:val="both"/>
        <w:rPr>
          <w:sz w:val="28"/>
          <w:szCs w:val="28"/>
          <w:lang w:val="uk-UA"/>
        </w:rPr>
      </w:pPr>
      <w:r w:rsidRPr="003F2B97">
        <w:rPr>
          <w:spacing w:val="-6"/>
          <w:sz w:val="28"/>
          <w:szCs w:val="28"/>
          <w:lang w:val="uk-UA"/>
        </w:rPr>
        <w:t>3. Контроль за виконанням цього розпорядження покласти на заступника</w:t>
      </w:r>
      <w:r w:rsidRPr="003F2B97"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3F2B97">
        <w:rPr>
          <w:sz w:val="28"/>
          <w:szCs w:val="28"/>
          <w:lang w:val="uk-UA"/>
        </w:rPr>
        <w:t>Галищука</w:t>
      </w:r>
      <w:proofErr w:type="spellEnd"/>
      <w:r w:rsidRPr="003F2B97">
        <w:rPr>
          <w:sz w:val="28"/>
          <w:szCs w:val="28"/>
          <w:lang w:val="uk-UA"/>
        </w:rPr>
        <w:t>.</w:t>
      </w:r>
    </w:p>
    <w:p w:rsidR="003F2B97" w:rsidRDefault="003F2B97" w:rsidP="003F2B97">
      <w:pPr>
        <w:ind w:firstLine="709"/>
        <w:jc w:val="both"/>
        <w:rPr>
          <w:sz w:val="28"/>
          <w:szCs w:val="28"/>
          <w:lang w:val="uk-UA"/>
        </w:rPr>
      </w:pPr>
    </w:p>
    <w:p w:rsidR="003F2B97" w:rsidRPr="00872B18" w:rsidRDefault="003F2B97" w:rsidP="003F2B97">
      <w:pPr>
        <w:ind w:firstLine="709"/>
        <w:jc w:val="both"/>
        <w:rPr>
          <w:sz w:val="28"/>
          <w:szCs w:val="28"/>
          <w:lang w:val="uk-UA"/>
        </w:rPr>
      </w:pPr>
    </w:p>
    <w:p w:rsidR="00561BD3" w:rsidRDefault="003F2B97" w:rsidP="006B2CA2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561BD3" w:rsidSect="007848EE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AA" w:rsidRDefault="00C13FAA">
      <w:r>
        <w:separator/>
      </w:r>
    </w:p>
  </w:endnote>
  <w:endnote w:type="continuationSeparator" w:id="0">
    <w:p w:rsidR="00C13FAA" w:rsidRDefault="00C1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AA" w:rsidRDefault="00C13FAA">
      <w:r>
        <w:separator/>
      </w:r>
    </w:p>
  </w:footnote>
  <w:footnote w:type="continuationSeparator" w:id="0">
    <w:p w:rsidR="00C13FAA" w:rsidRDefault="00C13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EE" w:rsidRDefault="007848EE" w:rsidP="007848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48EE" w:rsidRDefault="007848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EE" w:rsidRDefault="007848EE" w:rsidP="007848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2CA2">
      <w:rPr>
        <w:rStyle w:val="a4"/>
        <w:noProof/>
      </w:rPr>
      <w:t>2</w:t>
    </w:r>
    <w:r>
      <w:rPr>
        <w:rStyle w:val="a4"/>
      </w:rPr>
      <w:fldChar w:fldCharType="end"/>
    </w:r>
  </w:p>
  <w:p w:rsidR="007848EE" w:rsidRDefault="007848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97"/>
    <w:rsid w:val="00065ED1"/>
    <w:rsid w:val="001D5174"/>
    <w:rsid w:val="002773BB"/>
    <w:rsid w:val="003F2B97"/>
    <w:rsid w:val="00561BD3"/>
    <w:rsid w:val="006B2CA2"/>
    <w:rsid w:val="007848EE"/>
    <w:rsid w:val="00933797"/>
    <w:rsid w:val="009D0647"/>
    <w:rsid w:val="00B8309E"/>
    <w:rsid w:val="00C13FAA"/>
    <w:rsid w:val="00CB7E5C"/>
    <w:rsid w:val="00DF2847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B97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3F2B97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2B97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3F2B97"/>
  </w:style>
  <w:style w:type="character" w:customStyle="1" w:styleId="FontStyle11">
    <w:name w:val="Font Style11"/>
    <w:basedOn w:val="a0"/>
    <w:rsid w:val="003F2B97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3F2B97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3F2B9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B8309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8309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B97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3F2B97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2B97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3F2B97"/>
  </w:style>
  <w:style w:type="character" w:customStyle="1" w:styleId="FontStyle11">
    <w:name w:val="Font Style11"/>
    <w:basedOn w:val="a0"/>
    <w:rsid w:val="003F2B97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3F2B97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Style1">
    <w:name w:val="Style1"/>
    <w:basedOn w:val="a"/>
    <w:rsid w:val="003F2B9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a5">
    <w:name w:val="Balloon Text"/>
    <w:basedOn w:val="a"/>
    <w:link w:val="a6"/>
    <w:rsid w:val="00B8309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8309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2014-01-21T13:21:00Z</cp:lastPrinted>
  <dcterms:created xsi:type="dcterms:W3CDTF">2013-10-09T13:52:00Z</dcterms:created>
  <dcterms:modified xsi:type="dcterms:W3CDTF">2013-10-09T13:54:00Z</dcterms:modified>
</cp:coreProperties>
</file>