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B2A" w:rsidRDefault="009F2961" w:rsidP="00C46C69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5924550" cy="217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A3B2A" w:rsidRDefault="00DA3B2A" w:rsidP="00DA3B2A">
      <w:pPr>
        <w:rPr>
          <w:lang w:val="uk-UA"/>
        </w:rPr>
      </w:pPr>
    </w:p>
    <w:p w:rsidR="00DA3B2A" w:rsidRDefault="00DA3B2A" w:rsidP="00DA3B2A">
      <w:pPr>
        <w:rPr>
          <w:lang w:val="uk-UA"/>
        </w:rPr>
      </w:pPr>
    </w:p>
    <w:p w:rsidR="00DA3B2A" w:rsidRDefault="00DA3B2A" w:rsidP="00DA3B2A">
      <w:pPr>
        <w:rPr>
          <w:lang w:val="uk-UA"/>
        </w:rPr>
      </w:pPr>
    </w:p>
    <w:p w:rsidR="00DA3B2A" w:rsidRDefault="00DA3B2A" w:rsidP="00DA3B2A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DA3B2A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A3B2A" w:rsidRDefault="00DA3B2A" w:rsidP="001D525B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DA3B2A">
              <w:rPr>
                <w:spacing w:val="-8"/>
                <w:sz w:val="28"/>
                <w:szCs w:val="28"/>
                <w:lang w:val="uk-UA"/>
              </w:rPr>
              <w:t>Про передачу в оренду земельної</w:t>
            </w:r>
            <w:r w:rsidRPr="00A30730">
              <w:rPr>
                <w:sz w:val="28"/>
                <w:szCs w:val="28"/>
                <w:lang w:val="uk-UA"/>
              </w:rPr>
              <w:t xml:space="preserve"> </w:t>
            </w:r>
            <w:r w:rsidRPr="00DA3B2A">
              <w:rPr>
                <w:spacing w:val="-8"/>
                <w:sz w:val="28"/>
                <w:szCs w:val="28"/>
                <w:lang w:val="uk-UA"/>
              </w:rPr>
              <w:t>ділянки ПАТ “Компанія “Райз”</w:t>
            </w:r>
          </w:p>
        </w:tc>
      </w:tr>
    </w:tbl>
    <w:p w:rsidR="00DA3B2A" w:rsidRPr="003C0A48" w:rsidRDefault="00DA3B2A" w:rsidP="00DA3B2A">
      <w:pPr>
        <w:jc w:val="both"/>
        <w:rPr>
          <w:lang w:val="uk-UA"/>
        </w:rPr>
      </w:pPr>
    </w:p>
    <w:p w:rsidR="00DA3B2A" w:rsidRPr="003C0A48" w:rsidRDefault="00DA3B2A" w:rsidP="00DA3B2A">
      <w:pPr>
        <w:pStyle w:val="Style1"/>
        <w:widowControl/>
        <w:ind w:right="3289"/>
        <w:rPr>
          <w:rStyle w:val="FontStyle11"/>
          <w:sz w:val="24"/>
          <w:szCs w:val="24"/>
          <w:lang w:val="uk-UA" w:eastAsia="uk-UA"/>
        </w:rPr>
      </w:pPr>
    </w:p>
    <w:p w:rsidR="00DA3B2A" w:rsidRPr="00DA3B2A" w:rsidRDefault="00DA3B2A" w:rsidP="00DA3B2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A3B2A">
        <w:rPr>
          <w:sz w:val="28"/>
          <w:szCs w:val="28"/>
          <w:lang w:val="uk-UA"/>
        </w:rPr>
        <w:t>На підставі статей 6, 21 Закону України “Про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DA3B2A">
        <w:rPr>
          <w:sz w:val="28"/>
          <w:szCs w:val="28"/>
          <w:lang w:val="uk-UA"/>
        </w:rPr>
        <w:t>, статей 17, 93, 120, 122, 123, 124, 125, 126, 134, 141 Земельного Кодексу України, розглянувши клопотання ПАТ </w:t>
      </w:r>
      <w:r>
        <w:rPr>
          <w:sz w:val="28"/>
          <w:szCs w:val="28"/>
          <w:lang w:val="uk-UA"/>
        </w:rPr>
        <w:t>“</w:t>
      </w:r>
      <w:r w:rsidRPr="00DA3B2A">
        <w:rPr>
          <w:sz w:val="28"/>
          <w:szCs w:val="28"/>
          <w:lang w:val="uk-UA"/>
        </w:rPr>
        <w:t xml:space="preserve">Компанія </w:t>
      </w:r>
      <w:r>
        <w:rPr>
          <w:sz w:val="28"/>
          <w:szCs w:val="28"/>
          <w:lang w:val="uk-UA"/>
        </w:rPr>
        <w:t>“</w:t>
      </w:r>
      <w:r w:rsidRPr="00DA3B2A">
        <w:rPr>
          <w:sz w:val="28"/>
          <w:szCs w:val="28"/>
          <w:lang w:val="uk-UA"/>
        </w:rPr>
        <w:t>Райз</w:t>
      </w:r>
      <w:r>
        <w:rPr>
          <w:sz w:val="28"/>
          <w:szCs w:val="28"/>
          <w:lang w:val="uk-UA"/>
        </w:rPr>
        <w:t>”</w:t>
      </w:r>
      <w:r w:rsidRPr="00DA3B2A">
        <w:rPr>
          <w:sz w:val="28"/>
          <w:szCs w:val="28"/>
          <w:lang w:val="uk-UA"/>
        </w:rPr>
        <w:t xml:space="preserve"> від 29.08.2013 року № 458-12 та надану документацію із землеустрою:</w:t>
      </w:r>
    </w:p>
    <w:p w:rsidR="00DA3B2A" w:rsidRDefault="00DA3B2A" w:rsidP="00DA3B2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DA3B2A">
        <w:rPr>
          <w:sz w:val="28"/>
          <w:szCs w:val="28"/>
          <w:lang w:val="uk-UA"/>
        </w:rPr>
        <w:t>Затвердити технічну документацію із землеустрою щодо встанов</w:t>
      </w:r>
      <w:r>
        <w:rPr>
          <w:sz w:val="28"/>
          <w:szCs w:val="28"/>
          <w:lang w:val="uk-UA"/>
        </w:rPr>
        <w:softHyphen/>
      </w:r>
      <w:r w:rsidRPr="00DA3B2A">
        <w:rPr>
          <w:sz w:val="28"/>
          <w:szCs w:val="28"/>
          <w:lang w:val="uk-UA"/>
        </w:rPr>
        <w:t>лення (відновлення) меж земельної ділянки в натурі (на місцевості) ПАТ </w:t>
      </w:r>
      <w:r>
        <w:rPr>
          <w:sz w:val="28"/>
          <w:szCs w:val="28"/>
          <w:lang w:val="uk-UA"/>
        </w:rPr>
        <w:t>“Компанія “</w:t>
      </w:r>
      <w:r w:rsidRPr="00DA3B2A">
        <w:rPr>
          <w:sz w:val="28"/>
          <w:szCs w:val="28"/>
          <w:lang w:val="uk-UA"/>
        </w:rPr>
        <w:t>Райз</w:t>
      </w:r>
      <w:r>
        <w:rPr>
          <w:sz w:val="28"/>
          <w:szCs w:val="28"/>
          <w:lang w:val="uk-UA"/>
        </w:rPr>
        <w:t>”</w:t>
      </w:r>
      <w:r w:rsidRPr="00DA3B2A">
        <w:rPr>
          <w:sz w:val="28"/>
          <w:szCs w:val="28"/>
          <w:lang w:val="uk-UA"/>
        </w:rPr>
        <w:t xml:space="preserve"> для розміщення та експлуатації основних, підсобних і допоміжних будівель та споруд підприємств переробної, машинобудівної та іншої промисловості, яка знаходиться за межами населених пунктів Хролинської сільської ради Шепетівського району Хмельницької області.</w:t>
      </w:r>
    </w:p>
    <w:p w:rsidR="00C6080A" w:rsidRPr="00DA3B2A" w:rsidRDefault="00C6080A" w:rsidP="00DA3B2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A3B2A">
        <w:rPr>
          <w:sz w:val="28"/>
          <w:szCs w:val="28"/>
          <w:lang w:val="uk-UA"/>
        </w:rPr>
        <w:t xml:space="preserve">Припинити право користування (оренду) земельною ділянкою з кадастровим номером 6825589000:06:025:0002, яка надана ТОВ </w:t>
      </w:r>
      <w:r>
        <w:rPr>
          <w:sz w:val="28"/>
          <w:szCs w:val="28"/>
          <w:lang w:val="uk-UA"/>
        </w:rPr>
        <w:t>“Торговий дім “Каргес”</w:t>
      </w:r>
      <w:r w:rsidRPr="00DA3B2A">
        <w:rPr>
          <w:sz w:val="28"/>
          <w:szCs w:val="28"/>
          <w:lang w:val="uk-UA"/>
        </w:rPr>
        <w:t xml:space="preserve"> </w:t>
      </w:r>
      <w:r w:rsidRPr="00C6080A">
        <w:rPr>
          <w:sz w:val="28"/>
          <w:szCs w:val="28"/>
          <w:lang w:val="uk-UA"/>
        </w:rPr>
        <w:t xml:space="preserve">згідно з </w:t>
      </w:r>
      <w:r>
        <w:rPr>
          <w:sz w:val="28"/>
          <w:szCs w:val="28"/>
          <w:lang w:val="uk-UA"/>
        </w:rPr>
        <w:t xml:space="preserve">договором </w:t>
      </w:r>
      <w:r w:rsidRPr="00C6080A">
        <w:rPr>
          <w:sz w:val="28"/>
          <w:szCs w:val="28"/>
          <w:lang w:val="uk-UA"/>
        </w:rPr>
        <w:t>оренди</w:t>
      </w:r>
      <w:r w:rsidRPr="00DA3B2A">
        <w:rPr>
          <w:sz w:val="28"/>
          <w:szCs w:val="28"/>
          <w:lang w:val="uk-UA"/>
        </w:rPr>
        <w:t xml:space="preserve"> землі від 10.11.2011 року №</w:t>
      </w:r>
      <w:r>
        <w:rPr>
          <w:sz w:val="28"/>
          <w:szCs w:val="28"/>
          <w:lang w:val="uk-UA"/>
        </w:rPr>
        <w:t> </w:t>
      </w:r>
      <w:r w:rsidRPr="00DA3B2A">
        <w:rPr>
          <w:sz w:val="28"/>
          <w:szCs w:val="28"/>
          <w:lang w:val="uk-UA"/>
        </w:rPr>
        <w:t>35.</w:t>
      </w:r>
    </w:p>
    <w:p w:rsidR="00DA3B2A" w:rsidRPr="00DA3B2A" w:rsidRDefault="00DA3B2A" w:rsidP="00DA3B2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D525B">
        <w:rPr>
          <w:spacing w:val="-6"/>
          <w:sz w:val="28"/>
          <w:szCs w:val="28"/>
          <w:lang w:val="uk-UA"/>
        </w:rPr>
        <w:t xml:space="preserve">3. Надати в оренду публічному акціонерному товариству </w:t>
      </w:r>
      <w:r w:rsidR="001D525B" w:rsidRPr="001D525B">
        <w:rPr>
          <w:spacing w:val="-6"/>
          <w:sz w:val="28"/>
          <w:szCs w:val="28"/>
          <w:lang w:val="uk-UA"/>
        </w:rPr>
        <w:t>“Компанія “</w:t>
      </w:r>
      <w:r w:rsidRPr="001D525B">
        <w:rPr>
          <w:spacing w:val="-6"/>
          <w:sz w:val="28"/>
          <w:szCs w:val="28"/>
          <w:lang w:val="uk-UA"/>
        </w:rPr>
        <w:t>Райз</w:t>
      </w:r>
      <w:r w:rsidR="001D525B" w:rsidRPr="001D525B">
        <w:rPr>
          <w:spacing w:val="-6"/>
          <w:sz w:val="28"/>
          <w:szCs w:val="28"/>
          <w:lang w:val="uk-UA"/>
        </w:rPr>
        <w:t>”</w:t>
      </w:r>
      <w:r w:rsidRPr="00DA3B2A">
        <w:rPr>
          <w:sz w:val="28"/>
          <w:szCs w:val="28"/>
          <w:lang w:val="uk-UA"/>
        </w:rPr>
        <w:t xml:space="preserve"> </w:t>
      </w:r>
      <w:r w:rsidRPr="001D525B">
        <w:rPr>
          <w:spacing w:val="-8"/>
          <w:sz w:val="28"/>
          <w:szCs w:val="28"/>
          <w:lang w:val="uk-UA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17,2650 га"/>
        </w:smartTagPr>
        <w:r w:rsidRPr="001D525B">
          <w:rPr>
            <w:spacing w:val="-8"/>
            <w:sz w:val="28"/>
            <w:szCs w:val="28"/>
            <w:lang w:val="uk-UA"/>
          </w:rPr>
          <w:t>17,2650 га</w:t>
        </w:r>
      </w:smartTag>
      <w:r w:rsidRPr="001D525B">
        <w:rPr>
          <w:spacing w:val="-8"/>
          <w:sz w:val="28"/>
          <w:szCs w:val="28"/>
          <w:lang w:val="uk-UA"/>
        </w:rPr>
        <w:t xml:space="preserve">, </w:t>
      </w:r>
      <w:r w:rsidRPr="001D525B">
        <w:rPr>
          <w:rStyle w:val="FontStyle11"/>
          <w:spacing w:val="-8"/>
          <w:sz w:val="28"/>
          <w:szCs w:val="28"/>
          <w:lang w:val="uk-UA" w:eastAsia="uk-UA"/>
        </w:rPr>
        <w:t xml:space="preserve">кадастровий номер </w:t>
      </w:r>
      <w:r w:rsidRPr="001D525B">
        <w:rPr>
          <w:spacing w:val="-8"/>
          <w:sz w:val="28"/>
          <w:szCs w:val="28"/>
          <w:lang w:val="uk-UA"/>
        </w:rPr>
        <w:t>6825589000:06:025:0002</w:t>
      </w:r>
      <w:r w:rsidRPr="00DA3B2A">
        <w:rPr>
          <w:rStyle w:val="FontStyle11"/>
          <w:sz w:val="28"/>
          <w:szCs w:val="28"/>
          <w:lang w:val="uk-UA" w:eastAsia="uk-UA"/>
        </w:rPr>
        <w:t xml:space="preserve"> (землі промисловості, транспорту, зв’язку, енергетики, оборони та іншого </w:t>
      </w:r>
      <w:r w:rsidRPr="001D525B">
        <w:rPr>
          <w:rStyle w:val="FontStyle11"/>
          <w:spacing w:val="-6"/>
          <w:sz w:val="28"/>
          <w:szCs w:val="28"/>
          <w:lang w:val="uk-UA" w:eastAsia="uk-UA"/>
        </w:rPr>
        <w:t>призначення)</w:t>
      </w:r>
      <w:r w:rsidRPr="001D525B">
        <w:rPr>
          <w:spacing w:val="-6"/>
          <w:sz w:val="28"/>
          <w:szCs w:val="28"/>
          <w:lang w:val="uk-UA"/>
        </w:rPr>
        <w:t xml:space="preserve"> на 49 років для розміщення та експлуатації основних, підсобних</w:t>
      </w:r>
      <w:r w:rsidRPr="00DA3B2A">
        <w:rPr>
          <w:sz w:val="28"/>
          <w:szCs w:val="28"/>
          <w:lang w:val="uk-UA"/>
        </w:rPr>
        <w:t xml:space="preserve"> і допоміжних будівель та споруд підприємств переробної, машинобудівної та іншої промисловості, яка знаходиться за межами населених пунктів Хролинської сільської ради Шепетівського району Хмельницької області.</w:t>
      </w:r>
    </w:p>
    <w:p w:rsidR="00DA3B2A" w:rsidRPr="00DA3B2A" w:rsidRDefault="00DA3B2A" w:rsidP="00DA3B2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D525B">
        <w:rPr>
          <w:spacing w:val="-6"/>
          <w:sz w:val="28"/>
          <w:szCs w:val="28"/>
          <w:lang w:val="uk-UA"/>
        </w:rPr>
        <w:t>4. Шептівській районній державній адміністрації укласти договір оренди</w:t>
      </w:r>
      <w:r w:rsidRPr="00DA3B2A">
        <w:rPr>
          <w:sz w:val="28"/>
          <w:szCs w:val="28"/>
          <w:lang w:val="uk-UA"/>
        </w:rPr>
        <w:t xml:space="preserve"> вказаної земельної ділянки на умовах, визначених </w:t>
      </w:r>
      <w:r w:rsidR="001D525B">
        <w:rPr>
          <w:sz w:val="28"/>
          <w:szCs w:val="28"/>
          <w:lang w:val="uk-UA"/>
        </w:rPr>
        <w:t>цим</w:t>
      </w:r>
      <w:r w:rsidRPr="00DA3B2A">
        <w:rPr>
          <w:sz w:val="28"/>
          <w:szCs w:val="28"/>
          <w:lang w:val="uk-UA"/>
        </w:rPr>
        <w:t xml:space="preserve"> розпорядженням, встановивши орендну плату у розмірі, передбаченому Податковим кодексом України та Законом України </w:t>
      </w:r>
      <w:r w:rsidR="001D525B">
        <w:rPr>
          <w:sz w:val="28"/>
          <w:szCs w:val="28"/>
          <w:lang w:val="uk-UA"/>
        </w:rPr>
        <w:t>“</w:t>
      </w:r>
      <w:r w:rsidRPr="00DA3B2A">
        <w:rPr>
          <w:sz w:val="28"/>
          <w:szCs w:val="28"/>
          <w:lang w:val="uk-UA"/>
        </w:rPr>
        <w:t>Про оренду землі”.</w:t>
      </w:r>
    </w:p>
    <w:p w:rsidR="00DA3B2A" w:rsidRPr="00DA3B2A" w:rsidRDefault="00DA3B2A" w:rsidP="00DA3B2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D525B">
        <w:rPr>
          <w:spacing w:val="-8"/>
          <w:sz w:val="28"/>
          <w:szCs w:val="28"/>
          <w:lang w:val="uk-UA"/>
        </w:rPr>
        <w:lastRenderedPageBreak/>
        <w:t>5. ПАТ </w:t>
      </w:r>
      <w:r w:rsidR="001D525B" w:rsidRPr="001D525B">
        <w:rPr>
          <w:spacing w:val="-8"/>
          <w:sz w:val="28"/>
          <w:szCs w:val="28"/>
          <w:lang w:val="uk-UA"/>
        </w:rPr>
        <w:t>“Компанія “</w:t>
      </w:r>
      <w:r w:rsidRPr="001D525B">
        <w:rPr>
          <w:spacing w:val="-8"/>
          <w:sz w:val="28"/>
          <w:szCs w:val="28"/>
          <w:lang w:val="uk-UA"/>
        </w:rPr>
        <w:t>Райз</w:t>
      </w:r>
      <w:r w:rsidR="001D525B" w:rsidRPr="001D525B">
        <w:rPr>
          <w:spacing w:val="-8"/>
          <w:sz w:val="28"/>
          <w:szCs w:val="28"/>
          <w:lang w:val="uk-UA"/>
        </w:rPr>
        <w:t>”</w:t>
      </w:r>
      <w:r w:rsidRPr="001D525B">
        <w:rPr>
          <w:spacing w:val="-8"/>
          <w:sz w:val="28"/>
          <w:szCs w:val="28"/>
          <w:lang w:val="uk-UA"/>
        </w:rPr>
        <w:t xml:space="preserve"> забезпечити </w:t>
      </w:r>
      <w:r w:rsidRPr="001D525B">
        <w:rPr>
          <w:spacing w:val="-8"/>
          <w:sz w:val="28"/>
          <w:szCs w:val="28"/>
          <w:lang w:val="uk-UA" w:eastAsia="en-US"/>
        </w:rPr>
        <w:t>в установленому порядку</w:t>
      </w:r>
      <w:r w:rsidRPr="001D525B">
        <w:rPr>
          <w:spacing w:val="-8"/>
          <w:sz w:val="28"/>
          <w:szCs w:val="28"/>
          <w:lang w:val="uk-UA"/>
        </w:rPr>
        <w:t xml:space="preserve"> реєстрацію</w:t>
      </w:r>
      <w:r w:rsidRPr="00DA3B2A">
        <w:rPr>
          <w:sz w:val="28"/>
          <w:szCs w:val="28"/>
          <w:lang w:val="uk-UA"/>
        </w:rPr>
        <w:t xml:space="preserve"> права оренди земельною ділянкою</w:t>
      </w:r>
      <w:r w:rsidR="00C6080A">
        <w:rPr>
          <w:sz w:val="28"/>
          <w:szCs w:val="28"/>
          <w:lang w:val="uk-UA"/>
        </w:rPr>
        <w:t>,</w:t>
      </w:r>
      <w:r w:rsidRPr="00DA3B2A">
        <w:rPr>
          <w:sz w:val="28"/>
          <w:szCs w:val="28"/>
          <w:lang w:val="uk-UA"/>
        </w:rPr>
        <w:t xml:space="preserve"> зазначеною </w:t>
      </w:r>
      <w:r w:rsidR="00C6080A">
        <w:rPr>
          <w:sz w:val="28"/>
          <w:szCs w:val="28"/>
          <w:lang w:val="uk-UA"/>
        </w:rPr>
        <w:t>у</w:t>
      </w:r>
      <w:r w:rsidRPr="00DA3B2A">
        <w:rPr>
          <w:sz w:val="28"/>
          <w:szCs w:val="28"/>
          <w:lang w:val="uk-UA"/>
        </w:rPr>
        <w:t xml:space="preserve"> п. 3 цього розпорядження.</w:t>
      </w:r>
    </w:p>
    <w:p w:rsidR="00DA3B2A" w:rsidRPr="00DA3B2A" w:rsidRDefault="00DA3B2A" w:rsidP="00DA3B2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D525B">
        <w:rPr>
          <w:spacing w:val="-6"/>
          <w:sz w:val="28"/>
          <w:szCs w:val="28"/>
          <w:lang w:val="uk-UA"/>
        </w:rPr>
        <w:t xml:space="preserve">6. Контроль за виконанням </w:t>
      </w:r>
      <w:r w:rsidR="001D525B" w:rsidRPr="001D525B">
        <w:rPr>
          <w:spacing w:val="-6"/>
          <w:sz w:val="28"/>
          <w:szCs w:val="28"/>
          <w:lang w:val="uk-UA"/>
        </w:rPr>
        <w:t>цього</w:t>
      </w:r>
      <w:r w:rsidRPr="001D525B">
        <w:rPr>
          <w:spacing w:val="-6"/>
          <w:sz w:val="28"/>
          <w:szCs w:val="28"/>
          <w:lang w:val="uk-UA"/>
        </w:rPr>
        <w:t xml:space="preserve"> розпорядження покласти на заступника</w:t>
      </w:r>
      <w:r w:rsidRPr="00DA3B2A">
        <w:rPr>
          <w:sz w:val="28"/>
          <w:szCs w:val="28"/>
          <w:lang w:val="uk-UA"/>
        </w:rPr>
        <w:t xml:space="preserve"> голови облдержадміністрації В.Галищука.</w:t>
      </w:r>
    </w:p>
    <w:p w:rsidR="00DA3B2A" w:rsidRPr="00DA3B2A" w:rsidRDefault="00DA3B2A" w:rsidP="001D525B">
      <w:pPr>
        <w:jc w:val="both"/>
        <w:rPr>
          <w:sz w:val="28"/>
          <w:szCs w:val="28"/>
          <w:lang w:val="uk-UA"/>
        </w:rPr>
      </w:pPr>
    </w:p>
    <w:p w:rsidR="00DA3B2A" w:rsidRPr="00DA3B2A" w:rsidRDefault="00DA3B2A" w:rsidP="001D525B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DA3B2A" w:rsidRDefault="00DA3B2A" w:rsidP="001D525B">
      <w:pPr>
        <w:suppressAutoHyphens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В.Ядуха</w:t>
      </w:r>
    </w:p>
    <w:sectPr w:rsidR="00DA3B2A" w:rsidSect="001D525B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9D7" w:rsidRDefault="00CB09D7">
      <w:r>
        <w:separator/>
      </w:r>
    </w:p>
  </w:endnote>
  <w:endnote w:type="continuationSeparator" w:id="0">
    <w:p w:rsidR="00CB09D7" w:rsidRDefault="00CB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9D7" w:rsidRDefault="00CB09D7">
      <w:r>
        <w:separator/>
      </w:r>
    </w:p>
  </w:footnote>
  <w:footnote w:type="continuationSeparator" w:id="0">
    <w:p w:rsidR="00CB09D7" w:rsidRDefault="00CB0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C69" w:rsidRDefault="00C46C69" w:rsidP="00CB09D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6C69" w:rsidRDefault="00C46C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C69" w:rsidRDefault="00C46C69" w:rsidP="00CB09D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F2961">
      <w:rPr>
        <w:rStyle w:val="a4"/>
        <w:noProof/>
      </w:rPr>
      <w:t>2</w:t>
    </w:r>
    <w:r>
      <w:rPr>
        <w:rStyle w:val="a4"/>
      </w:rPr>
      <w:fldChar w:fldCharType="end"/>
    </w:r>
  </w:p>
  <w:p w:rsidR="00C46C69" w:rsidRDefault="00C46C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2A"/>
    <w:rsid w:val="001D5174"/>
    <w:rsid w:val="001D525B"/>
    <w:rsid w:val="002773BB"/>
    <w:rsid w:val="00561BD3"/>
    <w:rsid w:val="00933797"/>
    <w:rsid w:val="009F2961"/>
    <w:rsid w:val="00C46C69"/>
    <w:rsid w:val="00C6080A"/>
    <w:rsid w:val="00CB09D7"/>
    <w:rsid w:val="00CB7E5C"/>
    <w:rsid w:val="00D52F98"/>
    <w:rsid w:val="00DA3B2A"/>
    <w:rsid w:val="00E66652"/>
    <w:rsid w:val="00F26A1B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3B2A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DA3B2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A3B2A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DA3B2A"/>
    <w:rPr>
      <w:rFonts w:ascii="Times New Roman" w:hAnsi="Times New Roman" w:cs="Times New Roman" w:hint="default"/>
      <w:sz w:val="18"/>
      <w:szCs w:val="18"/>
    </w:rPr>
  </w:style>
  <w:style w:type="character" w:customStyle="1" w:styleId="50">
    <w:name w:val="Заголовок 5 Знак"/>
    <w:link w:val="5"/>
    <w:locked/>
    <w:rsid w:val="00DA3B2A"/>
    <w:rPr>
      <w:rFonts w:ascii="Cambria" w:eastAsia="Calibri" w:hAnsi="Cambria"/>
      <w:color w:val="243F60"/>
      <w:sz w:val="24"/>
      <w:szCs w:val="24"/>
      <w:lang w:val="ru-RU" w:eastAsia="ru-RU" w:bidi="ar-SA"/>
    </w:rPr>
  </w:style>
  <w:style w:type="paragraph" w:styleId="a3">
    <w:name w:val="header"/>
    <w:basedOn w:val="a"/>
    <w:rsid w:val="001D52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D525B"/>
  </w:style>
  <w:style w:type="paragraph" w:styleId="a5">
    <w:name w:val="Balloon Text"/>
    <w:basedOn w:val="a"/>
    <w:link w:val="a6"/>
    <w:rsid w:val="009F2961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9F2961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3B2A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DA3B2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A3B2A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DA3B2A"/>
    <w:rPr>
      <w:rFonts w:ascii="Times New Roman" w:hAnsi="Times New Roman" w:cs="Times New Roman" w:hint="default"/>
      <w:sz w:val="18"/>
      <w:szCs w:val="18"/>
    </w:rPr>
  </w:style>
  <w:style w:type="character" w:customStyle="1" w:styleId="50">
    <w:name w:val="Заголовок 5 Знак"/>
    <w:link w:val="5"/>
    <w:locked/>
    <w:rsid w:val="00DA3B2A"/>
    <w:rPr>
      <w:rFonts w:ascii="Cambria" w:eastAsia="Calibri" w:hAnsi="Cambria"/>
      <w:color w:val="243F60"/>
      <w:sz w:val="24"/>
      <w:szCs w:val="24"/>
      <w:lang w:val="ru-RU" w:eastAsia="ru-RU" w:bidi="ar-SA"/>
    </w:rPr>
  </w:style>
  <w:style w:type="paragraph" w:styleId="a3">
    <w:name w:val="header"/>
    <w:basedOn w:val="a"/>
    <w:rsid w:val="001D52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D525B"/>
  </w:style>
  <w:style w:type="paragraph" w:styleId="a5">
    <w:name w:val="Balloon Text"/>
    <w:basedOn w:val="a"/>
    <w:link w:val="a6"/>
    <w:rsid w:val="009F2961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9F2961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передачу в оренду земельної ділянки ПАТ “Компанія “Райз”</vt:lpstr>
      <vt:lpstr>Про передачу в оренду земельної ділянки ПАТ “Компанія “Райз”</vt:lpstr>
    </vt:vector>
  </TitlesOfParts>
  <Company>Хмельницька ОДА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передачу в оренду земельної ділянки ПАТ “Компанія “Райз”</dc:title>
  <dc:creator>Друкбюро-2</dc:creator>
  <cp:lastModifiedBy>babayota</cp:lastModifiedBy>
  <cp:revision>3</cp:revision>
  <cp:lastPrinted>2014-01-30T13:07:00Z</cp:lastPrinted>
  <dcterms:created xsi:type="dcterms:W3CDTF">2013-10-09T13:52:00Z</dcterms:created>
  <dcterms:modified xsi:type="dcterms:W3CDTF">2013-10-09T14:10:00Z</dcterms:modified>
</cp:coreProperties>
</file>