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79" w:rsidRDefault="00E8313B" w:rsidP="00CB2EA2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24550" cy="2181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25479" w:rsidRDefault="00D25479" w:rsidP="00D25479">
      <w:pPr>
        <w:rPr>
          <w:sz w:val="20"/>
          <w:szCs w:val="20"/>
          <w:lang w:val="uk-UA"/>
        </w:rPr>
      </w:pPr>
    </w:p>
    <w:p w:rsidR="00D25479" w:rsidRPr="007721A7" w:rsidRDefault="00D25479" w:rsidP="00D25479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D25479" w:rsidRPr="00C91A1F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25479" w:rsidRPr="00D61CC4" w:rsidRDefault="00D25479" w:rsidP="00014A0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A30730">
              <w:rPr>
                <w:sz w:val="28"/>
                <w:szCs w:val="28"/>
                <w:lang w:val="uk-UA"/>
              </w:rPr>
              <w:t xml:space="preserve">Про передачу в оренду земельної </w:t>
            </w:r>
            <w:r w:rsidRPr="00D25479">
              <w:rPr>
                <w:spacing w:val="-6"/>
                <w:sz w:val="28"/>
                <w:szCs w:val="28"/>
                <w:lang w:val="uk-UA"/>
              </w:rPr>
              <w:t>ділянки Т</w:t>
            </w:r>
            <w:proofErr w:type="spellStart"/>
            <w:r w:rsidRPr="00D25479">
              <w:rPr>
                <w:spacing w:val="-6"/>
                <w:sz w:val="28"/>
                <w:szCs w:val="28"/>
                <w:lang w:val="uk-UA"/>
              </w:rPr>
              <w:t>ОВ “Нафтог</w:t>
            </w:r>
            <w:proofErr w:type="spellEnd"/>
            <w:r w:rsidRPr="00D25479">
              <w:rPr>
                <w:spacing w:val="-6"/>
                <w:sz w:val="28"/>
                <w:szCs w:val="28"/>
                <w:lang w:val="uk-UA"/>
              </w:rPr>
              <w:t xml:space="preserve">рупа – </w:t>
            </w:r>
            <w:smartTag w:uri="urn:schemas-microsoft-com:office:smarttags" w:element="metricconverter">
              <w:smartTagPr>
                <w:attr w:name="ProductID" w:val="2005”"/>
              </w:smartTagPr>
              <w:r w:rsidRPr="00D25479">
                <w:rPr>
                  <w:spacing w:val="-6"/>
                  <w:sz w:val="28"/>
                  <w:szCs w:val="28"/>
                  <w:lang w:val="uk-UA"/>
                </w:rPr>
                <w:t>2005”</w:t>
              </w:r>
            </w:smartTag>
          </w:p>
        </w:tc>
      </w:tr>
    </w:tbl>
    <w:p w:rsidR="00D25479" w:rsidRPr="003F2B97" w:rsidRDefault="00D25479" w:rsidP="00D25479">
      <w:pPr>
        <w:jc w:val="both"/>
        <w:rPr>
          <w:sz w:val="28"/>
          <w:szCs w:val="28"/>
          <w:lang w:val="uk-UA"/>
        </w:rPr>
      </w:pPr>
    </w:p>
    <w:p w:rsidR="00D25479" w:rsidRPr="003F2B97" w:rsidRDefault="00D25479" w:rsidP="00D25479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D25479" w:rsidRPr="00D25479" w:rsidRDefault="00D25479" w:rsidP="00D25479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D25479"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D25479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D25479">
        <w:rPr>
          <w:sz w:val="28"/>
          <w:szCs w:val="28"/>
          <w:lang w:val="uk-UA"/>
        </w:rPr>
        <w:t xml:space="preserve">, статей 17, 93, 120, 122, 123, 124, 125, 126, 134 Земельного Кодексу </w:t>
      </w:r>
      <w:r w:rsidRPr="00D25479">
        <w:rPr>
          <w:spacing w:val="-6"/>
          <w:sz w:val="28"/>
          <w:szCs w:val="28"/>
          <w:lang w:val="uk-UA"/>
        </w:rPr>
        <w:t>України, розглянувши клопотання Т</w:t>
      </w:r>
      <w:proofErr w:type="spellStart"/>
      <w:r w:rsidRPr="00D25479">
        <w:rPr>
          <w:spacing w:val="-6"/>
          <w:sz w:val="28"/>
          <w:szCs w:val="28"/>
          <w:lang w:val="uk-UA"/>
        </w:rPr>
        <w:t>ОВ “Нафтог</w:t>
      </w:r>
      <w:proofErr w:type="spellEnd"/>
      <w:r w:rsidRPr="00D25479">
        <w:rPr>
          <w:spacing w:val="-6"/>
          <w:sz w:val="28"/>
          <w:szCs w:val="28"/>
          <w:lang w:val="uk-UA"/>
        </w:rPr>
        <w:t xml:space="preserve">рупа – </w:t>
      </w:r>
      <w:smartTag w:uri="urn:schemas-microsoft-com:office:smarttags" w:element="metricconverter">
        <w:smartTagPr>
          <w:attr w:name="ProductID" w:val="2005”"/>
        </w:smartTagPr>
        <w:r w:rsidRPr="00D25479">
          <w:rPr>
            <w:spacing w:val="-6"/>
            <w:sz w:val="28"/>
            <w:szCs w:val="28"/>
            <w:lang w:val="uk-UA"/>
          </w:rPr>
          <w:t>2005”</w:t>
        </w:r>
      </w:smartTag>
      <w:r w:rsidRPr="00D25479">
        <w:rPr>
          <w:spacing w:val="-6"/>
          <w:sz w:val="28"/>
          <w:szCs w:val="28"/>
          <w:lang w:val="uk-UA"/>
        </w:rPr>
        <w:t xml:space="preserve"> від 04.09.2013 року</w:t>
      </w:r>
      <w:r w:rsidRPr="00D25479">
        <w:rPr>
          <w:sz w:val="28"/>
          <w:szCs w:val="28"/>
          <w:lang w:val="uk-UA"/>
        </w:rPr>
        <w:t xml:space="preserve"> та надану документацію із землеустрою:</w:t>
      </w:r>
    </w:p>
    <w:p w:rsidR="00D25479" w:rsidRPr="00D25479" w:rsidRDefault="00D25479" w:rsidP="00D25479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D25479">
        <w:rPr>
          <w:sz w:val="28"/>
          <w:szCs w:val="28"/>
          <w:lang w:val="uk-UA"/>
        </w:rPr>
        <w:t>Затвердити технічну документацію із землеустрою щодо встанов</w:t>
      </w:r>
      <w:r>
        <w:rPr>
          <w:sz w:val="28"/>
          <w:szCs w:val="28"/>
          <w:lang w:val="uk-UA"/>
        </w:rPr>
        <w:softHyphen/>
      </w:r>
      <w:r w:rsidRPr="00D25479">
        <w:rPr>
          <w:sz w:val="28"/>
          <w:szCs w:val="28"/>
          <w:lang w:val="uk-UA"/>
        </w:rPr>
        <w:t>лення меж земельної ділянки в натурі (на мі</w:t>
      </w:r>
      <w:r>
        <w:rPr>
          <w:sz w:val="28"/>
          <w:szCs w:val="28"/>
          <w:lang w:val="uk-UA"/>
        </w:rPr>
        <w:t>сцевості) державної власності Т</w:t>
      </w:r>
      <w:proofErr w:type="spellStart"/>
      <w:r w:rsidRPr="00D25479">
        <w:rPr>
          <w:sz w:val="28"/>
          <w:szCs w:val="28"/>
          <w:lang w:val="uk-UA"/>
        </w:rPr>
        <w:t>ОВ </w:t>
      </w:r>
      <w:r>
        <w:rPr>
          <w:sz w:val="28"/>
          <w:szCs w:val="28"/>
          <w:lang w:val="uk-UA"/>
        </w:rPr>
        <w:t>“Нафтог</w:t>
      </w:r>
      <w:proofErr w:type="spellEnd"/>
      <w:r>
        <w:rPr>
          <w:sz w:val="28"/>
          <w:szCs w:val="28"/>
          <w:lang w:val="uk-UA"/>
        </w:rPr>
        <w:t xml:space="preserve">рупа </w:t>
      </w:r>
      <w:r w:rsidRPr="00D25479">
        <w:rPr>
          <w:sz w:val="28"/>
          <w:szCs w:val="28"/>
          <w:lang w:val="uk-UA"/>
        </w:rPr>
        <w:t xml:space="preserve">– </w:t>
      </w:r>
      <w:smartTag w:uri="urn:schemas-microsoft-com:office:smarttags" w:element="metricconverter">
        <w:smartTagPr>
          <w:attr w:name="ProductID" w:val="2005”"/>
        </w:smartTagPr>
        <w:r w:rsidRPr="00D25479">
          <w:rPr>
            <w:sz w:val="28"/>
            <w:szCs w:val="28"/>
            <w:lang w:val="uk-UA"/>
          </w:rPr>
          <w:t>2005</w:t>
        </w:r>
        <w:r>
          <w:rPr>
            <w:sz w:val="28"/>
            <w:szCs w:val="28"/>
            <w:lang w:val="uk-UA"/>
          </w:rPr>
          <w:t>”</w:t>
        </w:r>
      </w:smartTag>
      <w:r w:rsidRPr="00D25479">
        <w:rPr>
          <w:sz w:val="28"/>
          <w:szCs w:val="28"/>
          <w:lang w:val="uk-UA"/>
        </w:rPr>
        <w:t xml:space="preserve"> для розміщення та експлуатації будівель та споруд </w:t>
      </w:r>
      <w:r w:rsidRPr="00D25479">
        <w:rPr>
          <w:spacing w:val="-6"/>
          <w:sz w:val="28"/>
          <w:szCs w:val="28"/>
          <w:lang w:val="uk-UA"/>
        </w:rPr>
        <w:t xml:space="preserve">додаткових транспортних послуг та допоміжних операцій на території </w:t>
      </w:r>
      <w:proofErr w:type="spellStart"/>
      <w:r w:rsidRPr="00D25479">
        <w:rPr>
          <w:spacing w:val="-6"/>
          <w:sz w:val="28"/>
          <w:szCs w:val="28"/>
          <w:lang w:val="uk-UA"/>
        </w:rPr>
        <w:t>Давид</w:t>
      </w:r>
      <w:r w:rsidRPr="00D25479">
        <w:rPr>
          <w:spacing w:val="-6"/>
          <w:sz w:val="28"/>
          <w:szCs w:val="28"/>
          <w:lang w:val="uk-UA"/>
        </w:rPr>
        <w:softHyphen/>
      </w:r>
      <w:r w:rsidRPr="00D25479">
        <w:rPr>
          <w:sz w:val="28"/>
          <w:szCs w:val="28"/>
          <w:lang w:val="uk-UA"/>
        </w:rPr>
        <w:t>ковецької</w:t>
      </w:r>
      <w:proofErr w:type="spellEnd"/>
      <w:r w:rsidRPr="00D25479">
        <w:rPr>
          <w:sz w:val="28"/>
          <w:szCs w:val="28"/>
          <w:lang w:val="uk-UA"/>
        </w:rPr>
        <w:t xml:space="preserve"> сільської ради (за межами населеного пункту) Хмельницького району Хмельницької області.</w:t>
      </w:r>
    </w:p>
    <w:p w:rsidR="00D25479" w:rsidRPr="00D25479" w:rsidRDefault="00D25479" w:rsidP="00D25479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25479">
        <w:rPr>
          <w:sz w:val="28"/>
          <w:szCs w:val="28"/>
          <w:lang w:val="uk-UA"/>
        </w:rPr>
        <w:t xml:space="preserve">Надати в оренду товариству з обмеженою відповідальністю </w:t>
      </w:r>
      <w:r>
        <w:rPr>
          <w:sz w:val="28"/>
          <w:szCs w:val="28"/>
          <w:lang w:val="uk-UA"/>
        </w:rPr>
        <w:t>“</w:t>
      </w:r>
      <w:proofErr w:type="spellStart"/>
      <w:r w:rsidRPr="00D25479">
        <w:rPr>
          <w:sz w:val="28"/>
          <w:szCs w:val="28"/>
          <w:lang w:val="uk-UA"/>
        </w:rPr>
        <w:t>Нафтогрупа</w:t>
      </w:r>
      <w:proofErr w:type="spellEnd"/>
      <w:r w:rsidRPr="00D25479">
        <w:rPr>
          <w:sz w:val="28"/>
          <w:szCs w:val="28"/>
          <w:lang w:val="uk-UA"/>
        </w:rPr>
        <w:t xml:space="preserve"> – </w:t>
      </w:r>
      <w:smartTag w:uri="urn:schemas-microsoft-com:office:smarttags" w:element="metricconverter">
        <w:smartTagPr>
          <w:attr w:name="ProductID" w:val="2005”"/>
        </w:smartTagPr>
        <w:r w:rsidRPr="00D25479">
          <w:rPr>
            <w:sz w:val="28"/>
            <w:szCs w:val="28"/>
            <w:lang w:val="uk-UA"/>
          </w:rPr>
          <w:t>2005</w:t>
        </w:r>
        <w:r>
          <w:rPr>
            <w:sz w:val="28"/>
            <w:szCs w:val="28"/>
            <w:lang w:val="uk-UA"/>
          </w:rPr>
          <w:t>”</w:t>
        </w:r>
      </w:smartTag>
      <w:r w:rsidRPr="00D25479">
        <w:rPr>
          <w:sz w:val="28"/>
          <w:szCs w:val="28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0,1260 га"/>
        </w:smartTagPr>
        <w:r w:rsidRPr="00D25479">
          <w:rPr>
            <w:sz w:val="28"/>
            <w:szCs w:val="28"/>
            <w:lang w:val="uk-UA"/>
          </w:rPr>
          <w:t>0,1260 га</w:t>
        </w:r>
      </w:smartTag>
      <w:r w:rsidRPr="00D25479">
        <w:rPr>
          <w:sz w:val="28"/>
          <w:szCs w:val="28"/>
          <w:lang w:val="uk-UA"/>
        </w:rPr>
        <w:t xml:space="preserve">, </w:t>
      </w:r>
      <w:r w:rsidRPr="00D25479">
        <w:rPr>
          <w:rStyle w:val="FontStyle11"/>
          <w:sz w:val="28"/>
          <w:szCs w:val="28"/>
          <w:lang w:val="uk-UA" w:eastAsia="uk-UA"/>
        </w:rPr>
        <w:t xml:space="preserve">кадастровий номер </w:t>
      </w:r>
      <w:r w:rsidRPr="00D25479">
        <w:rPr>
          <w:sz w:val="28"/>
          <w:szCs w:val="28"/>
          <w:lang w:val="uk-UA"/>
        </w:rPr>
        <w:t>6825082400:02:012:0092</w:t>
      </w:r>
      <w:r w:rsidRPr="00D25479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D25479">
        <w:rPr>
          <w:rStyle w:val="FontStyle11"/>
          <w:sz w:val="28"/>
          <w:szCs w:val="28"/>
          <w:lang w:val="uk-UA" w:eastAsia="uk-UA"/>
        </w:rPr>
        <w:t>т</w:t>
      </w:r>
      <w:r w:rsidRPr="00D25479">
        <w:rPr>
          <w:rStyle w:val="FontStyle11"/>
          <w:spacing w:val="-6"/>
          <w:sz w:val="28"/>
          <w:szCs w:val="28"/>
          <w:lang w:val="uk-UA" w:eastAsia="uk-UA"/>
        </w:rPr>
        <w:t>ики, оборони та іншого призначення)</w:t>
      </w:r>
      <w:r w:rsidRPr="00D25479">
        <w:rPr>
          <w:spacing w:val="-6"/>
          <w:sz w:val="28"/>
          <w:szCs w:val="28"/>
          <w:lang w:val="uk-UA"/>
        </w:rPr>
        <w:t xml:space="preserve"> на 49 років для розміщення та експлуата</w:t>
      </w:r>
      <w:r w:rsidRPr="00D25479">
        <w:rPr>
          <w:spacing w:val="-6"/>
          <w:sz w:val="28"/>
          <w:szCs w:val="28"/>
          <w:lang w:val="uk-UA"/>
        </w:rPr>
        <w:softHyphen/>
      </w:r>
      <w:r w:rsidRPr="00D25479">
        <w:rPr>
          <w:sz w:val="28"/>
          <w:szCs w:val="28"/>
          <w:lang w:val="uk-UA"/>
        </w:rPr>
        <w:t xml:space="preserve">ції будівель та споруд додаткових транспортних послуг та допоміжних операцій, що розташована за межами населених пунктів на території </w:t>
      </w:r>
      <w:proofErr w:type="spellStart"/>
      <w:r w:rsidRPr="00D25479">
        <w:rPr>
          <w:sz w:val="28"/>
          <w:szCs w:val="28"/>
          <w:lang w:val="uk-UA"/>
        </w:rPr>
        <w:t>Давидковецької</w:t>
      </w:r>
      <w:proofErr w:type="spellEnd"/>
      <w:r w:rsidRPr="00D25479">
        <w:rPr>
          <w:sz w:val="28"/>
          <w:szCs w:val="28"/>
          <w:lang w:val="uk-UA"/>
        </w:rPr>
        <w:t xml:space="preserve"> сільської ради Хмельницького району Хмельницької області.</w:t>
      </w:r>
    </w:p>
    <w:p w:rsidR="00D25479" w:rsidRPr="00D25479" w:rsidRDefault="00D25479" w:rsidP="00D25479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D25479">
        <w:rPr>
          <w:sz w:val="28"/>
          <w:szCs w:val="28"/>
          <w:lang w:val="uk-UA"/>
        </w:rPr>
        <w:t xml:space="preserve">Хмельницькій районній державній адміністрації укласти договір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Pr="00D25479">
        <w:rPr>
          <w:sz w:val="28"/>
          <w:szCs w:val="28"/>
          <w:lang w:val="uk-UA"/>
        </w:rPr>
        <w:t xml:space="preserve"> розпоряд</w:t>
      </w:r>
      <w:r>
        <w:rPr>
          <w:sz w:val="28"/>
          <w:szCs w:val="28"/>
          <w:lang w:val="uk-UA"/>
        </w:rPr>
        <w:softHyphen/>
      </w:r>
      <w:r w:rsidRPr="00D25479">
        <w:rPr>
          <w:sz w:val="28"/>
          <w:szCs w:val="28"/>
          <w:lang w:val="uk-UA"/>
        </w:rPr>
        <w:t xml:space="preserve">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D25479">
        <w:rPr>
          <w:sz w:val="28"/>
          <w:szCs w:val="28"/>
          <w:lang w:val="uk-UA"/>
        </w:rPr>
        <w:t>Про оренду землі”.</w:t>
      </w:r>
    </w:p>
    <w:p w:rsidR="00D25479" w:rsidRPr="00D25479" w:rsidRDefault="00D25479" w:rsidP="00D25479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D25479">
        <w:rPr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</w:t>
      </w:r>
      <w:proofErr w:type="spellStart"/>
      <w:r w:rsidRPr="00D25479">
        <w:rPr>
          <w:sz w:val="28"/>
          <w:szCs w:val="28"/>
          <w:lang w:val="uk-UA"/>
        </w:rPr>
        <w:t>Нафтогрупа</w:t>
      </w:r>
      <w:proofErr w:type="spellEnd"/>
      <w:r w:rsidRPr="00D25479">
        <w:rPr>
          <w:sz w:val="28"/>
          <w:szCs w:val="28"/>
          <w:lang w:val="uk-UA"/>
        </w:rPr>
        <w:t xml:space="preserve"> – </w:t>
      </w:r>
      <w:smartTag w:uri="urn:schemas-microsoft-com:office:smarttags" w:element="metricconverter">
        <w:smartTagPr>
          <w:attr w:name="ProductID" w:val="2005”"/>
        </w:smartTagPr>
        <w:r w:rsidRPr="00D25479">
          <w:rPr>
            <w:sz w:val="28"/>
            <w:szCs w:val="28"/>
            <w:lang w:val="uk-UA"/>
          </w:rPr>
          <w:t>2005</w:t>
        </w:r>
        <w:r>
          <w:rPr>
            <w:sz w:val="28"/>
            <w:szCs w:val="28"/>
            <w:lang w:val="uk-UA"/>
          </w:rPr>
          <w:t>”</w:t>
        </w:r>
      </w:smartTag>
      <w:r w:rsidRPr="00D25479">
        <w:rPr>
          <w:sz w:val="28"/>
          <w:szCs w:val="28"/>
          <w:lang w:val="uk-UA"/>
        </w:rPr>
        <w:t xml:space="preserve"> забезпечити </w:t>
      </w:r>
      <w:r w:rsidRPr="00D25479">
        <w:rPr>
          <w:sz w:val="28"/>
          <w:szCs w:val="28"/>
          <w:lang w:val="uk-UA" w:eastAsia="en-US"/>
        </w:rPr>
        <w:t>в установленому порядку</w:t>
      </w:r>
      <w:r w:rsidRPr="00D25479">
        <w:rPr>
          <w:sz w:val="28"/>
          <w:szCs w:val="28"/>
          <w:lang w:val="uk-UA"/>
        </w:rPr>
        <w:t xml:space="preserve"> реєстрацію права оренди земельною ділянкою</w:t>
      </w:r>
      <w:r w:rsidR="00540781">
        <w:rPr>
          <w:sz w:val="28"/>
          <w:szCs w:val="28"/>
          <w:lang w:val="uk-UA"/>
        </w:rPr>
        <w:t>,</w:t>
      </w:r>
      <w:r w:rsidRPr="00D25479">
        <w:rPr>
          <w:sz w:val="28"/>
          <w:szCs w:val="28"/>
          <w:lang w:val="uk-UA"/>
        </w:rPr>
        <w:t xml:space="preserve"> зазначеною </w:t>
      </w:r>
      <w:r w:rsidR="00540781">
        <w:rPr>
          <w:sz w:val="28"/>
          <w:szCs w:val="28"/>
          <w:lang w:val="uk-UA"/>
        </w:rPr>
        <w:t>у</w:t>
      </w:r>
      <w:r w:rsidRPr="00D25479">
        <w:rPr>
          <w:sz w:val="28"/>
          <w:szCs w:val="28"/>
          <w:lang w:val="uk-UA"/>
        </w:rPr>
        <w:t xml:space="preserve"> п. 2 цього розпорядження.</w:t>
      </w:r>
    </w:p>
    <w:p w:rsidR="00D25479" w:rsidRPr="00D25479" w:rsidRDefault="00D25479" w:rsidP="00D25479">
      <w:pPr>
        <w:ind w:firstLine="709"/>
        <w:jc w:val="both"/>
        <w:rPr>
          <w:sz w:val="28"/>
          <w:szCs w:val="28"/>
          <w:lang w:val="uk-UA"/>
        </w:rPr>
      </w:pPr>
      <w:r w:rsidRPr="00D25479">
        <w:rPr>
          <w:spacing w:val="-6"/>
          <w:sz w:val="28"/>
          <w:szCs w:val="28"/>
          <w:lang w:val="uk-UA"/>
        </w:rPr>
        <w:t>5. Контроль за виконанням цього розпорядження покласти на заступника</w:t>
      </w:r>
      <w:r w:rsidRPr="00D25479"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D25479">
        <w:rPr>
          <w:sz w:val="28"/>
          <w:szCs w:val="28"/>
          <w:lang w:val="uk-UA"/>
        </w:rPr>
        <w:t>Галищука</w:t>
      </w:r>
      <w:proofErr w:type="spellEnd"/>
      <w:r w:rsidRPr="00D25479">
        <w:rPr>
          <w:sz w:val="28"/>
          <w:szCs w:val="28"/>
          <w:lang w:val="uk-UA"/>
        </w:rPr>
        <w:t>.</w:t>
      </w:r>
    </w:p>
    <w:p w:rsidR="00D25479" w:rsidRPr="00D25479" w:rsidRDefault="00D25479" w:rsidP="00D25479">
      <w:pPr>
        <w:ind w:firstLine="709"/>
        <w:jc w:val="both"/>
        <w:rPr>
          <w:sz w:val="16"/>
          <w:szCs w:val="16"/>
          <w:lang w:val="uk-UA"/>
        </w:rPr>
      </w:pPr>
    </w:p>
    <w:p w:rsidR="00D25479" w:rsidRPr="00D25479" w:rsidRDefault="00D25479" w:rsidP="00D25479">
      <w:pPr>
        <w:ind w:firstLine="709"/>
        <w:jc w:val="both"/>
        <w:rPr>
          <w:sz w:val="16"/>
          <w:szCs w:val="16"/>
          <w:lang w:val="uk-UA"/>
        </w:rPr>
      </w:pPr>
    </w:p>
    <w:p w:rsidR="00561BD3" w:rsidRDefault="00D25479" w:rsidP="00CB2EA2">
      <w:pPr>
        <w:suppressAutoHyphens/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561BD3" w:rsidSect="00014A08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09" w:rsidRDefault="00576609">
      <w:r>
        <w:separator/>
      </w:r>
    </w:p>
  </w:endnote>
  <w:endnote w:type="continuationSeparator" w:id="0">
    <w:p w:rsidR="00576609" w:rsidRDefault="0057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09" w:rsidRDefault="00576609">
      <w:r>
        <w:separator/>
      </w:r>
    </w:p>
  </w:footnote>
  <w:footnote w:type="continuationSeparator" w:id="0">
    <w:p w:rsidR="00576609" w:rsidRDefault="00576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A08" w:rsidRDefault="00014A08" w:rsidP="00014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4A08" w:rsidRDefault="00014A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A08" w:rsidRDefault="00014A08" w:rsidP="00014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2EA2">
      <w:rPr>
        <w:rStyle w:val="a4"/>
        <w:noProof/>
      </w:rPr>
      <w:t>2</w:t>
    </w:r>
    <w:r>
      <w:rPr>
        <w:rStyle w:val="a4"/>
      </w:rPr>
      <w:fldChar w:fldCharType="end"/>
    </w:r>
  </w:p>
  <w:p w:rsidR="00014A08" w:rsidRDefault="00014A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79"/>
    <w:rsid w:val="00014A08"/>
    <w:rsid w:val="001D5174"/>
    <w:rsid w:val="002773BB"/>
    <w:rsid w:val="00540781"/>
    <w:rsid w:val="00561BD3"/>
    <w:rsid w:val="00576609"/>
    <w:rsid w:val="00863EED"/>
    <w:rsid w:val="00933797"/>
    <w:rsid w:val="00AD4DDC"/>
    <w:rsid w:val="00CB2EA2"/>
    <w:rsid w:val="00CB7E5C"/>
    <w:rsid w:val="00D25479"/>
    <w:rsid w:val="00E66652"/>
    <w:rsid w:val="00E8313B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479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2547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5479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D25479"/>
  </w:style>
  <w:style w:type="character" w:customStyle="1" w:styleId="FontStyle11">
    <w:name w:val="Font Style11"/>
    <w:basedOn w:val="a0"/>
    <w:rsid w:val="00D25479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D2547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50">
    <w:name w:val="Заголовок 5 Знак"/>
    <w:basedOn w:val="a0"/>
    <w:link w:val="5"/>
    <w:rsid w:val="00D25479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E8313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E8313B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479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2547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5479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D25479"/>
  </w:style>
  <w:style w:type="character" w:customStyle="1" w:styleId="FontStyle11">
    <w:name w:val="Font Style11"/>
    <w:basedOn w:val="a0"/>
    <w:rsid w:val="00D25479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D2547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50">
    <w:name w:val="Заголовок 5 Знак"/>
    <w:basedOn w:val="a0"/>
    <w:link w:val="5"/>
    <w:rsid w:val="00D25479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E8313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E8313B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2014-01-30T12:39:00Z</cp:lastPrinted>
  <dcterms:created xsi:type="dcterms:W3CDTF">2013-10-16T12:39:00Z</dcterms:created>
  <dcterms:modified xsi:type="dcterms:W3CDTF">2013-10-16T12:54:00Z</dcterms:modified>
</cp:coreProperties>
</file>