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FA515B">
        <w:trPr>
          <w:trHeight w:val="1258"/>
        </w:trPr>
        <w:tc>
          <w:tcPr>
            <w:tcW w:w="4140" w:type="dxa"/>
          </w:tcPr>
          <w:p w:rsidR="00FA515B" w:rsidRPr="000B268A" w:rsidRDefault="00FA515B" w:rsidP="002D1617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FA515B" w:rsidRDefault="00FA515B" w:rsidP="002D16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FA515B" w:rsidRPr="005D1971" w:rsidRDefault="002A24CA" w:rsidP="002D16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18.10.</w:t>
            </w:r>
            <w:r w:rsidR="00FA515B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330/2013-р</w:t>
            </w:r>
          </w:p>
        </w:tc>
      </w:tr>
    </w:tbl>
    <w:p w:rsidR="00FA515B" w:rsidRDefault="00FA515B" w:rsidP="00FA515B">
      <w:pPr>
        <w:spacing w:after="120"/>
        <w:jc w:val="both"/>
        <w:rPr>
          <w:sz w:val="28"/>
          <w:szCs w:val="28"/>
          <w:lang w:val="uk-UA"/>
        </w:rPr>
      </w:pPr>
    </w:p>
    <w:p w:rsidR="00FA515B" w:rsidRPr="00FA515B" w:rsidRDefault="00FA515B" w:rsidP="00FA515B">
      <w:pPr>
        <w:jc w:val="center"/>
        <w:rPr>
          <w:b/>
          <w:spacing w:val="20"/>
          <w:sz w:val="28"/>
          <w:lang w:val="uk-UA"/>
        </w:rPr>
      </w:pPr>
      <w:r w:rsidRPr="0086234D">
        <w:rPr>
          <w:b/>
          <w:spacing w:val="20"/>
          <w:sz w:val="28"/>
        </w:rPr>
        <w:t>ЗАХОД</w:t>
      </w:r>
      <w:r>
        <w:rPr>
          <w:b/>
          <w:spacing w:val="20"/>
          <w:sz w:val="28"/>
          <w:lang w:val="uk-UA"/>
        </w:rPr>
        <w:t>И</w:t>
      </w:r>
    </w:p>
    <w:p w:rsidR="00FA515B" w:rsidRDefault="00FA515B" w:rsidP="00FA51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поліпшення роботи у сфері професійної орієнтації населення </w:t>
      </w:r>
    </w:p>
    <w:p w:rsidR="00FA515B" w:rsidRDefault="00FA515B" w:rsidP="00FA51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період до 2014 року</w:t>
      </w:r>
    </w:p>
    <w:p w:rsidR="00FA515B" w:rsidRDefault="00FA515B" w:rsidP="00FA515B">
      <w:pPr>
        <w:jc w:val="center"/>
        <w:rPr>
          <w:sz w:val="28"/>
          <w:szCs w:val="28"/>
          <w:lang w:val="uk-UA"/>
        </w:rPr>
      </w:pPr>
    </w:p>
    <w:p w:rsidR="00FA515B" w:rsidRPr="00FA194E" w:rsidRDefault="00FA515B" w:rsidP="00FA515B">
      <w:pPr>
        <w:ind w:firstLine="720"/>
        <w:jc w:val="both"/>
        <w:rPr>
          <w:sz w:val="28"/>
          <w:szCs w:val="28"/>
          <w:lang w:val="uk-UA"/>
        </w:rPr>
      </w:pPr>
      <w:r w:rsidRPr="00FA515B">
        <w:rPr>
          <w:spacing w:val="-4"/>
          <w:sz w:val="28"/>
          <w:szCs w:val="28"/>
          <w:lang w:val="uk-UA"/>
        </w:rPr>
        <w:t>1. Включити до місцевих програм зайнятості нас</w:t>
      </w:r>
      <w:r w:rsidRPr="00FA515B">
        <w:rPr>
          <w:spacing w:val="-4"/>
          <w:sz w:val="28"/>
          <w:szCs w:val="28"/>
          <w:lang w:val="uk-UA"/>
        </w:rPr>
        <w:t>е</w:t>
      </w:r>
      <w:r w:rsidRPr="00FA515B">
        <w:rPr>
          <w:spacing w:val="-4"/>
          <w:sz w:val="28"/>
          <w:szCs w:val="28"/>
          <w:lang w:val="uk-UA"/>
        </w:rPr>
        <w:t>лення</w:t>
      </w:r>
      <w:r>
        <w:rPr>
          <w:sz w:val="28"/>
          <w:szCs w:val="28"/>
          <w:lang w:val="uk-UA"/>
        </w:rPr>
        <w:t xml:space="preserve"> заходи щодо забезпечення розвитку системи професійної орієнтації населення та проводити аналіз результатів профорієнтаційної роботи за т</w:t>
      </w:r>
      <w:r>
        <w:rPr>
          <w:sz w:val="28"/>
          <w:szCs w:val="28"/>
          <w:lang w:val="uk-UA"/>
        </w:rPr>
        <w:t>а</w:t>
      </w:r>
      <w:r w:rsidR="0060608C">
        <w:rPr>
          <w:sz w:val="28"/>
          <w:szCs w:val="28"/>
          <w:lang w:val="uk-UA"/>
        </w:rPr>
        <w:t>кими показ</w:t>
      </w:r>
      <w:r>
        <w:rPr>
          <w:sz w:val="28"/>
          <w:szCs w:val="28"/>
          <w:lang w:val="uk-UA"/>
        </w:rPr>
        <w:t>никами: кількість здійснених профорієнтаційних заходів та над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них послуг, чисельність осіб, охоплених такими послугами</w:t>
      </w:r>
      <w:r w:rsidR="0060608C">
        <w:rPr>
          <w:sz w:val="28"/>
          <w:szCs w:val="28"/>
          <w:lang w:val="uk-UA"/>
        </w:rPr>
        <w:t>.</w:t>
      </w:r>
    </w:p>
    <w:p w:rsidR="00FA515B" w:rsidRPr="000E0A4F" w:rsidRDefault="000E0A4F" w:rsidP="000E0A4F">
      <w:pPr>
        <w:tabs>
          <w:tab w:val="num" w:pos="0"/>
        </w:tabs>
        <w:spacing w:before="120" w:after="120"/>
        <w:ind w:left="4502"/>
        <w:jc w:val="both"/>
        <w:rPr>
          <w:spacing w:val="-6"/>
          <w:lang w:val="uk-UA"/>
        </w:rPr>
      </w:pPr>
      <w:r w:rsidRPr="000E0A4F">
        <w:rPr>
          <w:spacing w:val="-10"/>
          <w:lang w:val="uk-UA"/>
        </w:rPr>
        <w:t>Департаменти соціального захисту населення, освіти</w:t>
      </w:r>
      <w:r>
        <w:rPr>
          <w:spacing w:val="-6"/>
          <w:lang w:val="uk-UA"/>
        </w:rPr>
        <w:t xml:space="preserve"> і науки, молоді та спорту облдержадміністрації, р</w:t>
      </w:r>
      <w:r w:rsidR="00FA515B" w:rsidRPr="00FA515B">
        <w:rPr>
          <w:spacing w:val="-6"/>
          <w:lang w:val="uk-UA"/>
        </w:rPr>
        <w:t>айдержадміністрації, виконавчі комітети міс</w:t>
      </w:r>
      <w:r w:rsidR="00FA515B" w:rsidRPr="00FA515B">
        <w:rPr>
          <w:spacing w:val="-6"/>
          <w:lang w:val="uk-UA"/>
        </w:rPr>
        <w:t>ь</w:t>
      </w:r>
      <w:r w:rsidR="00FA515B" w:rsidRPr="00FA515B">
        <w:rPr>
          <w:spacing w:val="-6"/>
          <w:lang w:val="uk-UA"/>
        </w:rPr>
        <w:t>ких</w:t>
      </w:r>
      <w:r w:rsidR="00FA515B" w:rsidRPr="00713E39">
        <w:rPr>
          <w:lang w:val="uk-UA"/>
        </w:rPr>
        <w:t xml:space="preserve"> (міст обласного значення) рад</w:t>
      </w:r>
      <w:r w:rsidR="00FA515B">
        <w:rPr>
          <w:lang w:val="uk-UA"/>
        </w:rPr>
        <w:t xml:space="preserve">, обласний центр </w:t>
      </w:r>
      <w:r w:rsidR="00FA515B" w:rsidRPr="00FA515B">
        <w:rPr>
          <w:lang w:val="uk-UA"/>
        </w:rPr>
        <w:t>зайнятості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sz w:val="28"/>
          <w:szCs w:val="28"/>
          <w:lang w:val="uk-UA"/>
        </w:rPr>
      </w:pPr>
      <w:r w:rsidRPr="00FA515B">
        <w:rPr>
          <w:lang w:val="uk-UA"/>
        </w:rPr>
        <w:t>Постійно</w:t>
      </w:r>
    </w:p>
    <w:p w:rsidR="00FA515B" w:rsidRPr="00FA515B" w:rsidRDefault="00FA515B" w:rsidP="00FA515B">
      <w:pPr>
        <w:tabs>
          <w:tab w:val="left" w:pos="4680"/>
        </w:tabs>
        <w:jc w:val="both"/>
        <w:rPr>
          <w:sz w:val="28"/>
          <w:szCs w:val="28"/>
          <w:lang w:val="uk-UA"/>
        </w:rPr>
      </w:pPr>
    </w:p>
    <w:p w:rsidR="00FA515B" w:rsidRPr="001A2A9D" w:rsidRDefault="00FA515B" w:rsidP="00FA51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A515B">
        <w:rPr>
          <w:sz w:val="28"/>
          <w:szCs w:val="28"/>
          <w:lang w:val="uk-UA"/>
        </w:rPr>
        <w:t>Надавати адресні профорієнтаційні</w:t>
      </w:r>
      <w:r>
        <w:rPr>
          <w:sz w:val="28"/>
          <w:szCs w:val="28"/>
          <w:lang w:val="uk-UA"/>
        </w:rPr>
        <w:t xml:space="preserve"> послуги особам з інвалідністю з урахуванням їх особистих потреб, ступеня втрати здоров’я, обмеження жи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softHyphen/>
        <w:t>тєдіяльності та потреб ринку праці та проводити аналіз результатів профо</w:t>
      </w:r>
      <w:r>
        <w:rPr>
          <w:sz w:val="28"/>
          <w:szCs w:val="28"/>
          <w:lang w:val="uk-UA"/>
        </w:rPr>
        <w:softHyphen/>
        <w:t>рієнтаційної роботи за такими показниками: кількість здійснених профо</w:t>
      </w:r>
      <w:r>
        <w:rPr>
          <w:sz w:val="28"/>
          <w:szCs w:val="28"/>
          <w:lang w:val="uk-UA"/>
        </w:rPr>
        <w:softHyphen/>
        <w:t>рієнтаційних заходів та надання послуг, чисельність осіб, охоплених такими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слугами.</w:t>
      </w:r>
    </w:p>
    <w:p w:rsidR="00FA515B" w:rsidRPr="00FA515B" w:rsidRDefault="00FA515B" w:rsidP="00FA515B">
      <w:pPr>
        <w:tabs>
          <w:tab w:val="num" w:pos="0"/>
        </w:tabs>
        <w:spacing w:before="120" w:after="120"/>
        <w:ind w:left="4502"/>
        <w:jc w:val="both"/>
        <w:rPr>
          <w:lang w:val="uk-UA"/>
        </w:rPr>
      </w:pPr>
      <w:r w:rsidRPr="000A7A69">
        <w:rPr>
          <w:spacing w:val="-10"/>
          <w:lang w:val="uk-UA"/>
        </w:rPr>
        <w:t>Департамент</w:t>
      </w:r>
      <w:r w:rsidR="000A7A69" w:rsidRPr="000A7A69">
        <w:rPr>
          <w:spacing w:val="-10"/>
          <w:lang w:val="uk-UA"/>
        </w:rPr>
        <w:t>и</w:t>
      </w:r>
      <w:r w:rsidRPr="000A7A69">
        <w:rPr>
          <w:spacing w:val="-10"/>
          <w:lang w:val="uk-UA"/>
        </w:rPr>
        <w:t xml:space="preserve"> охорони здоров’я, соціального з</w:t>
      </w:r>
      <w:r w:rsidRPr="000A7A69">
        <w:rPr>
          <w:spacing w:val="-10"/>
          <w:lang w:val="uk-UA"/>
        </w:rPr>
        <w:t>а</w:t>
      </w:r>
      <w:r w:rsidRPr="000A7A69">
        <w:rPr>
          <w:spacing w:val="-10"/>
          <w:lang w:val="uk-UA"/>
        </w:rPr>
        <w:t>хисту</w:t>
      </w:r>
      <w:r>
        <w:rPr>
          <w:lang w:val="uk-UA"/>
        </w:rPr>
        <w:t xml:space="preserve"> населення облдержадміністрації, р</w:t>
      </w:r>
      <w:r w:rsidRPr="00713E39">
        <w:rPr>
          <w:lang w:val="uk-UA"/>
        </w:rPr>
        <w:t>айде</w:t>
      </w:r>
      <w:r w:rsidRPr="00713E39">
        <w:rPr>
          <w:lang w:val="uk-UA"/>
        </w:rPr>
        <w:t>р</w:t>
      </w:r>
      <w:r w:rsidRPr="00713E39">
        <w:rPr>
          <w:lang w:val="uk-UA"/>
        </w:rPr>
        <w:t>жадмі</w:t>
      </w:r>
      <w:r>
        <w:rPr>
          <w:lang w:val="uk-UA"/>
        </w:rPr>
        <w:softHyphen/>
      </w:r>
      <w:r w:rsidRPr="00FA515B">
        <w:rPr>
          <w:spacing w:val="-6"/>
          <w:lang w:val="uk-UA"/>
        </w:rPr>
        <w:t>ністрації, виконавчі комітети м</w:t>
      </w:r>
      <w:r w:rsidRPr="00FA515B">
        <w:rPr>
          <w:spacing w:val="-6"/>
          <w:lang w:val="uk-UA"/>
        </w:rPr>
        <w:t>і</w:t>
      </w:r>
      <w:r w:rsidRPr="00FA515B">
        <w:rPr>
          <w:spacing w:val="-6"/>
          <w:lang w:val="uk-UA"/>
        </w:rPr>
        <w:t>ських (міст облас</w:t>
      </w:r>
      <w:r w:rsidRPr="00FA515B">
        <w:rPr>
          <w:spacing w:val="-6"/>
          <w:lang w:val="uk-UA"/>
        </w:rPr>
        <w:softHyphen/>
      </w:r>
      <w:r w:rsidRPr="00713E39">
        <w:rPr>
          <w:lang w:val="uk-UA"/>
        </w:rPr>
        <w:t>ного значення) рад</w:t>
      </w:r>
      <w:r>
        <w:rPr>
          <w:lang w:val="uk-UA"/>
        </w:rPr>
        <w:t xml:space="preserve">, </w:t>
      </w:r>
      <w:r w:rsidRPr="00734E9D">
        <w:rPr>
          <w:lang w:val="uk-UA"/>
        </w:rPr>
        <w:t xml:space="preserve">обласне відділення </w:t>
      </w:r>
      <w:r w:rsidR="000A7A69">
        <w:rPr>
          <w:lang w:val="uk-UA"/>
        </w:rPr>
        <w:t>Ф</w:t>
      </w:r>
      <w:r w:rsidRPr="00734E9D">
        <w:rPr>
          <w:lang w:val="uk-UA"/>
        </w:rPr>
        <w:t>онду соціального захисту інвалідів</w:t>
      </w:r>
      <w:r w:rsidR="000A7A69">
        <w:rPr>
          <w:lang w:val="uk-UA"/>
        </w:rPr>
        <w:t>,</w:t>
      </w:r>
      <w:r>
        <w:rPr>
          <w:lang w:val="uk-UA"/>
        </w:rPr>
        <w:t xml:space="preserve"> обласний центр </w:t>
      </w:r>
      <w:r w:rsidRPr="00FA515B">
        <w:rPr>
          <w:lang w:val="uk-UA"/>
        </w:rPr>
        <w:t>зайн</w:t>
      </w:r>
      <w:r w:rsidRPr="00FA515B">
        <w:rPr>
          <w:lang w:val="uk-UA"/>
        </w:rPr>
        <w:t>я</w:t>
      </w:r>
      <w:r w:rsidRPr="00FA515B">
        <w:rPr>
          <w:lang w:val="uk-UA"/>
        </w:rPr>
        <w:t>тості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sz w:val="28"/>
          <w:szCs w:val="28"/>
          <w:lang w:val="uk-UA"/>
        </w:rPr>
      </w:pPr>
      <w:r w:rsidRPr="00FA515B">
        <w:rPr>
          <w:lang w:val="uk-UA"/>
        </w:rPr>
        <w:t>Постійно</w:t>
      </w:r>
    </w:p>
    <w:p w:rsidR="00FA515B" w:rsidRPr="00FA515B" w:rsidRDefault="00FA515B" w:rsidP="00FA515B">
      <w:pPr>
        <w:tabs>
          <w:tab w:val="num" w:pos="0"/>
        </w:tabs>
        <w:ind w:left="4680"/>
        <w:jc w:val="both"/>
        <w:rPr>
          <w:sz w:val="28"/>
          <w:szCs w:val="28"/>
          <w:lang w:val="uk-UA"/>
        </w:rPr>
      </w:pPr>
    </w:p>
    <w:p w:rsidR="00FA515B" w:rsidRPr="001A2A9D" w:rsidRDefault="00FA515B" w:rsidP="00FA51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Забезпечувати надання на належному рівні профорієнтаційних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слуг випускникам загальноосвітніх навчальних закладів, які не працевла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>товані та не навчаються, з метою усвідомленого вибору ними актуальних на ринку праці професій, а також подальшого навчання та працевлаштування. Проводити аналіз результатів профорієнтаційної роботи за такими показн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ками: кількість здійснених профорієнтаційних за</w:t>
      </w:r>
      <w:r w:rsidRPr="00B96E2D">
        <w:rPr>
          <w:sz w:val="28"/>
          <w:szCs w:val="28"/>
        </w:rPr>
        <w:t>хо</w:t>
      </w:r>
      <w:r>
        <w:rPr>
          <w:sz w:val="28"/>
          <w:szCs w:val="28"/>
          <w:lang w:val="uk-UA"/>
        </w:rPr>
        <w:t>дів та наданих послуг, ч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сельність осіб, охоплених такими послугами.</w:t>
      </w:r>
    </w:p>
    <w:p w:rsidR="00FA515B" w:rsidRPr="00FA515B" w:rsidRDefault="00FA515B" w:rsidP="00FA515B">
      <w:pPr>
        <w:tabs>
          <w:tab w:val="num" w:pos="0"/>
        </w:tabs>
        <w:spacing w:before="120" w:after="120"/>
        <w:ind w:left="4502"/>
        <w:jc w:val="both"/>
        <w:rPr>
          <w:lang w:val="uk-UA"/>
        </w:rPr>
      </w:pPr>
      <w:r w:rsidRPr="00FA515B">
        <w:rPr>
          <w:spacing w:val="-6"/>
          <w:lang w:val="uk-UA"/>
        </w:rPr>
        <w:t>Департамент освіти і науки</w:t>
      </w:r>
      <w:r w:rsidR="004E1961">
        <w:rPr>
          <w:spacing w:val="-6"/>
          <w:lang w:val="uk-UA"/>
        </w:rPr>
        <w:t>, молоді та спорту</w:t>
      </w:r>
      <w:r w:rsidRPr="00FA515B">
        <w:rPr>
          <w:spacing w:val="-6"/>
          <w:lang w:val="uk-UA"/>
        </w:rPr>
        <w:t xml:space="preserve"> облдержадміністрації</w:t>
      </w:r>
      <w:r w:rsidRPr="00FA515B">
        <w:rPr>
          <w:lang w:val="uk-UA"/>
        </w:rPr>
        <w:t>, обласний центр зайнят</w:t>
      </w:r>
      <w:r w:rsidRPr="00FA515B">
        <w:rPr>
          <w:lang w:val="uk-UA"/>
        </w:rPr>
        <w:t>о</w:t>
      </w:r>
      <w:r w:rsidRPr="00FA515B">
        <w:rPr>
          <w:lang w:val="uk-UA"/>
        </w:rPr>
        <w:t>сті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sz w:val="28"/>
          <w:szCs w:val="28"/>
          <w:lang w:val="uk-UA"/>
        </w:rPr>
      </w:pPr>
      <w:r w:rsidRPr="00FA515B">
        <w:rPr>
          <w:lang w:val="uk-UA"/>
        </w:rPr>
        <w:t>Постійно</w:t>
      </w:r>
    </w:p>
    <w:p w:rsidR="00FA515B" w:rsidRPr="001A2A9D" w:rsidRDefault="00FA515B" w:rsidP="00FA515B">
      <w:pPr>
        <w:ind w:firstLine="720"/>
        <w:jc w:val="both"/>
        <w:rPr>
          <w:sz w:val="28"/>
          <w:szCs w:val="28"/>
          <w:lang w:val="uk-UA"/>
        </w:rPr>
      </w:pPr>
      <w:r w:rsidRPr="00FA515B">
        <w:rPr>
          <w:spacing w:val="-6"/>
          <w:sz w:val="28"/>
          <w:szCs w:val="28"/>
          <w:lang w:val="uk-UA"/>
        </w:rPr>
        <w:lastRenderedPageBreak/>
        <w:t>4. Забезпечувати проведення на належному рівні профорієнтаційної роботи</w:t>
      </w:r>
      <w:r>
        <w:rPr>
          <w:sz w:val="28"/>
          <w:szCs w:val="28"/>
          <w:lang w:val="uk-UA"/>
        </w:rPr>
        <w:t xml:space="preserve"> </w:t>
      </w:r>
      <w:r w:rsidRPr="00FA515B">
        <w:rPr>
          <w:spacing w:val="-6"/>
          <w:sz w:val="28"/>
          <w:szCs w:val="28"/>
          <w:lang w:val="uk-UA"/>
        </w:rPr>
        <w:t xml:space="preserve">в установах виконання покарань </w:t>
      </w:r>
      <w:r w:rsidR="000A7A69">
        <w:rPr>
          <w:spacing w:val="-6"/>
          <w:sz w:val="28"/>
          <w:szCs w:val="28"/>
          <w:lang w:val="uk-UA"/>
        </w:rPr>
        <w:t xml:space="preserve">управління </w:t>
      </w:r>
      <w:r w:rsidRPr="00FA515B">
        <w:rPr>
          <w:spacing w:val="-6"/>
          <w:sz w:val="28"/>
          <w:szCs w:val="28"/>
          <w:lang w:val="uk-UA"/>
        </w:rPr>
        <w:t>Державної пенітенціарної служби</w:t>
      </w:r>
      <w:r w:rsidR="000A7A69">
        <w:rPr>
          <w:spacing w:val="-6"/>
          <w:sz w:val="28"/>
          <w:szCs w:val="28"/>
          <w:lang w:val="uk-UA"/>
        </w:rPr>
        <w:t xml:space="preserve"> України в області</w:t>
      </w:r>
      <w:r w:rsidRPr="00FA515B">
        <w:rPr>
          <w:spacing w:val="-6"/>
          <w:sz w:val="28"/>
          <w:szCs w:val="28"/>
          <w:lang w:val="uk-UA"/>
        </w:rPr>
        <w:t xml:space="preserve"> та навчальних</w:t>
      </w:r>
      <w:r>
        <w:rPr>
          <w:sz w:val="28"/>
          <w:szCs w:val="28"/>
          <w:lang w:val="uk-UA"/>
        </w:rPr>
        <w:t xml:space="preserve"> закладах, створених з метою професійно-технічного та заг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льноосвітнього навчання засуджених. Проводити аналіз результатів про</w:t>
      </w:r>
      <w:r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орієнтаційної роботи за такими показниками: кількість здійснених профор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єнтаційних заходів та наданих послуг, чисельність осіб, охоплених такими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слугами.</w:t>
      </w:r>
    </w:p>
    <w:p w:rsidR="00FA515B" w:rsidRPr="00FA515B" w:rsidRDefault="00FA515B" w:rsidP="00FA515B">
      <w:pPr>
        <w:tabs>
          <w:tab w:val="num" w:pos="0"/>
        </w:tabs>
        <w:spacing w:before="120" w:after="120"/>
        <w:ind w:left="4502"/>
        <w:jc w:val="both"/>
        <w:rPr>
          <w:lang w:val="uk-UA"/>
        </w:rPr>
      </w:pPr>
      <w:r w:rsidRPr="00FA515B">
        <w:rPr>
          <w:lang w:val="uk-UA"/>
        </w:rPr>
        <w:t xml:space="preserve">Управління Державної пенітенціарної служби України в області, обласний центр зайнятості, </w:t>
      </w:r>
      <w:r w:rsidR="000A7A69">
        <w:rPr>
          <w:spacing w:val="-6"/>
          <w:lang w:val="uk-UA"/>
        </w:rPr>
        <w:t>Д</w:t>
      </w:r>
      <w:r w:rsidRPr="00FA515B">
        <w:rPr>
          <w:spacing w:val="-6"/>
          <w:lang w:val="uk-UA"/>
        </w:rPr>
        <w:t>епартамент освіти і науки</w:t>
      </w:r>
      <w:r w:rsidR="004E1961">
        <w:rPr>
          <w:spacing w:val="-6"/>
          <w:lang w:val="uk-UA"/>
        </w:rPr>
        <w:t>, молоді та спорту</w:t>
      </w:r>
      <w:r w:rsidRPr="00FA515B">
        <w:rPr>
          <w:spacing w:val="-6"/>
          <w:lang w:val="uk-UA"/>
        </w:rPr>
        <w:t xml:space="preserve"> облдержадміністр</w:t>
      </w:r>
      <w:r w:rsidRPr="00FA515B">
        <w:rPr>
          <w:spacing w:val="-6"/>
          <w:lang w:val="uk-UA"/>
        </w:rPr>
        <w:t>а</w:t>
      </w:r>
      <w:r w:rsidRPr="00FA515B">
        <w:rPr>
          <w:spacing w:val="-6"/>
          <w:lang w:val="uk-UA"/>
        </w:rPr>
        <w:t>ції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sz w:val="28"/>
          <w:szCs w:val="28"/>
          <w:lang w:val="uk-UA"/>
        </w:rPr>
      </w:pPr>
      <w:r w:rsidRPr="00FA515B">
        <w:rPr>
          <w:lang w:val="uk-UA"/>
        </w:rPr>
        <w:t>Постійно</w:t>
      </w:r>
    </w:p>
    <w:p w:rsidR="00FA515B" w:rsidRDefault="00FA515B" w:rsidP="00FA51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FA515B" w:rsidRPr="00FE6519" w:rsidRDefault="00FA515B" w:rsidP="00FA51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Підвищувати рівень мобільності профорієнтаційних послуг, вик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  <w:lang w:val="uk-UA"/>
        </w:rPr>
        <w:softHyphen/>
        <w:t>товувати сучасні інформаційно-комунікаційні технології та засоби зв’язку у процесі профорієнтаційної роботи.</w:t>
      </w:r>
    </w:p>
    <w:p w:rsidR="00FA515B" w:rsidRPr="00FA515B" w:rsidRDefault="000E0A4F" w:rsidP="00FA515B">
      <w:pPr>
        <w:tabs>
          <w:tab w:val="num" w:pos="0"/>
        </w:tabs>
        <w:spacing w:before="120" w:after="120"/>
        <w:ind w:left="4502"/>
        <w:jc w:val="both"/>
        <w:rPr>
          <w:lang w:val="uk-UA"/>
        </w:rPr>
      </w:pPr>
      <w:r w:rsidRPr="000E0A4F">
        <w:rPr>
          <w:spacing w:val="-10"/>
          <w:lang w:val="uk-UA"/>
        </w:rPr>
        <w:t>Департаменти соціального захисту населення, освіти</w:t>
      </w:r>
      <w:r>
        <w:rPr>
          <w:spacing w:val="-6"/>
          <w:lang w:val="uk-UA"/>
        </w:rPr>
        <w:t xml:space="preserve"> і науки, молоді та спорту облдержадміністрації, р</w:t>
      </w:r>
      <w:r w:rsidR="00FA515B" w:rsidRPr="00FA515B">
        <w:rPr>
          <w:spacing w:val="-6"/>
          <w:lang w:val="uk-UA"/>
        </w:rPr>
        <w:t>айдержадміністрації, виконавчі комітети міс</w:t>
      </w:r>
      <w:r w:rsidR="00FA515B" w:rsidRPr="00FA515B">
        <w:rPr>
          <w:spacing w:val="-6"/>
          <w:lang w:val="uk-UA"/>
        </w:rPr>
        <w:t>ь</w:t>
      </w:r>
      <w:r w:rsidR="00FA515B" w:rsidRPr="00FA515B">
        <w:rPr>
          <w:spacing w:val="-6"/>
          <w:lang w:val="uk-UA"/>
        </w:rPr>
        <w:t>ких</w:t>
      </w:r>
      <w:r w:rsidR="00FA515B" w:rsidRPr="00713E39">
        <w:rPr>
          <w:lang w:val="uk-UA"/>
        </w:rPr>
        <w:t xml:space="preserve"> </w:t>
      </w:r>
      <w:r w:rsidR="00FA515B" w:rsidRPr="00FA515B">
        <w:rPr>
          <w:lang w:val="uk-UA"/>
        </w:rPr>
        <w:t>(міст обласного значення) рад, обласний центр зайн</w:t>
      </w:r>
      <w:r w:rsidR="00FA515B" w:rsidRPr="00FA515B">
        <w:rPr>
          <w:lang w:val="uk-UA"/>
        </w:rPr>
        <w:t>я</w:t>
      </w:r>
      <w:r w:rsidR="00FA515B" w:rsidRPr="00FA515B">
        <w:rPr>
          <w:lang w:val="uk-UA"/>
        </w:rPr>
        <w:t>тості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lang w:val="uk-UA"/>
        </w:rPr>
      </w:pPr>
      <w:r w:rsidRPr="00FA515B">
        <w:rPr>
          <w:lang w:val="uk-UA"/>
        </w:rPr>
        <w:t>Постійно</w:t>
      </w:r>
    </w:p>
    <w:p w:rsidR="00FA515B" w:rsidRPr="00FA515B" w:rsidRDefault="00FA515B" w:rsidP="00FA515B">
      <w:pPr>
        <w:tabs>
          <w:tab w:val="left" w:pos="4680"/>
        </w:tabs>
        <w:ind w:left="4500"/>
        <w:jc w:val="both"/>
        <w:rPr>
          <w:sz w:val="28"/>
          <w:szCs w:val="28"/>
          <w:lang w:val="uk-UA"/>
        </w:rPr>
      </w:pPr>
    </w:p>
    <w:p w:rsidR="00FA515B" w:rsidRPr="00117121" w:rsidRDefault="00FA515B" w:rsidP="00FA51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Забезпечувати висвітлення питань професійної орієнтації у держа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них засобах м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сової інформації</w:t>
      </w:r>
      <w:r w:rsidRPr="001A2A9D">
        <w:rPr>
          <w:sz w:val="28"/>
          <w:szCs w:val="28"/>
          <w:lang w:val="uk-UA"/>
        </w:rPr>
        <w:t>.</w:t>
      </w:r>
    </w:p>
    <w:p w:rsidR="00FA515B" w:rsidRPr="0060608C" w:rsidRDefault="00FA515B" w:rsidP="00FA515B">
      <w:pPr>
        <w:tabs>
          <w:tab w:val="num" w:pos="0"/>
        </w:tabs>
        <w:spacing w:before="120" w:after="120"/>
        <w:ind w:left="4502"/>
        <w:jc w:val="both"/>
        <w:rPr>
          <w:spacing w:val="-6"/>
          <w:lang w:val="uk-UA"/>
        </w:rPr>
      </w:pPr>
      <w:r w:rsidRPr="007233DC">
        <w:rPr>
          <w:lang w:val="uk-UA"/>
        </w:rPr>
        <w:t xml:space="preserve">ОДТРК “Поділля-Центр”, </w:t>
      </w:r>
      <w:r>
        <w:rPr>
          <w:lang w:val="uk-UA"/>
        </w:rPr>
        <w:t>департамент</w:t>
      </w:r>
      <w:r w:rsidR="000A7A69">
        <w:rPr>
          <w:lang w:val="uk-UA"/>
        </w:rPr>
        <w:t>и</w:t>
      </w:r>
      <w:r w:rsidRPr="007233DC">
        <w:rPr>
          <w:lang w:val="uk-UA"/>
        </w:rPr>
        <w:t xml:space="preserve"> освіти і </w:t>
      </w:r>
      <w:r w:rsidRPr="00FA515B">
        <w:rPr>
          <w:spacing w:val="-8"/>
          <w:lang w:val="uk-UA"/>
        </w:rPr>
        <w:t>науки</w:t>
      </w:r>
      <w:r w:rsidR="000A7A69">
        <w:rPr>
          <w:spacing w:val="-8"/>
          <w:lang w:val="uk-UA"/>
        </w:rPr>
        <w:t>,</w:t>
      </w:r>
      <w:r w:rsidR="004E1961">
        <w:rPr>
          <w:spacing w:val="-8"/>
          <w:lang w:val="uk-UA"/>
        </w:rPr>
        <w:t xml:space="preserve"> </w:t>
      </w:r>
      <w:r w:rsidR="004E1961">
        <w:rPr>
          <w:spacing w:val="-6"/>
          <w:lang w:val="uk-UA"/>
        </w:rPr>
        <w:t>молоді та спорту,</w:t>
      </w:r>
      <w:r w:rsidR="000A7A69">
        <w:rPr>
          <w:spacing w:val="-8"/>
          <w:lang w:val="uk-UA"/>
        </w:rPr>
        <w:t xml:space="preserve"> соціального захисту насе</w:t>
      </w:r>
      <w:r w:rsidR="0060608C">
        <w:rPr>
          <w:spacing w:val="-8"/>
          <w:lang w:val="uk-UA"/>
        </w:rPr>
        <w:softHyphen/>
      </w:r>
      <w:r w:rsidR="000A7A69">
        <w:rPr>
          <w:spacing w:val="-8"/>
          <w:lang w:val="uk-UA"/>
        </w:rPr>
        <w:t>лення</w:t>
      </w:r>
      <w:r w:rsidRPr="00FA515B">
        <w:rPr>
          <w:spacing w:val="-8"/>
          <w:lang w:val="uk-UA"/>
        </w:rPr>
        <w:t xml:space="preserve"> облдержадмі</w:t>
      </w:r>
      <w:r w:rsidRPr="007233DC">
        <w:rPr>
          <w:lang w:val="uk-UA"/>
        </w:rPr>
        <w:t>н</w:t>
      </w:r>
      <w:r w:rsidRPr="00FA515B">
        <w:rPr>
          <w:spacing w:val="-6"/>
          <w:lang w:val="uk-UA"/>
        </w:rPr>
        <w:t>істр</w:t>
      </w:r>
      <w:r w:rsidRPr="00FA515B">
        <w:rPr>
          <w:spacing w:val="-6"/>
          <w:lang w:val="uk-UA"/>
        </w:rPr>
        <w:t>а</w:t>
      </w:r>
      <w:r w:rsidRPr="00FA515B">
        <w:rPr>
          <w:spacing w:val="-6"/>
          <w:lang w:val="uk-UA"/>
        </w:rPr>
        <w:t>ції, обласний центр зайня</w:t>
      </w:r>
      <w:r w:rsidR="0060608C">
        <w:rPr>
          <w:spacing w:val="-6"/>
          <w:lang w:val="uk-UA"/>
        </w:rPr>
        <w:softHyphen/>
      </w:r>
      <w:r w:rsidRPr="00FA515B">
        <w:rPr>
          <w:spacing w:val="-6"/>
          <w:lang w:val="uk-UA"/>
        </w:rPr>
        <w:t>т</w:t>
      </w:r>
      <w:r w:rsidRPr="0060608C">
        <w:rPr>
          <w:spacing w:val="-6"/>
          <w:lang w:val="uk-UA"/>
        </w:rPr>
        <w:t>ості, об’єднання організацій роботодавців обл</w:t>
      </w:r>
      <w:r w:rsidRPr="0060608C">
        <w:rPr>
          <w:spacing w:val="-6"/>
          <w:lang w:val="uk-UA"/>
        </w:rPr>
        <w:t>а</w:t>
      </w:r>
      <w:r w:rsidRPr="0060608C">
        <w:rPr>
          <w:spacing w:val="-6"/>
          <w:lang w:val="uk-UA"/>
        </w:rPr>
        <w:t>сті</w:t>
      </w:r>
    </w:p>
    <w:p w:rsidR="00FA515B" w:rsidRDefault="00FA515B" w:rsidP="00FA515B">
      <w:pPr>
        <w:tabs>
          <w:tab w:val="left" w:pos="4680"/>
        </w:tabs>
        <w:ind w:left="4500"/>
        <w:jc w:val="both"/>
        <w:rPr>
          <w:lang w:val="uk-UA"/>
        </w:rPr>
      </w:pPr>
      <w:r>
        <w:rPr>
          <w:lang w:val="uk-UA"/>
        </w:rPr>
        <w:t>Постійно</w:t>
      </w:r>
    </w:p>
    <w:p w:rsidR="00FA515B" w:rsidRPr="002B2351" w:rsidRDefault="00FA515B" w:rsidP="00FA515B">
      <w:pPr>
        <w:tabs>
          <w:tab w:val="num" w:pos="0"/>
        </w:tabs>
        <w:ind w:left="4680"/>
        <w:jc w:val="both"/>
        <w:rPr>
          <w:lang w:val="uk-UA"/>
        </w:rPr>
      </w:pPr>
    </w:p>
    <w:p w:rsidR="00FA515B" w:rsidRPr="001A2A9D" w:rsidRDefault="00FA515B" w:rsidP="00FA515B">
      <w:pPr>
        <w:ind w:firstLine="720"/>
        <w:jc w:val="both"/>
        <w:rPr>
          <w:sz w:val="28"/>
          <w:szCs w:val="28"/>
          <w:lang w:val="uk-UA"/>
        </w:rPr>
      </w:pPr>
      <w:r w:rsidRPr="00FA515B">
        <w:rPr>
          <w:spacing w:val="-6"/>
          <w:sz w:val="28"/>
          <w:szCs w:val="28"/>
          <w:lang w:val="uk-UA"/>
        </w:rPr>
        <w:t>7. Сприяти створенню сучасної матеріально-технічної бази для проф</w:t>
      </w:r>
      <w:r w:rsidRPr="00FA515B">
        <w:rPr>
          <w:spacing w:val="-6"/>
          <w:sz w:val="28"/>
          <w:szCs w:val="28"/>
          <w:lang w:val="uk-UA"/>
        </w:rPr>
        <w:t>е</w:t>
      </w:r>
      <w:r w:rsidRPr="00FA515B">
        <w:rPr>
          <w:spacing w:val="-6"/>
          <w:sz w:val="28"/>
          <w:szCs w:val="28"/>
          <w:lang w:val="uk-UA"/>
        </w:rPr>
        <w:t>сійної</w:t>
      </w:r>
      <w:r>
        <w:rPr>
          <w:sz w:val="28"/>
          <w:szCs w:val="28"/>
          <w:lang w:val="uk-UA"/>
        </w:rPr>
        <w:t xml:space="preserve"> орієнтації населення у державній службі зайнятості та загальноосві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ніх і професійно-технічних навчальних закладах шляхом залучення коштів робото</w:t>
      </w:r>
      <w:r>
        <w:rPr>
          <w:sz w:val="28"/>
          <w:szCs w:val="28"/>
          <w:lang w:val="uk-UA"/>
        </w:rPr>
        <w:softHyphen/>
        <w:t>давців, а також коштів Фонду загальнообов’язкового державного с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ціального страхування на випадок безробіття відповідно до </w:t>
      </w:r>
      <w:r w:rsidR="000A7A6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аконів України </w:t>
      </w:r>
      <w:r w:rsidRPr="00325F9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Про </w:t>
      </w:r>
      <w:r w:rsidRPr="00FA515B">
        <w:rPr>
          <w:spacing w:val="-6"/>
          <w:sz w:val="28"/>
          <w:szCs w:val="28"/>
          <w:lang w:val="uk-UA"/>
        </w:rPr>
        <w:t>зайнятість населення” та “Про загальнообов’язкове державне соціал</w:t>
      </w:r>
      <w:r w:rsidRPr="00FA515B">
        <w:rPr>
          <w:spacing w:val="-6"/>
          <w:sz w:val="28"/>
          <w:szCs w:val="28"/>
          <w:lang w:val="uk-UA"/>
        </w:rPr>
        <w:t>ь</w:t>
      </w:r>
      <w:r w:rsidRPr="00FA515B">
        <w:rPr>
          <w:spacing w:val="-6"/>
          <w:sz w:val="28"/>
          <w:szCs w:val="28"/>
          <w:lang w:val="uk-UA"/>
        </w:rPr>
        <w:t>не страху</w:t>
      </w:r>
      <w:r w:rsidRPr="00FA515B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 на випадок безробіття</w:t>
      </w:r>
      <w:r w:rsidRPr="00325F9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FA515B" w:rsidRPr="007233DC" w:rsidRDefault="00FA515B" w:rsidP="00FA515B">
      <w:pPr>
        <w:tabs>
          <w:tab w:val="num" w:pos="0"/>
        </w:tabs>
        <w:spacing w:before="120" w:after="120"/>
        <w:ind w:left="4502"/>
        <w:jc w:val="both"/>
        <w:rPr>
          <w:lang w:val="uk-UA"/>
        </w:rPr>
      </w:pPr>
      <w:r w:rsidRPr="00FA515B">
        <w:rPr>
          <w:spacing w:val="-6"/>
          <w:lang w:val="uk-UA"/>
        </w:rPr>
        <w:t>Департамент освіти і науки</w:t>
      </w:r>
      <w:r w:rsidR="0060608C">
        <w:rPr>
          <w:spacing w:val="-6"/>
          <w:lang w:val="uk-UA"/>
        </w:rPr>
        <w:t>, молоді та спорту</w:t>
      </w:r>
      <w:r w:rsidRPr="00FA515B">
        <w:rPr>
          <w:spacing w:val="-6"/>
          <w:lang w:val="uk-UA"/>
        </w:rPr>
        <w:t xml:space="preserve"> облдержадміністр</w:t>
      </w:r>
      <w:r w:rsidRPr="00FA515B">
        <w:rPr>
          <w:spacing w:val="-6"/>
          <w:lang w:val="uk-UA"/>
        </w:rPr>
        <w:t>а</w:t>
      </w:r>
      <w:r w:rsidRPr="00FA515B">
        <w:rPr>
          <w:spacing w:val="-6"/>
          <w:lang w:val="uk-UA"/>
        </w:rPr>
        <w:t>ції</w:t>
      </w:r>
      <w:r>
        <w:rPr>
          <w:lang w:val="uk-UA"/>
        </w:rPr>
        <w:t>, обласний центр зайнятості</w:t>
      </w:r>
    </w:p>
    <w:p w:rsidR="00FA515B" w:rsidRPr="00A44E34" w:rsidRDefault="00FA515B" w:rsidP="00FA515B">
      <w:pPr>
        <w:spacing w:after="120"/>
        <w:ind w:left="4500"/>
        <w:rPr>
          <w:sz w:val="28"/>
          <w:lang w:val="uk-UA"/>
        </w:rPr>
      </w:pPr>
      <w:r>
        <w:rPr>
          <w:lang w:val="uk-UA"/>
        </w:rPr>
        <w:t>Постійно</w:t>
      </w:r>
    </w:p>
    <w:p w:rsidR="00FA515B" w:rsidRPr="000E0A4F" w:rsidRDefault="00FA515B" w:rsidP="00FA515B">
      <w:pPr>
        <w:jc w:val="both"/>
        <w:rPr>
          <w:sz w:val="20"/>
          <w:szCs w:val="20"/>
          <w:lang w:val="uk-UA"/>
        </w:rPr>
      </w:pPr>
    </w:p>
    <w:p w:rsidR="00FA515B" w:rsidRPr="000E0A4F" w:rsidRDefault="00FA515B" w:rsidP="00FA515B">
      <w:pPr>
        <w:jc w:val="both"/>
        <w:rPr>
          <w:sz w:val="20"/>
          <w:szCs w:val="20"/>
          <w:lang w:val="uk-UA"/>
        </w:rPr>
      </w:pPr>
    </w:p>
    <w:p w:rsidR="00FA515B" w:rsidRPr="00042B0E" w:rsidRDefault="00FA515B" w:rsidP="00FA515B">
      <w:pPr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Заступник голови – керівник </w:t>
      </w:r>
    </w:p>
    <w:p w:rsidR="00561BD3" w:rsidRPr="000E0A4F" w:rsidRDefault="00FA515B" w:rsidP="000E0A4F">
      <w:pPr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апарату адміністрації </w:t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042B0E">
        <w:rPr>
          <w:sz w:val="28"/>
          <w:szCs w:val="28"/>
          <w:lang w:val="uk-UA"/>
        </w:rPr>
        <w:t>Л.Бернадська</w:t>
      </w:r>
    </w:p>
    <w:sectPr w:rsidR="00561BD3" w:rsidRPr="000E0A4F" w:rsidSect="002D161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09" w:rsidRDefault="00ED7E09">
      <w:r>
        <w:separator/>
      </w:r>
    </w:p>
  </w:endnote>
  <w:endnote w:type="continuationSeparator" w:id="0">
    <w:p w:rsidR="00ED7E09" w:rsidRDefault="00ED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09" w:rsidRDefault="00ED7E09">
      <w:r>
        <w:separator/>
      </w:r>
    </w:p>
  </w:footnote>
  <w:footnote w:type="continuationSeparator" w:id="0">
    <w:p w:rsidR="00ED7E09" w:rsidRDefault="00ED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17" w:rsidRDefault="002D1617" w:rsidP="002D16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1617" w:rsidRDefault="002D16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17" w:rsidRDefault="002D1617" w:rsidP="002D16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44F3">
      <w:rPr>
        <w:rStyle w:val="a4"/>
        <w:noProof/>
      </w:rPr>
      <w:t>2</w:t>
    </w:r>
    <w:r>
      <w:rPr>
        <w:rStyle w:val="a4"/>
      </w:rPr>
      <w:fldChar w:fldCharType="end"/>
    </w:r>
  </w:p>
  <w:p w:rsidR="002D1617" w:rsidRDefault="002D1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5B"/>
    <w:rsid w:val="000A7A69"/>
    <w:rsid w:val="000E0A4F"/>
    <w:rsid w:val="001D5174"/>
    <w:rsid w:val="002773BB"/>
    <w:rsid w:val="002A24CA"/>
    <w:rsid w:val="002D1617"/>
    <w:rsid w:val="003E47A1"/>
    <w:rsid w:val="004E1961"/>
    <w:rsid w:val="00561BD3"/>
    <w:rsid w:val="0060608C"/>
    <w:rsid w:val="008544F3"/>
    <w:rsid w:val="00887BBF"/>
    <w:rsid w:val="008E46CF"/>
    <w:rsid w:val="00933797"/>
    <w:rsid w:val="00A73DE2"/>
    <w:rsid w:val="00CB7E5C"/>
    <w:rsid w:val="00E66652"/>
    <w:rsid w:val="00ED7E09"/>
    <w:rsid w:val="00FA515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15B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51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515B"/>
  </w:style>
  <w:style w:type="paragraph" w:customStyle="1" w:styleId="ListParagraph">
    <w:name w:val="List Paragraph"/>
    <w:basedOn w:val="a"/>
    <w:rsid w:val="00FA515B"/>
    <w:pPr>
      <w:ind w:left="720"/>
      <w:contextualSpacing/>
    </w:pPr>
    <w:rPr>
      <w:rFonts w:eastAsia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15B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51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515B"/>
  </w:style>
  <w:style w:type="paragraph" w:customStyle="1" w:styleId="ListParagraph">
    <w:name w:val="List Paragraph"/>
    <w:basedOn w:val="a"/>
    <w:rsid w:val="00FA515B"/>
    <w:pPr>
      <w:ind w:left="720"/>
      <w:contextualSpacing/>
    </w:pPr>
    <w:rPr>
      <w:rFonts w:eastAsia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2014-01-27T13:42:00Z</cp:lastPrinted>
  <dcterms:created xsi:type="dcterms:W3CDTF">2013-10-30T15:22:00Z</dcterms:created>
  <dcterms:modified xsi:type="dcterms:W3CDTF">2013-10-30T15:22:00Z</dcterms:modified>
</cp:coreProperties>
</file>