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3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20"/>
      </w:tblGrid>
      <w:tr w:rsidR="002B5790" w:rsidRPr="006E0A58" w:rsidTr="002B5790">
        <w:trPr>
          <w:trHeight w:val="1258"/>
        </w:trPr>
        <w:tc>
          <w:tcPr>
            <w:tcW w:w="4320" w:type="dxa"/>
            <w:tcBorders>
              <w:top w:val="nil"/>
              <w:left w:val="nil"/>
              <w:bottom w:val="nil"/>
              <w:right w:val="nil"/>
            </w:tcBorders>
          </w:tcPr>
          <w:p w:rsidR="002B5790" w:rsidRPr="001D5030" w:rsidRDefault="002B5790" w:rsidP="002B5790">
            <w:pPr>
              <w:pStyle w:val="1"/>
              <w:spacing w:line="240" w:lineRule="auto"/>
              <w:jc w:val="center"/>
              <w:rPr>
                <w:szCs w:val="28"/>
              </w:rPr>
            </w:pPr>
            <w:bookmarkStart w:id="0" w:name="_GoBack"/>
            <w:bookmarkEnd w:id="0"/>
            <w:r w:rsidRPr="001D5030">
              <w:rPr>
                <w:bCs/>
                <w:szCs w:val="28"/>
              </w:rPr>
              <w:t xml:space="preserve">Додаток </w:t>
            </w:r>
          </w:p>
          <w:p w:rsidR="002B5790" w:rsidRPr="001D5030" w:rsidRDefault="002B5790" w:rsidP="002B5790">
            <w:pPr>
              <w:pStyle w:val="21"/>
              <w:spacing w:after="0" w:line="240" w:lineRule="auto"/>
              <w:jc w:val="both"/>
              <w:rPr>
                <w:sz w:val="28"/>
                <w:szCs w:val="28"/>
              </w:rPr>
            </w:pPr>
            <w:r w:rsidRPr="001D5030">
              <w:rPr>
                <w:spacing w:val="-6"/>
                <w:sz w:val="28"/>
                <w:szCs w:val="28"/>
              </w:rPr>
              <w:t>до розпорядження голови обласної</w:t>
            </w:r>
            <w:r w:rsidRPr="001D5030">
              <w:rPr>
                <w:sz w:val="28"/>
                <w:szCs w:val="28"/>
              </w:rPr>
              <w:t xml:space="preserve"> державної </w:t>
            </w:r>
            <w:proofErr w:type="gramStart"/>
            <w:r w:rsidRPr="001D5030">
              <w:rPr>
                <w:sz w:val="28"/>
                <w:szCs w:val="28"/>
              </w:rPr>
              <w:t>адм</w:t>
            </w:r>
            <w:proofErr w:type="gramEnd"/>
            <w:r w:rsidRPr="001D5030">
              <w:rPr>
                <w:sz w:val="28"/>
                <w:szCs w:val="28"/>
              </w:rPr>
              <w:t xml:space="preserve">іністрації </w:t>
            </w:r>
          </w:p>
          <w:p w:rsidR="002B5790" w:rsidRPr="00751DC2" w:rsidRDefault="00751DC2" w:rsidP="002B5790">
            <w:pPr>
              <w:rPr>
                <w:sz w:val="28"/>
                <w:szCs w:val="28"/>
                <w:lang w:val="uk-UA"/>
              </w:rPr>
            </w:pPr>
            <w:r>
              <w:rPr>
                <w:sz w:val="28"/>
                <w:szCs w:val="28"/>
                <w:lang w:val="uk-UA"/>
              </w:rPr>
              <w:t>23.10.</w:t>
            </w:r>
            <w:r w:rsidR="002B5790" w:rsidRPr="001D5030">
              <w:rPr>
                <w:sz w:val="28"/>
                <w:szCs w:val="28"/>
              </w:rPr>
              <w:t xml:space="preserve">2013 № </w:t>
            </w:r>
            <w:r>
              <w:rPr>
                <w:sz w:val="28"/>
                <w:szCs w:val="28"/>
                <w:lang w:val="uk-UA"/>
              </w:rPr>
              <w:t>334/2013-р</w:t>
            </w:r>
          </w:p>
        </w:tc>
      </w:tr>
    </w:tbl>
    <w:p w:rsidR="002B5790" w:rsidRDefault="002B5790" w:rsidP="002B5790">
      <w:pPr>
        <w:shd w:val="clear" w:color="auto" w:fill="FFFFFF"/>
        <w:jc w:val="center"/>
        <w:rPr>
          <w:sz w:val="28"/>
          <w:szCs w:val="28"/>
          <w:lang w:val="uk-UA"/>
        </w:rPr>
      </w:pPr>
    </w:p>
    <w:p w:rsidR="002B5790" w:rsidRPr="002B5790" w:rsidRDefault="002B5790" w:rsidP="002B5790">
      <w:pPr>
        <w:shd w:val="clear" w:color="auto" w:fill="FFFFFF"/>
        <w:jc w:val="center"/>
        <w:rPr>
          <w:sz w:val="28"/>
          <w:szCs w:val="28"/>
          <w:lang w:val="uk-UA"/>
        </w:rPr>
      </w:pPr>
    </w:p>
    <w:p w:rsidR="002B5790" w:rsidRDefault="002B5790" w:rsidP="005A530D">
      <w:pPr>
        <w:pStyle w:val="a7"/>
        <w:tabs>
          <w:tab w:val="left" w:pos="3024"/>
        </w:tabs>
        <w:ind w:right="72"/>
        <w:jc w:val="center"/>
        <w:rPr>
          <w:b/>
          <w:sz w:val="28"/>
          <w:szCs w:val="28"/>
          <w:lang w:val="uk-UA" w:eastAsia="uk-UA"/>
        </w:rPr>
      </w:pPr>
    </w:p>
    <w:p w:rsidR="00E85B17" w:rsidRPr="0090358B" w:rsidRDefault="00E85B17" w:rsidP="002B5790">
      <w:pPr>
        <w:pStyle w:val="a7"/>
        <w:tabs>
          <w:tab w:val="left" w:pos="3024"/>
        </w:tabs>
        <w:spacing w:after="0"/>
        <w:jc w:val="center"/>
        <w:rPr>
          <w:b/>
          <w:sz w:val="28"/>
          <w:szCs w:val="28"/>
          <w:lang w:val="uk-UA" w:eastAsia="uk-UA"/>
        </w:rPr>
      </w:pPr>
      <w:r w:rsidRPr="0090358B">
        <w:rPr>
          <w:b/>
          <w:sz w:val="28"/>
          <w:szCs w:val="28"/>
          <w:lang w:val="uk-UA" w:eastAsia="uk-UA"/>
        </w:rPr>
        <w:t>І</w:t>
      </w:r>
      <w:r w:rsidR="002B5790">
        <w:rPr>
          <w:b/>
          <w:sz w:val="28"/>
          <w:szCs w:val="28"/>
          <w:lang w:val="uk-UA" w:eastAsia="uk-UA"/>
        </w:rPr>
        <w:t xml:space="preserve"> </w:t>
      </w:r>
      <w:r w:rsidRPr="0090358B">
        <w:rPr>
          <w:b/>
          <w:sz w:val="28"/>
          <w:szCs w:val="28"/>
          <w:lang w:val="uk-UA" w:eastAsia="uk-UA"/>
        </w:rPr>
        <w:t>Н</w:t>
      </w:r>
      <w:r w:rsidR="002B5790">
        <w:rPr>
          <w:b/>
          <w:sz w:val="28"/>
          <w:szCs w:val="28"/>
          <w:lang w:val="uk-UA" w:eastAsia="uk-UA"/>
        </w:rPr>
        <w:t xml:space="preserve"> </w:t>
      </w:r>
      <w:r w:rsidRPr="0090358B">
        <w:rPr>
          <w:b/>
          <w:sz w:val="28"/>
          <w:szCs w:val="28"/>
          <w:lang w:val="uk-UA" w:eastAsia="uk-UA"/>
        </w:rPr>
        <w:t>Ф</w:t>
      </w:r>
      <w:r w:rsidR="002B5790">
        <w:rPr>
          <w:b/>
          <w:sz w:val="28"/>
          <w:szCs w:val="28"/>
          <w:lang w:val="uk-UA" w:eastAsia="uk-UA"/>
        </w:rPr>
        <w:t xml:space="preserve"> </w:t>
      </w:r>
      <w:r w:rsidRPr="0090358B">
        <w:rPr>
          <w:b/>
          <w:sz w:val="28"/>
          <w:szCs w:val="28"/>
          <w:lang w:val="uk-UA" w:eastAsia="uk-UA"/>
        </w:rPr>
        <w:t>О</w:t>
      </w:r>
      <w:r w:rsidR="002B5790">
        <w:rPr>
          <w:b/>
          <w:sz w:val="28"/>
          <w:szCs w:val="28"/>
          <w:lang w:val="uk-UA" w:eastAsia="uk-UA"/>
        </w:rPr>
        <w:t xml:space="preserve"> </w:t>
      </w:r>
      <w:r w:rsidRPr="0090358B">
        <w:rPr>
          <w:b/>
          <w:sz w:val="28"/>
          <w:szCs w:val="28"/>
          <w:lang w:val="uk-UA" w:eastAsia="uk-UA"/>
        </w:rPr>
        <w:t>Р</w:t>
      </w:r>
      <w:r w:rsidR="002B5790">
        <w:rPr>
          <w:b/>
          <w:sz w:val="28"/>
          <w:szCs w:val="28"/>
          <w:lang w:val="uk-UA" w:eastAsia="uk-UA"/>
        </w:rPr>
        <w:t xml:space="preserve"> </w:t>
      </w:r>
      <w:r w:rsidRPr="0090358B">
        <w:rPr>
          <w:b/>
          <w:sz w:val="28"/>
          <w:szCs w:val="28"/>
          <w:lang w:val="uk-UA" w:eastAsia="uk-UA"/>
        </w:rPr>
        <w:t>М</w:t>
      </w:r>
      <w:r w:rsidR="002B5790">
        <w:rPr>
          <w:b/>
          <w:sz w:val="28"/>
          <w:szCs w:val="28"/>
          <w:lang w:val="uk-UA" w:eastAsia="uk-UA"/>
        </w:rPr>
        <w:t xml:space="preserve"> </w:t>
      </w:r>
      <w:r w:rsidRPr="0090358B">
        <w:rPr>
          <w:b/>
          <w:sz w:val="28"/>
          <w:szCs w:val="28"/>
          <w:lang w:val="uk-UA" w:eastAsia="uk-UA"/>
        </w:rPr>
        <w:t>А</w:t>
      </w:r>
      <w:r w:rsidR="002B5790">
        <w:rPr>
          <w:b/>
          <w:sz w:val="28"/>
          <w:szCs w:val="28"/>
          <w:lang w:val="uk-UA" w:eastAsia="uk-UA"/>
        </w:rPr>
        <w:t xml:space="preserve"> </w:t>
      </w:r>
      <w:r w:rsidRPr="0090358B">
        <w:rPr>
          <w:b/>
          <w:sz w:val="28"/>
          <w:szCs w:val="28"/>
          <w:lang w:val="uk-UA" w:eastAsia="uk-UA"/>
        </w:rPr>
        <w:t>Ц</w:t>
      </w:r>
      <w:r w:rsidR="002B5790">
        <w:rPr>
          <w:b/>
          <w:sz w:val="28"/>
          <w:szCs w:val="28"/>
          <w:lang w:val="uk-UA" w:eastAsia="uk-UA"/>
        </w:rPr>
        <w:t xml:space="preserve"> </w:t>
      </w:r>
      <w:r w:rsidRPr="0090358B">
        <w:rPr>
          <w:b/>
          <w:sz w:val="28"/>
          <w:szCs w:val="28"/>
          <w:lang w:val="uk-UA" w:eastAsia="uk-UA"/>
        </w:rPr>
        <w:t>І</w:t>
      </w:r>
      <w:r w:rsidR="002B5790">
        <w:rPr>
          <w:b/>
          <w:sz w:val="28"/>
          <w:szCs w:val="28"/>
          <w:lang w:val="uk-UA" w:eastAsia="uk-UA"/>
        </w:rPr>
        <w:t xml:space="preserve"> </w:t>
      </w:r>
      <w:r w:rsidRPr="0090358B">
        <w:rPr>
          <w:b/>
          <w:sz w:val="28"/>
          <w:szCs w:val="28"/>
          <w:lang w:val="uk-UA" w:eastAsia="uk-UA"/>
        </w:rPr>
        <w:t>Я</w:t>
      </w:r>
    </w:p>
    <w:p w:rsidR="002B5790" w:rsidRDefault="00557B1E" w:rsidP="002B5790">
      <w:pPr>
        <w:pStyle w:val="a7"/>
        <w:tabs>
          <w:tab w:val="left" w:pos="3024"/>
        </w:tabs>
        <w:spacing w:after="0"/>
        <w:ind w:right="74"/>
        <w:jc w:val="center"/>
        <w:rPr>
          <w:sz w:val="28"/>
          <w:szCs w:val="28"/>
          <w:lang w:val="uk-UA" w:eastAsia="uk-UA"/>
        </w:rPr>
      </w:pPr>
      <w:r w:rsidRPr="0090358B">
        <w:rPr>
          <w:sz w:val="28"/>
          <w:szCs w:val="28"/>
          <w:lang w:val="uk-UA" w:eastAsia="uk-UA"/>
        </w:rPr>
        <w:t xml:space="preserve">про стан розроблення та оновлення містобудівної документації </w:t>
      </w:r>
    </w:p>
    <w:p w:rsidR="00E85B17" w:rsidRPr="0090358B" w:rsidRDefault="00557B1E" w:rsidP="005A530D">
      <w:pPr>
        <w:pStyle w:val="a7"/>
        <w:tabs>
          <w:tab w:val="left" w:pos="3024"/>
        </w:tabs>
        <w:ind w:right="72"/>
        <w:jc w:val="center"/>
        <w:rPr>
          <w:sz w:val="28"/>
          <w:szCs w:val="28"/>
          <w:lang w:val="uk-UA" w:eastAsia="uk-UA"/>
        </w:rPr>
      </w:pPr>
      <w:r w:rsidRPr="0090358B">
        <w:rPr>
          <w:sz w:val="28"/>
          <w:szCs w:val="28"/>
          <w:lang w:val="uk-UA" w:eastAsia="uk-UA"/>
        </w:rPr>
        <w:t>на</w:t>
      </w:r>
      <w:r w:rsidR="00BB6B7D" w:rsidRPr="0090358B">
        <w:rPr>
          <w:sz w:val="28"/>
          <w:szCs w:val="28"/>
          <w:lang w:val="uk-UA" w:eastAsia="uk-UA"/>
        </w:rPr>
        <w:t xml:space="preserve"> території </w:t>
      </w:r>
      <w:r w:rsidR="006E5E6F">
        <w:rPr>
          <w:sz w:val="28"/>
          <w:szCs w:val="28"/>
          <w:lang w:val="uk-UA" w:eastAsia="uk-UA"/>
        </w:rPr>
        <w:t xml:space="preserve">Хмельницької </w:t>
      </w:r>
      <w:r w:rsidR="00BB6B7D" w:rsidRPr="0090358B">
        <w:rPr>
          <w:sz w:val="28"/>
          <w:szCs w:val="28"/>
          <w:lang w:val="uk-UA" w:eastAsia="uk-UA"/>
        </w:rPr>
        <w:t>області</w:t>
      </w:r>
    </w:p>
    <w:p w:rsidR="002B5790" w:rsidRDefault="005C51D5" w:rsidP="002B5790">
      <w:pPr>
        <w:spacing w:after="80"/>
        <w:ind w:firstLine="709"/>
        <w:jc w:val="both"/>
        <w:rPr>
          <w:sz w:val="28"/>
          <w:szCs w:val="28"/>
          <w:lang w:val="uk-UA"/>
        </w:rPr>
      </w:pPr>
      <w:r w:rsidRPr="0090358B">
        <w:rPr>
          <w:sz w:val="28"/>
          <w:szCs w:val="28"/>
          <w:lang w:val="uk-UA"/>
        </w:rPr>
        <w:t>Відповідно до адміністративно-територіального устрою України на тери</w:t>
      </w:r>
      <w:r w:rsidRPr="005C51D5">
        <w:rPr>
          <w:sz w:val="28"/>
          <w:szCs w:val="28"/>
        </w:rPr>
        <w:softHyphen/>
      </w:r>
      <w:r w:rsidRPr="0090358B">
        <w:rPr>
          <w:sz w:val="28"/>
          <w:szCs w:val="28"/>
          <w:lang w:val="uk-UA"/>
        </w:rPr>
        <w:t>торії області налічується 20 адміністративних районів, 6 міст обласного зна</w:t>
      </w:r>
      <w:r w:rsidRPr="005C51D5">
        <w:rPr>
          <w:sz w:val="28"/>
          <w:szCs w:val="28"/>
        </w:rPr>
        <w:softHyphen/>
      </w:r>
      <w:r w:rsidRPr="0090358B">
        <w:rPr>
          <w:sz w:val="28"/>
          <w:szCs w:val="28"/>
          <w:lang w:val="uk-UA"/>
        </w:rPr>
        <w:t>чення, 7 міст районного значення, 24 селища міського типу та 1414 сільських населених пунктів.</w:t>
      </w:r>
    </w:p>
    <w:p w:rsidR="002B5790" w:rsidRDefault="005C51D5" w:rsidP="002B5790">
      <w:pPr>
        <w:spacing w:after="80"/>
        <w:ind w:firstLine="709"/>
        <w:jc w:val="both"/>
        <w:rPr>
          <w:sz w:val="28"/>
          <w:szCs w:val="28"/>
          <w:lang w:val="uk-UA"/>
        </w:rPr>
      </w:pPr>
      <w:r w:rsidRPr="00004497">
        <w:rPr>
          <w:sz w:val="28"/>
          <w:szCs w:val="28"/>
          <w:lang w:val="uk-UA"/>
        </w:rPr>
        <w:t>На виконання пункту 3.1 протоколу селекторної наради Мінрегіону Ук</w:t>
      </w:r>
      <w:r>
        <w:rPr>
          <w:sz w:val="28"/>
          <w:szCs w:val="28"/>
          <w:lang w:val="uk-UA"/>
        </w:rPr>
        <w:softHyphen/>
      </w:r>
      <w:r w:rsidRPr="00004497">
        <w:rPr>
          <w:sz w:val="28"/>
          <w:szCs w:val="28"/>
          <w:lang w:val="uk-UA"/>
        </w:rPr>
        <w:t>раїни від 14.03.2013 № 2 щодо актуалізації наявної містобудівної документації на регіональному та місцевому рівнях у строк до 01.05.2013 рішеннями сесій районних рад схеми планування території районів актуалізован</w:t>
      </w:r>
      <w:r w:rsidR="00926DA5">
        <w:rPr>
          <w:sz w:val="28"/>
          <w:szCs w:val="28"/>
          <w:lang w:val="uk-UA"/>
        </w:rPr>
        <w:t>о</w:t>
      </w:r>
      <w:r w:rsidRPr="00004497">
        <w:rPr>
          <w:sz w:val="28"/>
          <w:szCs w:val="28"/>
          <w:lang w:val="uk-UA"/>
        </w:rPr>
        <w:t xml:space="preserve"> </w:t>
      </w:r>
      <w:r>
        <w:rPr>
          <w:sz w:val="28"/>
          <w:szCs w:val="28"/>
          <w:lang w:val="uk-UA"/>
        </w:rPr>
        <w:t>у</w:t>
      </w:r>
      <w:r w:rsidRPr="00004497">
        <w:rPr>
          <w:sz w:val="28"/>
          <w:szCs w:val="28"/>
          <w:lang w:val="uk-UA"/>
        </w:rPr>
        <w:t xml:space="preserve"> 13 районах. Рішення про актуалізацію генеральних планів прий</w:t>
      </w:r>
      <w:r w:rsidR="00926DA5">
        <w:rPr>
          <w:sz w:val="28"/>
          <w:szCs w:val="28"/>
          <w:lang w:val="uk-UA"/>
        </w:rPr>
        <w:softHyphen/>
      </w:r>
      <w:r w:rsidRPr="00004497">
        <w:rPr>
          <w:sz w:val="28"/>
          <w:szCs w:val="28"/>
          <w:lang w:val="uk-UA"/>
        </w:rPr>
        <w:t>нят</w:t>
      </w:r>
      <w:r>
        <w:rPr>
          <w:sz w:val="28"/>
          <w:szCs w:val="28"/>
          <w:lang w:val="uk-UA"/>
        </w:rPr>
        <w:t>о</w:t>
      </w:r>
      <w:r w:rsidRPr="00004497">
        <w:rPr>
          <w:sz w:val="28"/>
          <w:szCs w:val="28"/>
          <w:lang w:val="uk-UA"/>
        </w:rPr>
        <w:t xml:space="preserve"> всіма органами місце</w:t>
      </w:r>
      <w:r w:rsidR="00C75CA8">
        <w:rPr>
          <w:sz w:val="28"/>
          <w:szCs w:val="28"/>
          <w:lang w:val="uk-UA"/>
        </w:rPr>
        <w:softHyphen/>
      </w:r>
      <w:r w:rsidRPr="00004497">
        <w:rPr>
          <w:sz w:val="28"/>
          <w:szCs w:val="28"/>
          <w:lang w:val="uk-UA"/>
        </w:rPr>
        <w:t xml:space="preserve">вого самоврядування міських (міст обласного та районного значення), а також селищних рад. </w:t>
      </w:r>
      <w:r w:rsidR="00926DA5">
        <w:rPr>
          <w:sz w:val="28"/>
          <w:szCs w:val="28"/>
          <w:lang w:val="uk-UA"/>
        </w:rPr>
        <w:t>У 9</w:t>
      </w:r>
      <w:r w:rsidR="00DA7CD0">
        <w:rPr>
          <w:sz w:val="28"/>
          <w:szCs w:val="28"/>
          <w:lang w:val="uk-UA"/>
        </w:rPr>
        <w:t>62</w:t>
      </w:r>
      <w:r w:rsidR="00926DA5">
        <w:rPr>
          <w:sz w:val="28"/>
          <w:szCs w:val="28"/>
          <w:lang w:val="uk-UA"/>
        </w:rPr>
        <w:t xml:space="preserve"> із</w:t>
      </w:r>
      <w:r w:rsidRPr="00004497">
        <w:rPr>
          <w:sz w:val="28"/>
          <w:szCs w:val="28"/>
          <w:lang w:val="uk-UA"/>
        </w:rPr>
        <w:t xml:space="preserve"> 1414 сільських населених пунктів розроблен</w:t>
      </w:r>
      <w:r>
        <w:rPr>
          <w:sz w:val="28"/>
          <w:szCs w:val="28"/>
          <w:lang w:val="uk-UA"/>
        </w:rPr>
        <w:t>о</w:t>
      </w:r>
      <w:r w:rsidRPr="00004497">
        <w:rPr>
          <w:sz w:val="28"/>
          <w:szCs w:val="28"/>
          <w:lang w:val="uk-UA"/>
        </w:rPr>
        <w:t xml:space="preserve"> гене</w:t>
      </w:r>
      <w:r w:rsidR="00C75CA8">
        <w:rPr>
          <w:sz w:val="28"/>
          <w:szCs w:val="28"/>
          <w:lang w:val="uk-UA"/>
        </w:rPr>
        <w:softHyphen/>
      </w:r>
      <w:r w:rsidRPr="00004497">
        <w:rPr>
          <w:sz w:val="28"/>
          <w:szCs w:val="28"/>
          <w:lang w:val="uk-UA"/>
        </w:rPr>
        <w:t>ральні плани та прийнят</w:t>
      </w:r>
      <w:r>
        <w:rPr>
          <w:sz w:val="28"/>
          <w:szCs w:val="28"/>
          <w:lang w:val="uk-UA"/>
        </w:rPr>
        <w:t>о</w:t>
      </w:r>
      <w:r w:rsidRPr="00004497">
        <w:rPr>
          <w:sz w:val="28"/>
          <w:szCs w:val="28"/>
          <w:lang w:val="uk-UA"/>
        </w:rPr>
        <w:t xml:space="preserve"> рішення про їх актуалізацію.</w:t>
      </w:r>
    </w:p>
    <w:p w:rsidR="002B5790" w:rsidRDefault="005C51D5" w:rsidP="002B5790">
      <w:pPr>
        <w:spacing w:after="80"/>
        <w:ind w:firstLine="709"/>
        <w:jc w:val="both"/>
        <w:rPr>
          <w:sz w:val="28"/>
          <w:szCs w:val="28"/>
          <w:lang w:val="uk-UA"/>
        </w:rPr>
      </w:pPr>
      <w:r w:rsidRPr="00972668">
        <w:rPr>
          <w:b/>
          <w:sz w:val="28"/>
          <w:szCs w:val="28"/>
          <w:lang w:val="uk-UA" w:eastAsia="uk-UA"/>
        </w:rPr>
        <w:t>Схема планування території області</w:t>
      </w:r>
    </w:p>
    <w:p w:rsidR="002B5790" w:rsidRPr="00AB69EE" w:rsidRDefault="005C51D5" w:rsidP="002B5790">
      <w:pPr>
        <w:spacing w:after="80"/>
        <w:ind w:firstLine="709"/>
        <w:jc w:val="both"/>
        <w:rPr>
          <w:spacing w:val="-4"/>
          <w:sz w:val="28"/>
          <w:szCs w:val="28"/>
          <w:lang w:val="uk-UA"/>
        </w:rPr>
      </w:pPr>
      <w:r w:rsidRPr="0090358B">
        <w:rPr>
          <w:sz w:val="28"/>
          <w:szCs w:val="28"/>
          <w:lang w:val="uk-UA"/>
        </w:rPr>
        <w:t>Рішенням</w:t>
      </w:r>
      <w:r w:rsidR="00926DA5">
        <w:rPr>
          <w:sz w:val="28"/>
          <w:szCs w:val="28"/>
          <w:lang w:val="uk-UA"/>
        </w:rPr>
        <w:t>и</w:t>
      </w:r>
      <w:r w:rsidRPr="0090358B">
        <w:rPr>
          <w:sz w:val="28"/>
          <w:szCs w:val="28"/>
          <w:lang w:val="uk-UA"/>
        </w:rPr>
        <w:t xml:space="preserve"> сесії </w:t>
      </w:r>
      <w:r>
        <w:rPr>
          <w:sz w:val="28"/>
          <w:szCs w:val="28"/>
          <w:lang w:val="uk-UA"/>
        </w:rPr>
        <w:t>обласної ради від 21.12.2011 № </w:t>
      </w:r>
      <w:r w:rsidRPr="0090358B">
        <w:rPr>
          <w:sz w:val="28"/>
          <w:szCs w:val="28"/>
          <w:lang w:val="uk-UA"/>
        </w:rPr>
        <w:t xml:space="preserve">18-7/2011 </w:t>
      </w:r>
      <w:r w:rsidR="00926DA5">
        <w:rPr>
          <w:sz w:val="28"/>
          <w:szCs w:val="28"/>
          <w:lang w:val="uk-UA"/>
        </w:rPr>
        <w:t xml:space="preserve">та </w:t>
      </w:r>
      <w:r w:rsidR="00926DA5">
        <w:rPr>
          <w:color w:val="000000"/>
          <w:sz w:val="28"/>
          <w:szCs w:val="28"/>
          <w:lang w:val="uk-UA"/>
        </w:rPr>
        <w:t xml:space="preserve">від 29.12.2011 № 1-8/2011 </w:t>
      </w:r>
      <w:r w:rsidRPr="0090358B">
        <w:rPr>
          <w:sz w:val="28"/>
          <w:szCs w:val="28"/>
          <w:lang w:val="uk-UA"/>
        </w:rPr>
        <w:t>затверджено Ре</w:t>
      </w:r>
      <w:r>
        <w:rPr>
          <w:sz w:val="28"/>
          <w:szCs w:val="28"/>
          <w:lang w:val="uk-UA"/>
        </w:rPr>
        <w:t xml:space="preserve">гіональну програму </w:t>
      </w:r>
      <w:r w:rsidR="00926DA5">
        <w:rPr>
          <w:sz w:val="28"/>
          <w:szCs w:val="28"/>
          <w:lang w:val="uk-UA"/>
        </w:rPr>
        <w:t>р</w:t>
      </w:r>
      <w:r w:rsidRPr="0090358B">
        <w:rPr>
          <w:sz w:val="28"/>
          <w:szCs w:val="28"/>
          <w:lang w:val="uk-UA"/>
        </w:rPr>
        <w:t>озроблення схеми планування території Хмельниць</w:t>
      </w:r>
      <w:r>
        <w:rPr>
          <w:sz w:val="28"/>
          <w:szCs w:val="28"/>
          <w:lang w:val="uk-UA"/>
        </w:rPr>
        <w:softHyphen/>
      </w:r>
      <w:r w:rsidRPr="0090358B">
        <w:rPr>
          <w:sz w:val="28"/>
          <w:szCs w:val="28"/>
          <w:lang w:val="uk-UA"/>
        </w:rPr>
        <w:t>кої області на 20</w:t>
      </w:r>
      <w:r>
        <w:rPr>
          <w:sz w:val="28"/>
          <w:szCs w:val="28"/>
          <w:lang w:val="uk-UA"/>
        </w:rPr>
        <w:t>11-</w:t>
      </w:r>
      <w:r w:rsidRPr="0090358B">
        <w:rPr>
          <w:sz w:val="28"/>
          <w:szCs w:val="28"/>
          <w:lang w:val="uk-UA"/>
        </w:rPr>
        <w:t>2014 роки</w:t>
      </w:r>
      <w:r w:rsidR="00926DA5">
        <w:rPr>
          <w:sz w:val="28"/>
          <w:szCs w:val="28"/>
          <w:lang w:val="uk-UA"/>
        </w:rPr>
        <w:t xml:space="preserve"> та </w:t>
      </w:r>
      <w:r w:rsidRPr="0090358B">
        <w:rPr>
          <w:color w:val="000000"/>
          <w:sz w:val="28"/>
          <w:szCs w:val="28"/>
          <w:lang w:val="uk-UA"/>
        </w:rPr>
        <w:t xml:space="preserve">виділено 260,0 тис.грн. на </w:t>
      </w:r>
      <w:r w:rsidR="00926DA5">
        <w:rPr>
          <w:color w:val="000000"/>
          <w:sz w:val="28"/>
          <w:szCs w:val="28"/>
          <w:lang w:val="uk-UA"/>
        </w:rPr>
        <w:t>її реалізацію</w:t>
      </w:r>
      <w:r w:rsidRPr="0090358B">
        <w:rPr>
          <w:color w:val="000000"/>
          <w:sz w:val="28"/>
          <w:szCs w:val="28"/>
          <w:lang w:val="uk-UA"/>
        </w:rPr>
        <w:t xml:space="preserve">. </w:t>
      </w:r>
      <w:r w:rsidRPr="0090358B">
        <w:rPr>
          <w:sz w:val="28"/>
          <w:szCs w:val="28"/>
          <w:lang w:val="uk-UA"/>
        </w:rPr>
        <w:t>10.05.2012 прове</w:t>
      </w:r>
      <w:r>
        <w:rPr>
          <w:sz w:val="28"/>
          <w:szCs w:val="28"/>
          <w:lang w:val="uk-UA"/>
        </w:rPr>
        <w:softHyphen/>
      </w:r>
      <w:r w:rsidRPr="0090358B">
        <w:rPr>
          <w:sz w:val="28"/>
          <w:szCs w:val="28"/>
          <w:lang w:val="uk-UA"/>
        </w:rPr>
        <w:t>дено відкриті торги для заку</w:t>
      </w:r>
      <w:r w:rsidR="00AB69EE">
        <w:rPr>
          <w:sz w:val="28"/>
          <w:szCs w:val="28"/>
          <w:lang w:val="uk-UA"/>
        </w:rPr>
        <w:softHyphen/>
      </w:r>
      <w:r w:rsidRPr="0090358B">
        <w:rPr>
          <w:sz w:val="28"/>
          <w:szCs w:val="28"/>
          <w:lang w:val="uk-UA"/>
        </w:rPr>
        <w:t>півлі послуг на розроблення схеми планування території області</w:t>
      </w:r>
      <w:r w:rsidR="00AB69EE">
        <w:rPr>
          <w:sz w:val="28"/>
          <w:szCs w:val="28"/>
          <w:lang w:val="uk-UA"/>
        </w:rPr>
        <w:t>,</w:t>
      </w:r>
      <w:r w:rsidRPr="0090358B">
        <w:rPr>
          <w:sz w:val="28"/>
          <w:szCs w:val="28"/>
          <w:lang w:val="uk-UA"/>
        </w:rPr>
        <w:t xml:space="preserve"> </w:t>
      </w:r>
      <w:r w:rsidR="00AB69EE">
        <w:rPr>
          <w:sz w:val="28"/>
          <w:szCs w:val="28"/>
          <w:lang w:val="uk-UA"/>
        </w:rPr>
        <w:t>п</w:t>
      </w:r>
      <w:r w:rsidRPr="0090358B">
        <w:rPr>
          <w:sz w:val="28"/>
          <w:szCs w:val="28"/>
          <w:lang w:val="uk-UA"/>
        </w:rPr>
        <w:t>еремо</w:t>
      </w:r>
      <w:r>
        <w:rPr>
          <w:sz w:val="28"/>
          <w:szCs w:val="28"/>
          <w:lang w:val="uk-UA"/>
        </w:rPr>
        <w:t xml:space="preserve">жцем </w:t>
      </w:r>
      <w:r w:rsidR="00AB69EE">
        <w:rPr>
          <w:sz w:val="28"/>
          <w:szCs w:val="28"/>
          <w:lang w:val="uk-UA"/>
        </w:rPr>
        <w:t xml:space="preserve">яких </w:t>
      </w:r>
      <w:r>
        <w:rPr>
          <w:sz w:val="28"/>
          <w:szCs w:val="28"/>
          <w:lang w:val="uk-UA"/>
        </w:rPr>
        <w:t xml:space="preserve">визнано </w:t>
      </w:r>
      <w:r w:rsidR="00C75CA8">
        <w:rPr>
          <w:sz w:val="28"/>
          <w:szCs w:val="28"/>
          <w:lang w:val="uk-UA"/>
        </w:rPr>
        <w:t>Український державний науково-</w:t>
      </w:r>
      <w:r w:rsidR="00C75CA8" w:rsidRPr="00C75CA8">
        <w:rPr>
          <w:spacing w:val="-6"/>
          <w:sz w:val="28"/>
          <w:szCs w:val="28"/>
          <w:lang w:val="uk-UA"/>
        </w:rPr>
        <w:t xml:space="preserve">дослідний інститут проектування міст </w:t>
      </w:r>
      <w:r w:rsidRPr="00C75CA8">
        <w:rPr>
          <w:spacing w:val="-6"/>
          <w:sz w:val="28"/>
          <w:szCs w:val="28"/>
          <w:lang w:val="uk-UA"/>
        </w:rPr>
        <w:t>“Діпромісто” імені Ю.М.Білоконя</w:t>
      </w:r>
      <w:r w:rsidR="00C75CA8" w:rsidRPr="00C75CA8">
        <w:rPr>
          <w:spacing w:val="-6"/>
          <w:sz w:val="28"/>
          <w:szCs w:val="28"/>
          <w:lang w:val="uk-UA"/>
        </w:rPr>
        <w:t xml:space="preserve"> (далі –</w:t>
      </w:r>
      <w:r w:rsidR="00C75CA8">
        <w:rPr>
          <w:sz w:val="28"/>
          <w:szCs w:val="28"/>
          <w:lang w:val="uk-UA"/>
        </w:rPr>
        <w:t xml:space="preserve"> “</w:t>
      </w:r>
      <w:r w:rsidR="00C75CA8" w:rsidRPr="0090358B">
        <w:rPr>
          <w:sz w:val="28"/>
          <w:szCs w:val="28"/>
          <w:lang w:val="uk-UA"/>
        </w:rPr>
        <w:t>Діпромісто</w:t>
      </w:r>
      <w:r w:rsidR="00C75CA8">
        <w:rPr>
          <w:sz w:val="28"/>
          <w:szCs w:val="28"/>
          <w:lang w:val="uk-UA"/>
        </w:rPr>
        <w:t>”)</w:t>
      </w:r>
      <w:r w:rsidR="00AB69EE">
        <w:rPr>
          <w:sz w:val="28"/>
          <w:szCs w:val="28"/>
          <w:lang w:val="uk-UA"/>
        </w:rPr>
        <w:t xml:space="preserve">, з яким </w:t>
      </w:r>
      <w:r w:rsidRPr="0090358B">
        <w:rPr>
          <w:sz w:val="28"/>
          <w:szCs w:val="28"/>
          <w:lang w:val="uk-UA"/>
        </w:rPr>
        <w:t>укладено договір</w:t>
      </w:r>
      <w:r w:rsidR="00C75CA8">
        <w:rPr>
          <w:sz w:val="28"/>
          <w:szCs w:val="28"/>
          <w:lang w:val="uk-UA"/>
        </w:rPr>
        <w:t>.</w:t>
      </w:r>
      <w:r w:rsidR="00AB69EE">
        <w:rPr>
          <w:sz w:val="28"/>
          <w:szCs w:val="28"/>
          <w:lang w:val="uk-UA"/>
        </w:rPr>
        <w:t xml:space="preserve"> </w:t>
      </w:r>
      <w:r w:rsidRPr="0090358B">
        <w:rPr>
          <w:sz w:val="28"/>
          <w:szCs w:val="28"/>
          <w:lang w:val="uk-UA"/>
        </w:rPr>
        <w:t xml:space="preserve">Загальна вартість </w:t>
      </w:r>
      <w:r w:rsidR="00C75CA8">
        <w:rPr>
          <w:sz w:val="28"/>
          <w:szCs w:val="28"/>
          <w:lang w:val="uk-UA"/>
        </w:rPr>
        <w:t>робіт</w:t>
      </w:r>
      <w:r w:rsidR="00AB69EE">
        <w:rPr>
          <w:sz w:val="28"/>
          <w:szCs w:val="28"/>
          <w:lang w:val="uk-UA"/>
        </w:rPr>
        <w:t xml:space="preserve"> </w:t>
      </w:r>
      <w:r w:rsidRPr="0090358B">
        <w:rPr>
          <w:sz w:val="28"/>
          <w:szCs w:val="28"/>
          <w:lang w:val="uk-UA"/>
        </w:rPr>
        <w:t xml:space="preserve">становить 1319,4 тис. гривень. У 2012 році </w:t>
      </w:r>
      <w:r w:rsidR="00AB69EE" w:rsidRPr="0090358B">
        <w:rPr>
          <w:sz w:val="28"/>
          <w:szCs w:val="28"/>
          <w:lang w:val="uk-UA"/>
        </w:rPr>
        <w:t>з облас</w:t>
      </w:r>
      <w:r w:rsidR="00AB69EE">
        <w:rPr>
          <w:sz w:val="28"/>
          <w:szCs w:val="28"/>
          <w:lang w:val="uk-UA"/>
        </w:rPr>
        <w:softHyphen/>
      </w:r>
      <w:r w:rsidR="00AB69EE" w:rsidRPr="0090358B">
        <w:rPr>
          <w:sz w:val="28"/>
          <w:szCs w:val="28"/>
          <w:lang w:val="uk-UA"/>
        </w:rPr>
        <w:t xml:space="preserve">ного бюджету </w:t>
      </w:r>
      <w:r w:rsidRPr="0090358B">
        <w:rPr>
          <w:sz w:val="28"/>
          <w:szCs w:val="28"/>
          <w:lang w:val="uk-UA"/>
        </w:rPr>
        <w:t>виді</w:t>
      </w:r>
      <w:r>
        <w:rPr>
          <w:sz w:val="28"/>
          <w:szCs w:val="28"/>
          <w:lang w:val="uk-UA"/>
        </w:rPr>
        <w:softHyphen/>
      </w:r>
      <w:r w:rsidRPr="0090358B">
        <w:rPr>
          <w:sz w:val="28"/>
          <w:szCs w:val="28"/>
          <w:lang w:val="uk-UA"/>
        </w:rPr>
        <w:t>лено 800</w:t>
      </w:r>
      <w:r w:rsidR="00C75CA8">
        <w:rPr>
          <w:sz w:val="28"/>
          <w:szCs w:val="28"/>
          <w:lang w:val="uk-UA"/>
        </w:rPr>
        <w:t>,0 </w:t>
      </w:r>
      <w:r>
        <w:rPr>
          <w:sz w:val="28"/>
          <w:szCs w:val="28"/>
          <w:lang w:val="uk-UA"/>
        </w:rPr>
        <w:t>тис.</w:t>
      </w:r>
      <w:r w:rsidR="00AB69EE">
        <w:rPr>
          <w:sz w:val="28"/>
          <w:szCs w:val="28"/>
          <w:lang w:val="uk-UA"/>
        </w:rPr>
        <w:t xml:space="preserve"> </w:t>
      </w:r>
      <w:r w:rsidRPr="0090358B">
        <w:rPr>
          <w:sz w:val="28"/>
          <w:szCs w:val="28"/>
          <w:lang w:val="uk-UA"/>
        </w:rPr>
        <w:t>гр</w:t>
      </w:r>
      <w:r w:rsidR="00AB69EE">
        <w:rPr>
          <w:sz w:val="28"/>
          <w:szCs w:val="28"/>
          <w:lang w:val="uk-UA"/>
        </w:rPr>
        <w:t>ивень</w:t>
      </w:r>
      <w:r w:rsidRPr="0090358B">
        <w:rPr>
          <w:sz w:val="28"/>
          <w:szCs w:val="28"/>
          <w:lang w:val="uk-UA"/>
        </w:rPr>
        <w:t>. Роботи виконано повн</w:t>
      </w:r>
      <w:r>
        <w:rPr>
          <w:sz w:val="28"/>
          <w:szCs w:val="28"/>
          <w:lang w:val="uk-UA"/>
        </w:rPr>
        <w:t>істю, але у зв’язку з не</w:t>
      </w:r>
      <w:r w:rsidRPr="0090358B">
        <w:rPr>
          <w:sz w:val="28"/>
          <w:szCs w:val="28"/>
          <w:lang w:val="uk-UA"/>
        </w:rPr>
        <w:t>вчасним по</w:t>
      </w:r>
      <w:r w:rsidR="00C75CA8">
        <w:rPr>
          <w:sz w:val="28"/>
          <w:szCs w:val="28"/>
          <w:lang w:val="uk-UA"/>
        </w:rPr>
        <w:softHyphen/>
      </w:r>
      <w:r w:rsidRPr="0090358B">
        <w:rPr>
          <w:sz w:val="28"/>
          <w:szCs w:val="28"/>
          <w:lang w:val="uk-UA"/>
        </w:rPr>
        <w:t>данням актів виконаних робіт на суму 200,0 тис.</w:t>
      </w:r>
      <w:r w:rsidR="00DA7CD0">
        <w:rPr>
          <w:sz w:val="28"/>
          <w:szCs w:val="28"/>
          <w:lang w:val="uk-UA"/>
        </w:rPr>
        <w:t xml:space="preserve"> </w:t>
      </w:r>
      <w:r w:rsidRPr="0090358B">
        <w:rPr>
          <w:sz w:val="28"/>
          <w:szCs w:val="28"/>
          <w:lang w:val="uk-UA"/>
        </w:rPr>
        <w:t>грн. кошти головному розроб</w:t>
      </w:r>
      <w:r w:rsidR="00C75CA8">
        <w:rPr>
          <w:sz w:val="28"/>
          <w:szCs w:val="28"/>
          <w:lang w:val="uk-UA"/>
        </w:rPr>
        <w:softHyphen/>
      </w:r>
      <w:r w:rsidRPr="0090358B">
        <w:rPr>
          <w:sz w:val="28"/>
          <w:szCs w:val="28"/>
          <w:lang w:val="uk-UA"/>
        </w:rPr>
        <w:t xml:space="preserve">нику </w:t>
      </w:r>
      <w:r>
        <w:rPr>
          <w:sz w:val="28"/>
          <w:szCs w:val="28"/>
          <w:lang w:val="uk-UA"/>
        </w:rPr>
        <w:t xml:space="preserve">не </w:t>
      </w:r>
      <w:r w:rsidRPr="0090358B">
        <w:rPr>
          <w:sz w:val="28"/>
          <w:szCs w:val="28"/>
          <w:lang w:val="uk-UA"/>
        </w:rPr>
        <w:t>перерахован</w:t>
      </w:r>
      <w:r>
        <w:rPr>
          <w:sz w:val="28"/>
          <w:szCs w:val="28"/>
          <w:lang w:val="uk-UA"/>
        </w:rPr>
        <w:t>о</w:t>
      </w:r>
      <w:r w:rsidRPr="0090358B">
        <w:rPr>
          <w:sz w:val="28"/>
          <w:szCs w:val="28"/>
          <w:lang w:val="uk-UA"/>
        </w:rPr>
        <w:t xml:space="preserve">. Для завершення </w:t>
      </w:r>
      <w:r w:rsidR="00AB69EE">
        <w:rPr>
          <w:sz w:val="28"/>
          <w:szCs w:val="28"/>
          <w:lang w:val="uk-UA"/>
        </w:rPr>
        <w:t>цієї ро</w:t>
      </w:r>
      <w:r w:rsidR="00DA7CD0">
        <w:rPr>
          <w:sz w:val="28"/>
          <w:szCs w:val="28"/>
          <w:lang w:val="uk-UA"/>
        </w:rPr>
        <w:softHyphen/>
      </w:r>
      <w:r w:rsidR="00AB69EE">
        <w:rPr>
          <w:sz w:val="28"/>
          <w:szCs w:val="28"/>
          <w:lang w:val="uk-UA"/>
        </w:rPr>
        <w:t xml:space="preserve">боти </w:t>
      </w:r>
      <w:r w:rsidRPr="0090358B">
        <w:rPr>
          <w:sz w:val="28"/>
          <w:szCs w:val="28"/>
          <w:lang w:val="uk-UA"/>
        </w:rPr>
        <w:t xml:space="preserve">у 2013 році потреба в коштах (обласний бюджет) становить 719,4 тис. гривень. </w:t>
      </w:r>
      <w:r w:rsidR="00AB69EE">
        <w:rPr>
          <w:sz w:val="28"/>
          <w:szCs w:val="28"/>
          <w:lang w:val="uk-UA"/>
        </w:rPr>
        <w:t>В</w:t>
      </w:r>
      <w:r w:rsidRPr="0090358B">
        <w:rPr>
          <w:sz w:val="28"/>
          <w:szCs w:val="28"/>
          <w:lang w:val="uk-UA"/>
        </w:rPr>
        <w:t>иділено 719,4 тис.</w:t>
      </w:r>
      <w:r w:rsidR="00C75CA8">
        <w:rPr>
          <w:sz w:val="28"/>
          <w:szCs w:val="28"/>
          <w:lang w:val="uk-UA"/>
        </w:rPr>
        <w:t xml:space="preserve"> </w:t>
      </w:r>
      <w:r w:rsidRPr="0090358B">
        <w:rPr>
          <w:sz w:val="28"/>
          <w:szCs w:val="28"/>
          <w:lang w:val="uk-UA"/>
        </w:rPr>
        <w:t xml:space="preserve">грн., </w:t>
      </w:r>
      <w:r>
        <w:rPr>
          <w:sz w:val="28"/>
          <w:szCs w:val="28"/>
          <w:lang w:val="uk-UA"/>
        </w:rPr>
        <w:t>у</w:t>
      </w:r>
      <w:r w:rsidRPr="0090358B">
        <w:rPr>
          <w:sz w:val="28"/>
          <w:szCs w:val="28"/>
          <w:lang w:val="uk-UA"/>
        </w:rPr>
        <w:t xml:space="preserve"> тому числі за виконаний розділ на суму 200</w:t>
      </w:r>
      <w:r>
        <w:rPr>
          <w:sz w:val="28"/>
          <w:szCs w:val="28"/>
          <w:lang w:val="uk-UA"/>
        </w:rPr>
        <w:t>,0</w:t>
      </w:r>
      <w:r w:rsidRPr="0090358B">
        <w:rPr>
          <w:sz w:val="28"/>
          <w:szCs w:val="28"/>
          <w:lang w:val="uk-UA"/>
        </w:rPr>
        <w:t xml:space="preserve"> тис. гривень. Укладено додаткову угоду для продовження розроблення схеми пла</w:t>
      </w:r>
      <w:r w:rsidR="00AB69EE">
        <w:rPr>
          <w:sz w:val="28"/>
          <w:szCs w:val="28"/>
          <w:lang w:val="uk-UA"/>
        </w:rPr>
        <w:softHyphen/>
      </w:r>
      <w:r w:rsidRPr="00AB69EE">
        <w:rPr>
          <w:spacing w:val="-4"/>
          <w:sz w:val="28"/>
          <w:szCs w:val="28"/>
          <w:lang w:val="uk-UA"/>
        </w:rPr>
        <w:t>нування території області</w:t>
      </w:r>
      <w:r w:rsidR="00AB69EE" w:rsidRPr="00AB69EE">
        <w:rPr>
          <w:spacing w:val="-4"/>
          <w:sz w:val="28"/>
          <w:szCs w:val="28"/>
          <w:lang w:val="uk-UA"/>
        </w:rPr>
        <w:t>,</w:t>
      </w:r>
      <w:r w:rsidRPr="00AB69EE">
        <w:rPr>
          <w:spacing w:val="-4"/>
          <w:sz w:val="28"/>
          <w:szCs w:val="28"/>
          <w:lang w:val="uk-UA"/>
        </w:rPr>
        <w:t xml:space="preserve"> завершення робіт заплановано на грудень 2013 року.</w:t>
      </w:r>
    </w:p>
    <w:p w:rsidR="002B5790" w:rsidRDefault="005C51D5" w:rsidP="002B5790">
      <w:pPr>
        <w:spacing w:after="80"/>
        <w:ind w:firstLine="709"/>
        <w:jc w:val="both"/>
        <w:rPr>
          <w:sz w:val="28"/>
          <w:szCs w:val="28"/>
          <w:lang w:val="uk-UA"/>
        </w:rPr>
      </w:pPr>
      <w:r w:rsidRPr="0090358B">
        <w:rPr>
          <w:b/>
          <w:sz w:val="28"/>
          <w:szCs w:val="28"/>
          <w:lang w:val="uk-UA"/>
        </w:rPr>
        <w:t>Схеми планування території районів</w:t>
      </w:r>
    </w:p>
    <w:p w:rsidR="00AB69EE" w:rsidRDefault="005C51D5" w:rsidP="002B5790">
      <w:pPr>
        <w:spacing w:after="80"/>
        <w:ind w:firstLine="709"/>
        <w:jc w:val="both"/>
        <w:rPr>
          <w:rStyle w:val="a9"/>
          <w:sz w:val="28"/>
          <w:szCs w:val="28"/>
          <w:lang w:val="uk-UA"/>
        </w:rPr>
      </w:pPr>
      <w:r w:rsidRPr="0090358B">
        <w:rPr>
          <w:rStyle w:val="a9"/>
          <w:b w:val="0"/>
          <w:sz w:val="28"/>
          <w:szCs w:val="28"/>
          <w:lang w:val="uk-UA"/>
        </w:rPr>
        <w:t>Схеми</w:t>
      </w:r>
      <w:r w:rsidRPr="0090358B">
        <w:rPr>
          <w:sz w:val="28"/>
          <w:szCs w:val="28"/>
          <w:lang w:val="uk-UA"/>
        </w:rPr>
        <w:t xml:space="preserve"> розроблен</w:t>
      </w:r>
      <w:r>
        <w:rPr>
          <w:sz w:val="28"/>
          <w:szCs w:val="28"/>
          <w:lang w:val="uk-UA"/>
        </w:rPr>
        <w:t>о у</w:t>
      </w:r>
      <w:r w:rsidRPr="0090358B">
        <w:rPr>
          <w:sz w:val="28"/>
          <w:szCs w:val="28"/>
          <w:lang w:val="uk-UA"/>
        </w:rPr>
        <w:t xml:space="preserve"> 1</w:t>
      </w:r>
      <w:r w:rsidR="005942EB">
        <w:rPr>
          <w:sz w:val="28"/>
          <w:szCs w:val="28"/>
          <w:lang w:val="uk-UA"/>
        </w:rPr>
        <w:t>4</w:t>
      </w:r>
      <w:r w:rsidRPr="0090358B">
        <w:rPr>
          <w:sz w:val="28"/>
          <w:szCs w:val="28"/>
          <w:lang w:val="uk-UA"/>
        </w:rPr>
        <w:t xml:space="preserve"> районах і </w:t>
      </w:r>
      <w:r>
        <w:rPr>
          <w:sz w:val="28"/>
          <w:szCs w:val="28"/>
          <w:lang w:val="uk-UA"/>
        </w:rPr>
        <w:t xml:space="preserve">вони </w:t>
      </w:r>
      <w:r w:rsidRPr="0090358B">
        <w:rPr>
          <w:sz w:val="28"/>
          <w:szCs w:val="28"/>
          <w:lang w:val="uk-UA"/>
        </w:rPr>
        <w:t>потребують оновлення.</w:t>
      </w:r>
      <w:r w:rsidRPr="0090358B">
        <w:rPr>
          <w:rStyle w:val="a9"/>
          <w:sz w:val="28"/>
          <w:szCs w:val="28"/>
          <w:lang w:val="uk-UA"/>
        </w:rPr>
        <w:t xml:space="preserve"> </w:t>
      </w:r>
      <w:r w:rsidR="00AB69EE">
        <w:rPr>
          <w:sz w:val="28"/>
          <w:szCs w:val="28"/>
          <w:lang w:val="uk-UA"/>
        </w:rPr>
        <w:t>У</w:t>
      </w:r>
      <w:r w:rsidR="00AB69EE" w:rsidRPr="00AB69EE">
        <w:rPr>
          <w:sz w:val="28"/>
          <w:szCs w:val="28"/>
          <w:lang w:val="uk-UA"/>
        </w:rPr>
        <w:t xml:space="preserve"> </w:t>
      </w:r>
      <w:r w:rsidR="00AB69EE" w:rsidRPr="0090358B">
        <w:rPr>
          <w:sz w:val="28"/>
          <w:szCs w:val="28"/>
          <w:lang w:val="uk-UA"/>
        </w:rPr>
        <w:t>Краси</w:t>
      </w:r>
      <w:r w:rsidR="00AB69EE">
        <w:rPr>
          <w:sz w:val="28"/>
          <w:szCs w:val="28"/>
          <w:lang w:val="uk-UA"/>
        </w:rPr>
        <w:softHyphen/>
      </w:r>
      <w:r w:rsidR="00AB69EE" w:rsidRPr="0090358B">
        <w:rPr>
          <w:sz w:val="28"/>
          <w:szCs w:val="28"/>
          <w:lang w:val="uk-UA"/>
        </w:rPr>
        <w:t>лівськ</w:t>
      </w:r>
      <w:r w:rsidR="00AB69EE">
        <w:rPr>
          <w:sz w:val="28"/>
          <w:szCs w:val="28"/>
          <w:lang w:val="uk-UA"/>
        </w:rPr>
        <w:t>ому</w:t>
      </w:r>
      <w:r w:rsidR="00AB69EE" w:rsidRPr="0090358B">
        <w:rPr>
          <w:sz w:val="28"/>
          <w:szCs w:val="28"/>
          <w:lang w:val="uk-UA"/>
        </w:rPr>
        <w:t>, Летичівськ</w:t>
      </w:r>
      <w:r w:rsidR="00AB69EE">
        <w:rPr>
          <w:sz w:val="28"/>
          <w:szCs w:val="28"/>
          <w:lang w:val="uk-UA"/>
        </w:rPr>
        <w:t>ому</w:t>
      </w:r>
      <w:r w:rsidR="00AB69EE" w:rsidRPr="0090358B">
        <w:rPr>
          <w:sz w:val="28"/>
          <w:szCs w:val="28"/>
          <w:lang w:val="uk-UA"/>
        </w:rPr>
        <w:t>, Полонськ</w:t>
      </w:r>
      <w:r w:rsidR="00AB69EE">
        <w:rPr>
          <w:sz w:val="28"/>
          <w:szCs w:val="28"/>
          <w:lang w:val="uk-UA"/>
        </w:rPr>
        <w:t>ому</w:t>
      </w:r>
      <w:r w:rsidR="00AB69EE" w:rsidRPr="0090358B">
        <w:rPr>
          <w:sz w:val="28"/>
          <w:szCs w:val="28"/>
          <w:lang w:val="uk-UA"/>
        </w:rPr>
        <w:t>, Славутськ</w:t>
      </w:r>
      <w:r w:rsidR="00AB69EE">
        <w:rPr>
          <w:sz w:val="28"/>
          <w:szCs w:val="28"/>
          <w:lang w:val="uk-UA"/>
        </w:rPr>
        <w:t>ому</w:t>
      </w:r>
      <w:r w:rsidR="00AB69EE" w:rsidRPr="0090358B">
        <w:rPr>
          <w:sz w:val="28"/>
          <w:szCs w:val="28"/>
          <w:lang w:val="uk-UA"/>
        </w:rPr>
        <w:t>, Старокостянтинів</w:t>
      </w:r>
      <w:r w:rsidR="00AB69EE">
        <w:rPr>
          <w:sz w:val="28"/>
          <w:szCs w:val="28"/>
          <w:lang w:val="uk-UA"/>
        </w:rPr>
        <w:softHyphen/>
      </w:r>
      <w:r w:rsidR="00AB69EE" w:rsidRPr="0090358B">
        <w:rPr>
          <w:sz w:val="28"/>
          <w:szCs w:val="28"/>
          <w:lang w:val="uk-UA"/>
        </w:rPr>
        <w:t>ськ</w:t>
      </w:r>
      <w:r w:rsidR="00AB69EE">
        <w:rPr>
          <w:sz w:val="28"/>
          <w:szCs w:val="28"/>
          <w:lang w:val="uk-UA"/>
        </w:rPr>
        <w:t>ому</w:t>
      </w:r>
      <w:r w:rsidR="00AB69EE" w:rsidRPr="0090358B">
        <w:rPr>
          <w:sz w:val="28"/>
          <w:szCs w:val="28"/>
          <w:lang w:val="uk-UA"/>
        </w:rPr>
        <w:t>, Старосинявськ</w:t>
      </w:r>
      <w:r w:rsidR="00AB69EE">
        <w:rPr>
          <w:sz w:val="28"/>
          <w:szCs w:val="28"/>
          <w:lang w:val="uk-UA"/>
        </w:rPr>
        <w:t>ому</w:t>
      </w:r>
      <w:r w:rsidR="00AB69EE" w:rsidRPr="0090358B">
        <w:rPr>
          <w:sz w:val="28"/>
          <w:szCs w:val="28"/>
          <w:lang w:val="uk-UA"/>
        </w:rPr>
        <w:t>, райо</w:t>
      </w:r>
      <w:r w:rsidR="00AB69EE">
        <w:rPr>
          <w:sz w:val="28"/>
          <w:szCs w:val="28"/>
          <w:lang w:val="uk-UA"/>
        </w:rPr>
        <w:softHyphen/>
      </w:r>
      <w:r w:rsidR="00AB69EE" w:rsidRPr="0090358B">
        <w:rPr>
          <w:sz w:val="28"/>
          <w:szCs w:val="28"/>
          <w:lang w:val="uk-UA"/>
        </w:rPr>
        <w:t>нах схеми планування відсутні</w:t>
      </w:r>
      <w:r w:rsidR="00AB69EE">
        <w:rPr>
          <w:sz w:val="28"/>
          <w:szCs w:val="28"/>
          <w:lang w:val="uk-UA"/>
        </w:rPr>
        <w:t>.</w:t>
      </w:r>
    </w:p>
    <w:p w:rsidR="002B5790" w:rsidRDefault="00AB69EE" w:rsidP="005942EB">
      <w:pPr>
        <w:spacing w:after="100"/>
        <w:ind w:firstLine="709"/>
        <w:jc w:val="both"/>
        <w:rPr>
          <w:sz w:val="28"/>
          <w:szCs w:val="28"/>
          <w:lang w:val="uk-UA"/>
        </w:rPr>
      </w:pPr>
      <w:r>
        <w:rPr>
          <w:spacing w:val="6"/>
          <w:sz w:val="28"/>
          <w:szCs w:val="28"/>
          <w:lang w:val="uk-UA"/>
        </w:rPr>
        <w:lastRenderedPageBreak/>
        <w:t xml:space="preserve">У </w:t>
      </w:r>
      <w:r w:rsidR="005C51D5" w:rsidRPr="0090358B">
        <w:rPr>
          <w:spacing w:val="6"/>
          <w:sz w:val="28"/>
          <w:szCs w:val="28"/>
          <w:lang w:val="uk-UA"/>
        </w:rPr>
        <w:t>Городоцько</w:t>
      </w:r>
      <w:r>
        <w:rPr>
          <w:spacing w:val="6"/>
          <w:sz w:val="28"/>
          <w:szCs w:val="28"/>
          <w:lang w:val="uk-UA"/>
        </w:rPr>
        <w:t>му</w:t>
      </w:r>
      <w:r w:rsidR="005C51D5" w:rsidRPr="0090358B">
        <w:rPr>
          <w:spacing w:val="6"/>
          <w:sz w:val="28"/>
          <w:szCs w:val="28"/>
          <w:lang w:val="uk-UA"/>
        </w:rPr>
        <w:t xml:space="preserve"> район</w:t>
      </w:r>
      <w:r>
        <w:rPr>
          <w:spacing w:val="6"/>
          <w:sz w:val="28"/>
          <w:szCs w:val="28"/>
          <w:lang w:val="uk-UA"/>
        </w:rPr>
        <w:t>і виділено 147,0 тис.</w:t>
      </w:r>
      <w:r w:rsidR="005C51D5" w:rsidRPr="0090358B">
        <w:rPr>
          <w:spacing w:val="6"/>
          <w:sz w:val="28"/>
          <w:szCs w:val="28"/>
          <w:lang w:val="uk-UA"/>
        </w:rPr>
        <w:t>грн. для розроблення схе</w:t>
      </w:r>
      <w:r>
        <w:rPr>
          <w:spacing w:val="6"/>
          <w:sz w:val="28"/>
          <w:szCs w:val="28"/>
          <w:lang w:val="uk-UA"/>
        </w:rPr>
        <w:softHyphen/>
      </w:r>
      <w:r w:rsidR="005C51D5" w:rsidRPr="0090358B">
        <w:rPr>
          <w:spacing w:val="6"/>
          <w:sz w:val="28"/>
          <w:szCs w:val="28"/>
          <w:lang w:val="uk-UA"/>
        </w:rPr>
        <w:t xml:space="preserve">ми планування території району. Городоцькою райдержадміністрацією укладено </w:t>
      </w:r>
      <w:r w:rsidR="005C51D5" w:rsidRPr="0090358B">
        <w:rPr>
          <w:sz w:val="28"/>
          <w:szCs w:val="28"/>
          <w:lang w:val="uk-UA"/>
        </w:rPr>
        <w:t>договір із ДП</w:t>
      </w:r>
      <w:r w:rsidR="005C51D5">
        <w:rPr>
          <w:sz w:val="28"/>
          <w:szCs w:val="28"/>
          <w:lang w:val="uk-UA"/>
        </w:rPr>
        <w:t xml:space="preserve"> “</w:t>
      </w:r>
      <w:r w:rsidR="005C51D5" w:rsidRPr="0090358B">
        <w:rPr>
          <w:sz w:val="28"/>
          <w:szCs w:val="28"/>
          <w:lang w:val="uk-UA"/>
        </w:rPr>
        <w:t>Поді</w:t>
      </w:r>
      <w:r w:rsidR="005C51D5">
        <w:rPr>
          <w:sz w:val="28"/>
          <w:szCs w:val="28"/>
          <w:lang w:val="uk-UA"/>
        </w:rPr>
        <w:t>ллягеодезкартографія” м. Вінниця</w:t>
      </w:r>
      <w:r w:rsidR="00C75CA8">
        <w:rPr>
          <w:sz w:val="28"/>
          <w:szCs w:val="28"/>
          <w:lang w:val="uk-UA"/>
        </w:rPr>
        <w:t xml:space="preserve"> (далі – “</w:t>
      </w:r>
      <w:r w:rsidR="00C75CA8" w:rsidRPr="0090358B">
        <w:rPr>
          <w:sz w:val="28"/>
          <w:szCs w:val="28"/>
          <w:lang w:val="uk-UA"/>
        </w:rPr>
        <w:t>По</w:t>
      </w:r>
      <w:r w:rsidR="00C75CA8">
        <w:rPr>
          <w:sz w:val="28"/>
          <w:szCs w:val="28"/>
          <w:lang w:val="uk-UA"/>
        </w:rPr>
        <w:softHyphen/>
      </w:r>
      <w:r w:rsidR="00C75CA8" w:rsidRPr="0090358B">
        <w:rPr>
          <w:sz w:val="28"/>
          <w:szCs w:val="28"/>
          <w:lang w:val="uk-UA"/>
        </w:rPr>
        <w:t>ді</w:t>
      </w:r>
      <w:r w:rsidR="00C75CA8">
        <w:rPr>
          <w:sz w:val="28"/>
          <w:szCs w:val="28"/>
          <w:lang w:val="uk-UA"/>
        </w:rPr>
        <w:t>ллягеодезкартографія”)</w:t>
      </w:r>
      <w:r w:rsidR="005C51D5" w:rsidRPr="0090358B">
        <w:rPr>
          <w:sz w:val="28"/>
          <w:szCs w:val="28"/>
          <w:lang w:val="uk-UA"/>
        </w:rPr>
        <w:t xml:space="preserve"> на виготовлення топографо-геоде</w:t>
      </w:r>
      <w:r w:rsidR="005C51D5">
        <w:rPr>
          <w:sz w:val="28"/>
          <w:szCs w:val="28"/>
          <w:lang w:val="uk-UA"/>
        </w:rPr>
        <w:softHyphen/>
      </w:r>
      <w:r w:rsidR="005C51D5" w:rsidRPr="0090358B">
        <w:rPr>
          <w:sz w:val="28"/>
          <w:szCs w:val="28"/>
          <w:lang w:val="uk-UA"/>
        </w:rPr>
        <w:t xml:space="preserve">зичної зйомки </w:t>
      </w:r>
      <w:r w:rsidR="005C51D5">
        <w:rPr>
          <w:sz w:val="28"/>
          <w:szCs w:val="28"/>
          <w:lang w:val="uk-UA"/>
        </w:rPr>
        <w:t>у М </w:t>
      </w:r>
      <w:r w:rsidR="005C51D5" w:rsidRPr="0090358B">
        <w:rPr>
          <w:sz w:val="28"/>
          <w:szCs w:val="28"/>
          <w:lang w:val="uk-UA"/>
        </w:rPr>
        <w:t xml:space="preserve">1:25000 </w:t>
      </w:r>
      <w:r w:rsidR="005C51D5" w:rsidRPr="00AB69EE">
        <w:rPr>
          <w:spacing w:val="-6"/>
          <w:sz w:val="28"/>
          <w:szCs w:val="28"/>
          <w:lang w:val="uk-UA"/>
        </w:rPr>
        <w:t xml:space="preserve">на суму 99,918 тис. гривень. На 01.10.2013 </w:t>
      </w:r>
      <w:r w:rsidRPr="00AB69EE">
        <w:rPr>
          <w:spacing w:val="-6"/>
          <w:sz w:val="28"/>
          <w:szCs w:val="28"/>
          <w:lang w:val="uk-UA"/>
        </w:rPr>
        <w:t xml:space="preserve">освоєно </w:t>
      </w:r>
      <w:r w:rsidR="005C51D5" w:rsidRPr="00AB69EE">
        <w:rPr>
          <w:spacing w:val="-6"/>
          <w:sz w:val="28"/>
          <w:szCs w:val="28"/>
          <w:lang w:val="uk-UA"/>
        </w:rPr>
        <w:t>24,180 тис.</w:t>
      </w:r>
      <w:r w:rsidR="005C51D5" w:rsidRPr="0090358B">
        <w:rPr>
          <w:spacing w:val="6"/>
          <w:sz w:val="28"/>
          <w:szCs w:val="28"/>
          <w:lang w:val="uk-UA"/>
        </w:rPr>
        <w:t xml:space="preserve"> гри</w:t>
      </w:r>
      <w:r w:rsidR="00DA7CD0">
        <w:rPr>
          <w:spacing w:val="6"/>
          <w:sz w:val="28"/>
          <w:szCs w:val="28"/>
          <w:lang w:val="uk-UA"/>
        </w:rPr>
        <w:softHyphen/>
      </w:r>
      <w:r w:rsidR="005C51D5" w:rsidRPr="0090358B">
        <w:rPr>
          <w:spacing w:val="6"/>
          <w:sz w:val="28"/>
          <w:szCs w:val="28"/>
          <w:lang w:val="uk-UA"/>
        </w:rPr>
        <w:t>вень.</w:t>
      </w:r>
    </w:p>
    <w:p w:rsidR="002B5790" w:rsidRDefault="001706AD" w:rsidP="005942EB">
      <w:pPr>
        <w:spacing w:after="100"/>
        <w:ind w:firstLine="709"/>
        <w:jc w:val="both"/>
        <w:rPr>
          <w:sz w:val="28"/>
          <w:szCs w:val="28"/>
          <w:lang w:val="uk-UA"/>
        </w:rPr>
      </w:pPr>
      <w:r w:rsidRPr="0090358B">
        <w:rPr>
          <w:sz w:val="28"/>
          <w:szCs w:val="28"/>
          <w:lang w:val="uk-UA"/>
        </w:rPr>
        <w:t>Дунаєвецькою райдержадміністрацією</w:t>
      </w:r>
      <w:r w:rsidRPr="0090358B">
        <w:rPr>
          <w:sz w:val="26"/>
          <w:szCs w:val="26"/>
          <w:lang w:val="uk-UA"/>
        </w:rPr>
        <w:t xml:space="preserve"> </w:t>
      </w:r>
      <w:r w:rsidRPr="0090358B">
        <w:rPr>
          <w:sz w:val="28"/>
          <w:szCs w:val="28"/>
          <w:lang w:val="uk-UA"/>
        </w:rPr>
        <w:t>укладено договір з</w:t>
      </w:r>
      <w:r w:rsidR="00C75CA8">
        <w:rPr>
          <w:sz w:val="28"/>
          <w:szCs w:val="28"/>
          <w:lang w:val="uk-UA"/>
        </w:rPr>
        <w:t xml:space="preserve"> </w:t>
      </w:r>
      <w:r>
        <w:rPr>
          <w:sz w:val="28"/>
          <w:szCs w:val="28"/>
          <w:lang w:val="uk-UA"/>
        </w:rPr>
        <w:t>“</w:t>
      </w:r>
      <w:r w:rsidRPr="0090358B">
        <w:rPr>
          <w:sz w:val="28"/>
          <w:szCs w:val="28"/>
          <w:lang w:val="uk-UA"/>
        </w:rPr>
        <w:t>Поділля</w:t>
      </w:r>
      <w:r>
        <w:rPr>
          <w:sz w:val="28"/>
          <w:szCs w:val="28"/>
          <w:lang w:val="uk-UA"/>
        </w:rPr>
        <w:softHyphen/>
      </w:r>
      <w:r w:rsidRPr="0090358B">
        <w:rPr>
          <w:sz w:val="28"/>
          <w:szCs w:val="28"/>
          <w:lang w:val="uk-UA"/>
        </w:rPr>
        <w:t>гео</w:t>
      </w:r>
      <w:r w:rsidR="00C75CA8">
        <w:rPr>
          <w:sz w:val="28"/>
          <w:szCs w:val="28"/>
          <w:lang w:val="uk-UA"/>
        </w:rPr>
        <w:softHyphen/>
      </w:r>
      <w:r w:rsidRPr="0090358B">
        <w:rPr>
          <w:sz w:val="28"/>
          <w:szCs w:val="28"/>
          <w:lang w:val="uk-UA"/>
        </w:rPr>
        <w:t>дезкартографія</w:t>
      </w:r>
      <w:r>
        <w:rPr>
          <w:sz w:val="28"/>
          <w:szCs w:val="28"/>
          <w:lang w:val="uk-UA"/>
        </w:rPr>
        <w:t>”</w:t>
      </w:r>
      <w:r w:rsidRPr="0090358B">
        <w:rPr>
          <w:sz w:val="28"/>
          <w:szCs w:val="28"/>
          <w:lang w:val="uk-UA"/>
        </w:rPr>
        <w:t xml:space="preserve"> на виготовлення топографо-геодезичної зйомки </w:t>
      </w:r>
      <w:r>
        <w:rPr>
          <w:sz w:val="28"/>
          <w:szCs w:val="28"/>
          <w:lang w:val="uk-UA"/>
        </w:rPr>
        <w:t>у</w:t>
      </w:r>
      <w:r w:rsidRPr="0090358B">
        <w:rPr>
          <w:sz w:val="28"/>
          <w:szCs w:val="28"/>
          <w:lang w:val="uk-UA"/>
        </w:rPr>
        <w:t xml:space="preserve"> </w:t>
      </w:r>
      <w:r>
        <w:rPr>
          <w:sz w:val="28"/>
          <w:szCs w:val="28"/>
          <w:lang w:val="uk-UA"/>
        </w:rPr>
        <w:t>М </w:t>
      </w:r>
      <w:r w:rsidRPr="0090358B">
        <w:rPr>
          <w:sz w:val="28"/>
          <w:szCs w:val="28"/>
          <w:lang w:val="uk-UA"/>
        </w:rPr>
        <w:t xml:space="preserve">1:25000 </w:t>
      </w:r>
      <w:r w:rsidRPr="00C75CA8">
        <w:rPr>
          <w:spacing w:val="-8"/>
          <w:sz w:val="28"/>
          <w:szCs w:val="28"/>
          <w:lang w:val="uk-UA"/>
        </w:rPr>
        <w:t>на суму 99,817 тис.</w:t>
      </w:r>
      <w:r w:rsidRPr="0090358B">
        <w:rPr>
          <w:sz w:val="28"/>
          <w:szCs w:val="28"/>
          <w:lang w:val="uk-UA"/>
        </w:rPr>
        <w:t xml:space="preserve"> гривень. </w:t>
      </w:r>
      <w:r w:rsidR="00C75CA8">
        <w:rPr>
          <w:sz w:val="28"/>
          <w:szCs w:val="28"/>
          <w:lang w:val="uk-UA"/>
        </w:rPr>
        <w:t xml:space="preserve">У </w:t>
      </w:r>
      <w:r w:rsidRPr="0090358B">
        <w:rPr>
          <w:sz w:val="28"/>
          <w:szCs w:val="28"/>
          <w:lang w:val="uk-UA"/>
        </w:rPr>
        <w:t>районно</w:t>
      </w:r>
      <w:r w:rsidR="00C75CA8">
        <w:rPr>
          <w:sz w:val="28"/>
          <w:szCs w:val="28"/>
          <w:lang w:val="uk-UA"/>
        </w:rPr>
        <w:t>му бюджеті</w:t>
      </w:r>
      <w:r w:rsidRPr="0090358B">
        <w:rPr>
          <w:sz w:val="28"/>
          <w:szCs w:val="28"/>
          <w:lang w:val="uk-UA"/>
        </w:rPr>
        <w:t xml:space="preserve"> </w:t>
      </w:r>
      <w:r w:rsidR="00AD4794">
        <w:rPr>
          <w:sz w:val="28"/>
          <w:szCs w:val="28"/>
          <w:lang w:val="uk-UA"/>
        </w:rPr>
        <w:t>на</w:t>
      </w:r>
      <w:r w:rsidRPr="0090358B">
        <w:rPr>
          <w:sz w:val="28"/>
          <w:szCs w:val="28"/>
          <w:lang w:val="uk-UA"/>
        </w:rPr>
        <w:t xml:space="preserve"> 2013 р</w:t>
      </w:r>
      <w:r w:rsidR="00AD4794">
        <w:rPr>
          <w:sz w:val="28"/>
          <w:szCs w:val="28"/>
          <w:lang w:val="uk-UA"/>
        </w:rPr>
        <w:t xml:space="preserve">ік </w:t>
      </w:r>
      <w:r w:rsidRPr="0090358B">
        <w:rPr>
          <w:sz w:val="28"/>
          <w:szCs w:val="28"/>
          <w:lang w:val="uk-UA"/>
        </w:rPr>
        <w:t>перед</w:t>
      </w:r>
      <w:r>
        <w:rPr>
          <w:sz w:val="28"/>
          <w:szCs w:val="28"/>
          <w:lang w:val="uk-UA"/>
        </w:rPr>
        <w:softHyphen/>
      </w:r>
      <w:r w:rsidRPr="0090358B">
        <w:rPr>
          <w:sz w:val="28"/>
          <w:szCs w:val="28"/>
          <w:lang w:val="uk-UA"/>
        </w:rPr>
        <w:t>бачено 101,0 тис. гр</w:t>
      </w:r>
      <w:r w:rsidR="00C75CA8">
        <w:rPr>
          <w:sz w:val="28"/>
          <w:szCs w:val="28"/>
          <w:lang w:val="uk-UA"/>
        </w:rPr>
        <w:t>ивень.</w:t>
      </w:r>
    </w:p>
    <w:p w:rsidR="002B5790" w:rsidRDefault="001706AD" w:rsidP="005942EB">
      <w:pPr>
        <w:spacing w:after="100"/>
        <w:ind w:firstLine="709"/>
        <w:jc w:val="both"/>
        <w:rPr>
          <w:sz w:val="28"/>
          <w:szCs w:val="28"/>
          <w:lang w:val="uk-UA"/>
        </w:rPr>
      </w:pPr>
      <w:r w:rsidRPr="0090358B">
        <w:rPr>
          <w:bCs/>
          <w:color w:val="000000"/>
          <w:sz w:val="28"/>
          <w:szCs w:val="28"/>
          <w:lang w:val="uk-UA"/>
        </w:rPr>
        <w:t>Кам’янець-Подільською райдержадмін</w:t>
      </w:r>
      <w:r>
        <w:rPr>
          <w:bCs/>
          <w:color w:val="000000"/>
          <w:sz w:val="28"/>
          <w:szCs w:val="28"/>
          <w:lang w:val="uk-UA"/>
        </w:rPr>
        <w:t>і</w:t>
      </w:r>
      <w:r w:rsidRPr="0090358B">
        <w:rPr>
          <w:bCs/>
          <w:color w:val="000000"/>
          <w:sz w:val="28"/>
          <w:szCs w:val="28"/>
          <w:lang w:val="uk-UA"/>
        </w:rPr>
        <w:t xml:space="preserve">страцією у 2012 році </w:t>
      </w:r>
      <w:r>
        <w:rPr>
          <w:bCs/>
          <w:color w:val="000000"/>
          <w:sz w:val="28"/>
          <w:szCs w:val="28"/>
          <w:lang w:val="uk-UA"/>
        </w:rPr>
        <w:t>укладено договір з ТОВ “</w:t>
      </w:r>
      <w:r w:rsidRPr="0090358B">
        <w:rPr>
          <w:bCs/>
          <w:color w:val="000000"/>
          <w:sz w:val="28"/>
          <w:szCs w:val="28"/>
          <w:lang w:val="uk-UA"/>
        </w:rPr>
        <w:t>ГРОСС</w:t>
      </w:r>
      <w:r>
        <w:rPr>
          <w:bCs/>
          <w:color w:val="000000"/>
          <w:sz w:val="28"/>
          <w:szCs w:val="28"/>
          <w:lang w:val="uk-UA"/>
        </w:rPr>
        <w:t>”</w:t>
      </w:r>
      <w:r w:rsidRPr="0090358B">
        <w:rPr>
          <w:bCs/>
          <w:color w:val="000000"/>
          <w:sz w:val="28"/>
          <w:szCs w:val="28"/>
          <w:lang w:val="uk-UA"/>
        </w:rPr>
        <w:t xml:space="preserve"> м. Київ на розроблення схеми планування території району на суму 225</w:t>
      </w:r>
      <w:r>
        <w:rPr>
          <w:bCs/>
          <w:color w:val="000000"/>
          <w:sz w:val="28"/>
          <w:szCs w:val="28"/>
          <w:lang w:val="uk-UA"/>
        </w:rPr>
        <w:t>,0</w:t>
      </w:r>
      <w:r w:rsidRPr="0090358B">
        <w:rPr>
          <w:bCs/>
          <w:color w:val="000000"/>
          <w:sz w:val="28"/>
          <w:szCs w:val="28"/>
          <w:lang w:val="uk-UA"/>
        </w:rPr>
        <w:t xml:space="preserve"> тис. гривень. </w:t>
      </w:r>
      <w:r w:rsidR="00AD4794">
        <w:rPr>
          <w:bCs/>
          <w:color w:val="000000"/>
          <w:sz w:val="28"/>
          <w:szCs w:val="28"/>
          <w:lang w:val="uk-UA"/>
        </w:rPr>
        <w:t>На</w:t>
      </w:r>
      <w:r w:rsidRPr="0090358B">
        <w:rPr>
          <w:color w:val="000000"/>
          <w:sz w:val="28"/>
          <w:szCs w:val="28"/>
          <w:lang w:val="uk-UA"/>
        </w:rPr>
        <w:t xml:space="preserve"> 2013 р</w:t>
      </w:r>
      <w:r w:rsidR="00AD4794">
        <w:rPr>
          <w:color w:val="000000"/>
          <w:sz w:val="28"/>
          <w:szCs w:val="28"/>
          <w:lang w:val="uk-UA"/>
        </w:rPr>
        <w:t xml:space="preserve">ік </w:t>
      </w:r>
      <w:r w:rsidRPr="0090358B">
        <w:rPr>
          <w:color w:val="000000"/>
          <w:sz w:val="28"/>
          <w:szCs w:val="28"/>
          <w:lang w:val="uk-UA"/>
        </w:rPr>
        <w:t>передбачен</w:t>
      </w:r>
      <w:r>
        <w:rPr>
          <w:color w:val="000000"/>
          <w:sz w:val="28"/>
          <w:szCs w:val="28"/>
          <w:lang w:val="uk-UA"/>
        </w:rPr>
        <w:t>о</w:t>
      </w:r>
      <w:r w:rsidRPr="0090358B">
        <w:rPr>
          <w:color w:val="000000"/>
          <w:sz w:val="28"/>
          <w:szCs w:val="28"/>
          <w:lang w:val="uk-UA"/>
        </w:rPr>
        <w:t xml:space="preserve"> 243,0</w:t>
      </w:r>
      <w:r>
        <w:rPr>
          <w:color w:val="000000"/>
          <w:sz w:val="28"/>
          <w:szCs w:val="28"/>
          <w:lang w:val="uk-UA"/>
        </w:rPr>
        <w:t xml:space="preserve"> тис.</w:t>
      </w:r>
      <w:r w:rsidRPr="0090358B">
        <w:rPr>
          <w:color w:val="000000"/>
          <w:sz w:val="28"/>
          <w:szCs w:val="28"/>
          <w:lang w:val="uk-UA"/>
        </w:rPr>
        <w:t xml:space="preserve">грн., </w:t>
      </w:r>
      <w:r>
        <w:rPr>
          <w:color w:val="000000"/>
          <w:sz w:val="28"/>
          <w:szCs w:val="28"/>
          <w:lang w:val="uk-UA"/>
        </w:rPr>
        <w:t>у</w:t>
      </w:r>
      <w:r w:rsidR="00976C9B">
        <w:rPr>
          <w:color w:val="000000"/>
          <w:sz w:val="28"/>
          <w:szCs w:val="28"/>
          <w:lang w:val="uk-UA"/>
        </w:rPr>
        <w:t> </w:t>
      </w:r>
      <w:r w:rsidRPr="0090358B">
        <w:rPr>
          <w:color w:val="000000"/>
          <w:sz w:val="28"/>
          <w:szCs w:val="28"/>
          <w:lang w:val="uk-UA"/>
        </w:rPr>
        <w:t xml:space="preserve">тому числі </w:t>
      </w:r>
      <w:r w:rsidRPr="001706AD">
        <w:rPr>
          <w:color w:val="000000"/>
          <w:spacing w:val="-4"/>
          <w:sz w:val="28"/>
          <w:szCs w:val="28"/>
          <w:lang w:val="uk-UA"/>
        </w:rPr>
        <w:t>225,0 тис.грн. на завершення розроблення схеми планування району та 18,0 тис</w:t>
      </w:r>
      <w:r w:rsidRPr="0090358B">
        <w:rPr>
          <w:color w:val="000000"/>
          <w:sz w:val="28"/>
          <w:szCs w:val="28"/>
          <w:lang w:val="uk-UA"/>
        </w:rPr>
        <w:t>. грн. на проведення її експертизи.</w:t>
      </w:r>
      <w:r w:rsidRPr="0090358B">
        <w:rPr>
          <w:bCs/>
          <w:color w:val="000000"/>
          <w:sz w:val="28"/>
          <w:szCs w:val="28"/>
          <w:lang w:val="uk-UA"/>
        </w:rPr>
        <w:t xml:space="preserve"> </w:t>
      </w:r>
      <w:r>
        <w:rPr>
          <w:bCs/>
          <w:color w:val="000000"/>
          <w:sz w:val="28"/>
          <w:szCs w:val="28"/>
          <w:lang w:val="uk-UA"/>
        </w:rPr>
        <w:t>Н</w:t>
      </w:r>
      <w:r w:rsidRPr="0090358B">
        <w:rPr>
          <w:bCs/>
          <w:color w:val="000000"/>
          <w:sz w:val="28"/>
          <w:szCs w:val="28"/>
          <w:lang w:val="uk-UA"/>
        </w:rPr>
        <w:t xml:space="preserve">а 10.07.2013 кошти </w:t>
      </w:r>
      <w:r w:rsidR="00DA7CD0">
        <w:rPr>
          <w:bCs/>
          <w:color w:val="000000"/>
          <w:sz w:val="28"/>
          <w:szCs w:val="28"/>
          <w:lang w:val="uk-UA"/>
        </w:rPr>
        <w:t xml:space="preserve">освоєно </w:t>
      </w:r>
      <w:r>
        <w:rPr>
          <w:bCs/>
          <w:color w:val="000000"/>
          <w:sz w:val="28"/>
          <w:szCs w:val="28"/>
          <w:lang w:val="uk-UA"/>
        </w:rPr>
        <w:t>у</w:t>
      </w:r>
      <w:r w:rsidRPr="0090358B">
        <w:rPr>
          <w:bCs/>
          <w:color w:val="000000"/>
          <w:sz w:val="28"/>
          <w:szCs w:val="28"/>
          <w:lang w:val="uk-UA"/>
        </w:rPr>
        <w:t xml:space="preserve"> повному </w:t>
      </w:r>
      <w:r w:rsidRPr="0090358B">
        <w:rPr>
          <w:color w:val="000000"/>
          <w:sz w:val="28"/>
          <w:szCs w:val="28"/>
          <w:lang w:val="uk-UA"/>
        </w:rPr>
        <w:t>обсязі. Затвердження схеми заплано</w:t>
      </w:r>
      <w:r w:rsidR="00AD4794">
        <w:rPr>
          <w:color w:val="000000"/>
          <w:sz w:val="28"/>
          <w:szCs w:val="28"/>
          <w:lang w:val="uk-UA"/>
        </w:rPr>
        <w:softHyphen/>
      </w:r>
      <w:r w:rsidRPr="0090358B">
        <w:rPr>
          <w:color w:val="000000"/>
          <w:sz w:val="28"/>
          <w:szCs w:val="28"/>
          <w:lang w:val="uk-UA"/>
        </w:rPr>
        <w:t>вано на гру</w:t>
      </w:r>
      <w:r>
        <w:rPr>
          <w:color w:val="000000"/>
          <w:sz w:val="28"/>
          <w:szCs w:val="28"/>
          <w:lang w:val="uk-UA"/>
        </w:rPr>
        <w:softHyphen/>
      </w:r>
      <w:r w:rsidRPr="0090358B">
        <w:rPr>
          <w:color w:val="000000"/>
          <w:sz w:val="28"/>
          <w:szCs w:val="28"/>
          <w:lang w:val="uk-UA"/>
        </w:rPr>
        <w:t>день 2013 року.</w:t>
      </w:r>
    </w:p>
    <w:p w:rsidR="001706AD" w:rsidRDefault="00AD4794" w:rsidP="005942EB">
      <w:pPr>
        <w:spacing w:after="100"/>
        <w:ind w:firstLine="709"/>
        <w:jc w:val="both"/>
        <w:rPr>
          <w:sz w:val="28"/>
          <w:szCs w:val="28"/>
          <w:lang w:val="uk-UA"/>
        </w:rPr>
      </w:pPr>
      <w:r>
        <w:rPr>
          <w:sz w:val="28"/>
          <w:szCs w:val="28"/>
          <w:lang w:val="uk-UA"/>
        </w:rPr>
        <w:t xml:space="preserve">У </w:t>
      </w:r>
      <w:r w:rsidR="001706AD" w:rsidRPr="0090358B">
        <w:rPr>
          <w:sz w:val="28"/>
          <w:szCs w:val="28"/>
          <w:lang w:val="uk-UA"/>
        </w:rPr>
        <w:t>Красилівсько</w:t>
      </w:r>
      <w:r>
        <w:rPr>
          <w:sz w:val="28"/>
          <w:szCs w:val="28"/>
          <w:lang w:val="uk-UA"/>
        </w:rPr>
        <w:t>му</w:t>
      </w:r>
      <w:r w:rsidR="001706AD" w:rsidRPr="0090358B">
        <w:rPr>
          <w:sz w:val="28"/>
          <w:szCs w:val="28"/>
          <w:lang w:val="uk-UA"/>
        </w:rPr>
        <w:t xml:space="preserve"> район</w:t>
      </w:r>
      <w:r>
        <w:rPr>
          <w:sz w:val="28"/>
          <w:szCs w:val="28"/>
          <w:lang w:val="uk-UA"/>
        </w:rPr>
        <w:t xml:space="preserve">і </w:t>
      </w:r>
      <w:r w:rsidR="00976C9B">
        <w:rPr>
          <w:sz w:val="28"/>
          <w:szCs w:val="28"/>
          <w:lang w:val="uk-UA"/>
        </w:rPr>
        <w:t>у</w:t>
      </w:r>
      <w:r>
        <w:rPr>
          <w:sz w:val="28"/>
          <w:szCs w:val="28"/>
          <w:lang w:val="uk-UA"/>
        </w:rPr>
        <w:t xml:space="preserve"> поточн</w:t>
      </w:r>
      <w:r w:rsidR="00976C9B">
        <w:rPr>
          <w:sz w:val="28"/>
          <w:szCs w:val="28"/>
          <w:lang w:val="uk-UA"/>
        </w:rPr>
        <w:t>ому</w:t>
      </w:r>
      <w:r>
        <w:rPr>
          <w:sz w:val="28"/>
          <w:szCs w:val="28"/>
          <w:lang w:val="uk-UA"/>
        </w:rPr>
        <w:t xml:space="preserve"> р</w:t>
      </w:r>
      <w:r w:rsidR="00976C9B">
        <w:rPr>
          <w:sz w:val="28"/>
          <w:szCs w:val="28"/>
          <w:lang w:val="uk-UA"/>
        </w:rPr>
        <w:t>оці</w:t>
      </w:r>
      <w:r>
        <w:rPr>
          <w:sz w:val="28"/>
          <w:szCs w:val="28"/>
          <w:lang w:val="uk-UA"/>
        </w:rPr>
        <w:t xml:space="preserve"> </w:t>
      </w:r>
      <w:r w:rsidR="001706AD">
        <w:rPr>
          <w:sz w:val="28"/>
          <w:szCs w:val="28"/>
          <w:lang w:val="uk-UA"/>
        </w:rPr>
        <w:t>передбачено 99,504 тис.</w:t>
      </w:r>
      <w:r w:rsidR="001706AD" w:rsidRPr="0090358B">
        <w:rPr>
          <w:sz w:val="28"/>
          <w:szCs w:val="28"/>
          <w:lang w:val="uk-UA"/>
        </w:rPr>
        <w:t xml:space="preserve">грн. на розроблення схеми планування території району. </w:t>
      </w:r>
      <w:r>
        <w:rPr>
          <w:sz w:val="28"/>
          <w:szCs w:val="28"/>
          <w:lang w:val="uk-UA"/>
        </w:rPr>
        <w:t>Також</w:t>
      </w:r>
      <w:r>
        <w:rPr>
          <w:spacing w:val="6"/>
          <w:sz w:val="28"/>
          <w:szCs w:val="28"/>
          <w:lang w:val="uk-UA"/>
        </w:rPr>
        <w:t xml:space="preserve"> </w:t>
      </w:r>
      <w:r w:rsidR="001706AD" w:rsidRPr="0090358B">
        <w:rPr>
          <w:sz w:val="28"/>
          <w:szCs w:val="28"/>
          <w:lang w:val="uk-UA"/>
        </w:rPr>
        <w:t xml:space="preserve">укладено договір із </w:t>
      </w:r>
      <w:r w:rsidR="001706AD">
        <w:rPr>
          <w:sz w:val="28"/>
          <w:szCs w:val="28"/>
          <w:lang w:val="uk-UA"/>
        </w:rPr>
        <w:t>“</w:t>
      </w:r>
      <w:r w:rsidR="001706AD" w:rsidRPr="0090358B">
        <w:rPr>
          <w:sz w:val="28"/>
          <w:szCs w:val="28"/>
          <w:lang w:val="uk-UA"/>
        </w:rPr>
        <w:t>Поділлягео</w:t>
      </w:r>
      <w:r w:rsidR="001706AD">
        <w:rPr>
          <w:sz w:val="28"/>
          <w:szCs w:val="28"/>
          <w:lang w:val="uk-UA"/>
        </w:rPr>
        <w:softHyphen/>
      </w:r>
      <w:r w:rsidR="001706AD" w:rsidRPr="0090358B">
        <w:rPr>
          <w:sz w:val="28"/>
          <w:szCs w:val="28"/>
          <w:lang w:val="uk-UA"/>
        </w:rPr>
        <w:t>дезкартографія</w:t>
      </w:r>
      <w:r w:rsidR="001706AD">
        <w:rPr>
          <w:sz w:val="28"/>
          <w:szCs w:val="28"/>
          <w:lang w:val="uk-UA"/>
        </w:rPr>
        <w:t>”</w:t>
      </w:r>
      <w:r w:rsidR="001706AD" w:rsidRPr="0090358B">
        <w:rPr>
          <w:sz w:val="28"/>
          <w:szCs w:val="28"/>
          <w:lang w:val="uk-UA"/>
        </w:rPr>
        <w:t xml:space="preserve"> на розроб</w:t>
      </w:r>
      <w:r>
        <w:rPr>
          <w:sz w:val="28"/>
          <w:szCs w:val="28"/>
          <w:lang w:val="uk-UA"/>
        </w:rPr>
        <w:softHyphen/>
      </w:r>
      <w:r w:rsidR="001706AD" w:rsidRPr="0090358B">
        <w:rPr>
          <w:sz w:val="28"/>
          <w:szCs w:val="28"/>
          <w:lang w:val="uk-UA"/>
        </w:rPr>
        <w:t xml:space="preserve">лення топографо-геодезичної зйомки </w:t>
      </w:r>
      <w:r w:rsidR="00976C9B">
        <w:rPr>
          <w:sz w:val="28"/>
          <w:szCs w:val="28"/>
          <w:lang w:val="uk-UA"/>
        </w:rPr>
        <w:t>у </w:t>
      </w:r>
      <w:r w:rsidR="001706AD">
        <w:rPr>
          <w:sz w:val="28"/>
          <w:szCs w:val="28"/>
          <w:lang w:val="uk-UA"/>
        </w:rPr>
        <w:t>М </w:t>
      </w:r>
      <w:r w:rsidR="001706AD" w:rsidRPr="0090358B">
        <w:rPr>
          <w:sz w:val="28"/>
          <w:szCs w:val="28"/>
          <w:lang w:val="uk-UA"/>
        </w:rPr>
        <w:t>1:25000 на суму 99,504 тис.</w:t>
      </w:r>
      <w:r w:rsidR="001706AD">
        <w:rPr>
          <w:sz w:val="28"/>
          <w:szCs w:val="28"/>
          <w:lang w:val="uk-UA"/>
        </w:rPr>
        <w:t xml:space="preserve"> </w:t>
      </w:r>
      <w:r w:rsidR="001706AD" w:rsidRPr="0090358B">
        <w:rPr>
          <w:sz w:val="28"/>
          <w:szCs w:val="28"/>
          <w:lang w:val="uk-UA"/>
        </w:rPr>
        <w:t>гр</w:t>
      </w:r>
      <w:r w:rsidR="001706AD">
        <w:rPr>
          <w:sz w:val="28"/>
          <w:szCs w:val="28"/>
          <w:lang w:val="uk-UA"/>
        </w:rPr>
        <w:t>ивень</w:t>
      </w:r>
      <w:r w:rsidR="001706AD" w:rsidRPr="0090358B">
        <w:rPr>
          <w:sz w:val="28"/>
          <w:szCs w:val="28"/>
          <w:lang w:val="uk-UA"/>
        </w:rPr>
        <w:t>.</w:t>
      </w:r>
    </w:p>
    <w:p w:rsidR="001706AD" w:rsidRDefault="001706AD" w:rsidP="005942EB">
      <w:pPr>
        <w:spacing w:after="100"/>
        <w:ind w:firstLine="709"/>
        <w:jc w:val="both"/>
        <w:rPr>
          <w:sz w:val="28"/>
          <w:szCs w:val="28"/>
          <w:lang w:val="uk-UA"/>
        </w:rPr>
      </w:pPr>
      <w:r w:rsidRPr="0090358B">
        <w:rPr>
          <w:rFonts w:eastAsia="SimSun" w:cs="Tahoma"/>
          <w:sz w:val="28"/>
          <w:szCs w:val="28"/>
          <w:lang w:val="uk-UA" w:eastAsia="ar-SA"/>
        </w:rPr>
        <w:t>Летичівською районн</w:t>
      </w:r>
      <w:r>
        <w:rPr>
          <w:rFonts w:eastAsia="SimSun" w:cs="Tahoma"/>
          <w:sz w:val="28"/>
          <w:szCs w:val="28"/>
          <w:lang w:val="uk-UA" w:eastAsia="ar-SA"/>
        </w:rPr>
        <w:t xml:space="preserve">ою радою укладено договір з </w:t>
      </w:r>
      <w:r>
        <w:rPr>
          <w:rFonts w:eastAsia="SimSun"/>
          <w:sz w:val="28"/>
          <w:szCs w:val="28"/>
          <w:lang w:val="uk-UA" w:eastAsia="ar-SA"/>
        </w:rPr>
        <w:t>“</w:t>
      </w:r>
      <w:r w:rsidRPr="0090358B">
        <w:rPr>
          <w:rFonts w:eastAsia="SimSun" w:cs="Tahoma"/>
          <w:sz w:val="28"/>
          <w:szCs w:val="28"/>
          <w:lang w:val="uk-UA" w:eastAsia="ar-SA"/>
        </w:rPr>
        <w:t>Поділлягеодез</w:t>
      </w:r>
      <w:r>
        <w:rPr>
          <w:rFonts w:eastAsia="SimSun" w:cs="Tahoma"/>
          <w:sz w:val="28"/>
          <w:szCs w:val="28"/>
          <w:lang w:val="uk-UA" w:eastAsia="ar-SA"/>
        </w:rPr>
        <w:softHyphen/>
      </w:r>
      <w:r w:rsidRPr="0090358B">
        <w:rPr>
          <w:rFonts w:eastAsia="SimSun" w:cs="Tahoma"/>
          <w:sz w:val="28"/>
          <w:szCs w:val="28"/>
          <w:lang w:val="uk-UA" w:eastAsia="ar-SA"/>
        </w:rPr>
        <w:t>картографія</w:t>
      </w:r>
      <w:r>
        <w:rPr>
          <w:rFonts w:eastAsia="SimSun"/>
          <w:sz w:val="28"/>
          <w:szCs w:val="28"/>
          <w:lang w:val="uk-UA" w:eastAsia="ar-SA"/>
        </w:rPr>
        <w:t>”</w:t>
      </w:r>
      <w:r w:rsidRPr="0090358B">
        <w:rPr>
          <w:rFonts w:eastAsia="SimSun" w:cs="Tahoma"/>
          <w:sz w:val="28"/>
          <w:szCs w:val="28"/>
          <w:lang w:val="uk-UA" w:eastAsia="ar-SA"/>
        </w:rPr>
        <w:t xml:space="preserve"> </w:t>
      </w:r>
      <w:r w:rsidRPr="001706AD">
        <w:rPr>
          <w:rFonts w:eastAsia="SimSun" w:cs="Tahoma"/>
          <w:spacing w:val="-4"/>
          <w:sz w:val="28"/>
          <w:szCs w:val="28"/>
          <w:lang w:val="uk-UA" w:eastAsia="ar-SA"/>
        </w:rPr>
        <w:t>на суму 97,389 тис.гривень. На 01.10.2013 виконано робіт на суму 26,915 тис.</w:t>
      </w:r>
      <w:r w:rsidRPr="0090358B">
        <w:rPr>
          <w:rFonts w:eastAsia="SimSun" w:cs="Tahoma"/>
          <w:sz w:val="28"/>
          <w:szCs w:val="28"/>
          <w:lang w:val="uk-UA" w:eastAsia="ar-SA"/>
        </w:rPr>
        <w:t xml:space="preserve"> гривень. </w:t>
      </w:r>
      <w:r w:rsidR="00976C9B">
        <w:rPr>
          <w:rFonts w:eastAsia="SimSun" w:cs="Tahoma"/>
          <w:sz w:val="28"/>
          <w:szCs w:val="28"/>
          <w:lang w:val="uk-UA" w:eastAsia="ar-SA"/>
        </w:rPr>
        <w:t xml:space="preserve">У процесі підготовки договір з </w:t>
      </w:r>
      <w:r>
        <w:rPr>
          <w:sz w:val="28"/>
          <w:szCs w:val="28"/>
          <w:lang w:val="uk-UA"/>
        </w:rPr>
        <w:t>“</w:t>
      </w:r>
      <w:r w:rsidRPr="0090358B">
        <w:rPr>
          <w:sz w:val="28"/>
          <w:szCs w:val="28"/>
          <w:lang w:val="uk-UA"/>
        </w:rPr>
        <w:t>Діпромісто</w:t>
      </w:r>
      <w:r>
        <w:rPr>
          <w:sz w:val="28"/>
          <w:szCs w:val="28"/>
          <w:lang w:val="uk-UA"/>
        </w:rPr>
        <w:t>”</w:t>
      </w:r>
      <w:r w:rsidRPr="0090358B">
        <w:rPr>
          <w:sz w:val="28"/>
          <w:szCs w:val="28"/>
          <w:lang w:val="uk-UA"/>
        </w:rPr>
        <w:t xml:space="preserve"> </w:t>
      </w:r>
      <w:r w:rsidRPr="0090358B">
        <w:rPr>
          <w:rFonts w:eastAsia="SimSun" w:cs="Tahoma"/>
          <w:sz w:val="28"/>
          <w:szCs w:val="28"/>
          <w:lang w:val="uk-UA" w:eastAsia="ar-SA"/>
        </w:rPr>
        <w:t>на виготов</w:t>
      </w:r>
      <w:r w:rsidR="00DA7CD0">
        <w:rPr>
          <w:rFonts w:eastAsia="SimSun" w:cs="Tahoma"/>
          <w:sz w:val="28"/>
          <w:szCs w:val="28"/>
          <w:lang w:val="uk-UA" w:eastAsia="ar-SA"/>
        </w:rPr>
        <w:softHyphen/>
      </w:r>
      <w:r w:rsidRPr="0090358B">
        <w:rPr>
          <w:rFonts w:eastAsia="SimSun" w:cs="Tahoma"/>
          <w:sz w:val="28"/>
          <w:szCs w:val="28"/>
          <w:lang w:val="uk-UA" w:eastAsia="ar-SA"/>
        </w:rPr>
        <w:t>лен</w:t>
      </w:r>
      <w:r w:rsidR="000B0A28">
        <w:rPr>
          <w:rFonts w:eastAsia="SimSun" w:cs="Tahoma"/>
          <w:sz w:val="28"/>
          <w:szCs w:val="28"/>
          <w:lang w:val="uk-UA" w:eastAsia="ar-SA"/>
        </w:rPr>
        <w:softHyphen/>
      </w:r>
      <w:r w:rsidRPr="0090358B">
        <w:rPr>
          <w:rFonts w:eastAsia="SimSun" w:cs="Tahoma"/>
          <w:sz w:val="28"/>
          <w:szCs w:val="28"/>
          <w:lang w:val="uk-UA" w:eastAsia="ar-SA"/>
        </w:rPr>
        <w:t>ня схеми планування Летичівського району.</w:t>
      </w:r>
    </w:p>
    <w:p w:rsidR="001706AD" w:rsidRDefault="001706AD" w:rsidP="005942EB">
      <w:pPr>
        <w:spacing w:after="100"/>
        <w:ind w:firstLine="709"/>
        <w:jc w:val="both"/>
        <w:rPr>
          <w:sz w:val="28"/>
          <w:szCs w:val="28"/>
          <w:lang w:val="uk-UA"/>
        </w:rPr>
      </w:pPr>
      <w:r w:rsidRPr="0090358B">
        <w:rPr>
          <w:sz w:val="28"/>
          <w:szCs w:val="28"/>
          <w:lang w:val="uk-UA"/>
        </w:rPr>
        <w:t xml:space="preserve">Полонською райдержадміністрацією укладено договір з </w:t>
      </w:r>
      <w:r>
        <w:rPr>
          <w:sz w:val="28"/>
          <w:szCs w:val="28"/>
          <w:lang w:val="uk-UA"/>
        </w:rPr>
        <w:t>“</w:t>
      </w:r>
      <w:r w:rsidRPr="0090358B">
        <w:rPr>
          <w:sz w:val="28"/>
          <w:szCs w:val="28"/>
          <w:lang w:val="uk-UA"/>
        </w:rPr>
        <w:t>Поділлягеодез</w:t>
      </w:r>
      <w:r w:rsidR="00976C9B">
        <w:rPr>
          <w:sz w:val="28"/>
          <w:szCs w:val="28"/>
          <w:lang w:val="uk-UA"/>
        </w:rPr>
        <w:softHyphen/>
      </w:r>
      <w:r w:rsidRPr="0090358B">
        <w:rPr>
          <w:sz w:val="28"/>
          <w:szCs w:val="28"/>
          <w:lang w:val="uk-UA"/>
        </w:rPr>
        <w:t>картографія</w:t>
      </w:r>
      <w:r>
        <w:rPr>
          <w:sz w:val="28"/>
          <w:szCs w:val="28"/>
          <w:lang w:val="uk-UA"/>
        </w:rPr>
        <w:t>”</w:t>
      </w:r>
      <w:r w:rsidRPr="0090358B">
        <w:rPr>
          <w:sz w:val="28"/>
          <w:szCs w:val="28"/>
          <w:lang w:val="uk-UA"/>
        </w:rPr>
        <w:t xml:space="preserve"> на виготовлення топо</w:t>
      </w:r>
      <w:r w:rsidR="000B0A28">
        <w:rPr>
          <w:sz w:val="28"/>
          <w:szCs w:val="28"/>
          <w:lang w:val="uk-UA"/>
        </w:rPr>
        <w:softHyphen/>
      </w:r>
      <w:r w:rsidRPr="0090358B">
        <w:rPr>
          <w:sz w:val="28"/>
          <w:szCs w:val="28"/>
          <w:lang w:val="uk-UA"/>
        </w:rPr>
        <w:t xml:space="preserve">графо-геодезичної зйомки </w:t>
      </w:r>
      <w:r>
        <w:rPr>
          <w:sz w:val="28"/>
          <w:szCs w:val="28"/>
          <w:lang w:val="uk-UA"/>
        </w:rPr>
        <w:t>у</w:t>
      </w:r>
      <w:r w:rsidRPr="0090358B">
        <w:rPr>
          <w:sz w:val="28"/>
          <w:szCs w:val="28"/>
          <w:lang w:val="uk-UA"/>
        </w:rPr>
        <w:t xml:space="preserve"> М</w:t>
      </w:r>
      <w:r>
        <w:rPr>
          <w:sz w:val="28"/>
          <w:szCs w:val="28"/>
          <w:lang w:val="uk-UA"/>
        </w:rPr>
        <w:t> </w:t>
      </w:r>
      <w:r w:rsidRPr="0090358B">
        <w:rPr>
          <w:sz w:val="28"/>
          <w:szCs w:val="28"/>
          <w:lang w:val="uk-UA"/>
        </w:rPr>
        <w:t xml:space="preserve">1:25000 </w:t>
      </w:r>
      <w:r w:rsidRPr="001706AD">
        <w:rPr>
          <w:spacing w:val="-4"/>
          <w:sz w:val="28"/>
          <w:szCs w:val="28"/>
          <w:lang w:val="uk-UA"/>
        </w:rPr>
        <w:t>на суму 88,641 тис.</w:t>
      </w:r>
      <w:r w:rsidRPr="0090358B">
        <w:rPr>
          <w:sz w:val="28"/>
          <w:szCs w:val="28"/>
          <w:lang w:val="uk-UA"/>
        </w:rPr>
        <w:t xml:space="preserve"> гривень. Завершення робіт заплановано на грудень 2013 року.</w:t>
      </w:r>
    </w:p>
    <w:p w:rsidR="001706AD" w:rsidRDefault="000B0A28" w:rsidP="005942EB">
      <w:pPr>
        <w:spacing w:after="100"/>
        <w:ind w:firstLine="709"/>
        <w:jc w:val="both"/>
        <w:rPr>
          <w:sz w:val="28"/>
          <w:szCs w:val="28"/>
          <w:lang w:val="uk-UA"/>
        </w:rPr>
      </w:pPr>
      <w:r>
        <w:rPr>
          <w:sz w:val="28"/>
          <w:szCs w:val="28"/>
          <w:lang w:val="uk-UA"/>
        </w:rPr>
        <w:t xml:space="preserve">У </w:t>
      </w:r>
      <w:r w:rsidR="001706AD" w:rsidRPr="0090358B">
        <w:rPr>
          <w:sz w:val="28"/>
          <w:szCs w:val="28"/>
          <w:lang w:val="uk-UA"/>
        </w:rPr>
        <w:t>Славутсько</w:t>
      </w:r>
      <w:r>
        <w:rPr>
          <w:sz w:val="28"/>
          <w:szCs w:val="28"/>
          <w:lang w:val="uk-UA"/>
        </w:rPr>
        <w:t>му</w:t>
      </w:r>
      <w:r w:rsidR="001706AD" w:rsidRPr="0090358B">
        <w:rPr>
          <w:sz w:val="28"/>
          <w:szCs w:val="28"/>
          <w:lang w:val="uk-UA"/>
        </w:rPr>
        <w:t xml:space="preserve"> район</w:t>
      </w:r>
      <w:r w:rsidR="00976C9B">
        <w:rPr>
          <w:sz w:val="28"/>
          <w:szCs w:val="28"/>
          <w:lang w:val="uk-UA"/>
        </w:rPr>
        <w:t>і цього</w:t>
      </w:r>
      <w:r>
        <w:rPr>
          <w:sz w:val="28"/>
          <w:szCs w:val="28"/>
          <w:lang w:val="uk-UA"/>
        </w:rPr>
        <w:t xml:space="preserve">річ </w:t>
      </w:r>
      <w:r w:rsidR="001706AD" w:rsidRPr="0090358B">
        <w:rPr>
          <w:sz w:val="28"/>
          <w:szCs w:val="28"/>
          <w:lang w:val="uk-UA"/>
        </w:rPr>
        <w:t>виділено 19</w:t>
      </w:r>
      <w:r w:rsidR="001706AD">
        <w:rPr>
          <w:sz w:val="28"/>
          <w:szCs w:val="28"/>
          <w:lang w:val="uk-UA"/>
        </w:rPr>
        <w:t>7,0 тис.</w:t>
      </w:r>
      <w:r w:rsidR="001706AD" w:rsidRPr="0090358B">
        <w:rPr>
          <w:sz w:val="28"/>
          <w:szCs w:val="28"/>
          <w:lang w:val="uk-UA"/>
        </w:rPr>
        <w:t>грн. на виготов</w:t>
      </w:r>
      <w:r>
        <w:rPr>
          <w:sz w:val="28"/>
          <w:szCs w:val="28"/>
          <w:lang w:val="uk-UA"/>
        </w:rPr>
        <w:softHyphen/>
      </w:r>
      <w:r w:rsidR="001706AD" w:rsidRPr="0090358B">
        <w:rPr>
          <w:sz w:val="28"/>
          <w:szCs w:val="28"/>
          <w:lang w:val="uk-UA"/>
        </w:rPr>
        <w:t>лення схеми планування території району</w:t>
      </w:r>
      <w:r>
        <w:rPr>
          <w:sz w:val="28"/>
          <w:szCs w:val="28"/>
          <w:lang w:val="uk-UA"/>
        </w:rPr>
        <w:t xml:space="preserve">, </w:t>
      </w:r>
      <w:r w:rsidR="001706AD" w:rsidRPr="0090358B">
        <w:rPr>
          <w:sz w:val="28"/>
          <w:szCs w:val="28"/>
          <w:lang w:val="uk-UA"/>
        </w:rPr>
        <w:t xml:space="preserve">укладено договір з ТОВ </w:t>
      </w:r>
      <w:r w:rsidR="001706AD">
        <w:rPr>
          <w:sz w:val="28"/>
          <w:szCs w:val="28"/>
          <w:lang w:val="uk-UA"/>
        </w:rPr>
        <w:t>“</w:t>
      </w:r>
      <w:r w:rsidR="001706AD" w:rsidRPr="0090358B">
        <w:rPr>
          <w:sz w:val="28"/>
          <w:szCs w:val="28"/>
          <w:lang w:val="uk-UA"/>
        </w:rPr>
        <w:t>Ленд Групп</w:t>
      </w:r>
      <w:r w:rsidR="001706AD">
        <w:rPr>
          <w:sz w:val="28"/>
          <w:szCs w:val="28"/>
          <w:lang w:val="uk-UA"/>
        </w:rPr>
        <w:t>”</w:t>
      </w:r>
      <w:r w:rsidR="001706AD" w:rsidRPr="0090358B">
        <w:rPr>
          <w:sz w:val="28"/>
          <w:szCs w:val="28"/>
          <w:lang w:val="uk-UA"/>
        </w:rPr>
        <w:t>, м.Київ, на 197,0 тис.гривень. Загальна вартість робіт з розроблення схеми становить 459,612 тис. гривень.</w:t>
      </w:r>
      <w:r w:rsidR="001706AD" w:rsidRPr="0090358B">
        <w:rPr>
          <w:szCs w:val="28"/>
          <w:lang w:val="uk-UA"/>
        </w:rPr>
        <w:t xml:space="preserve"> </w:t>
      </w:r>
      <w:r w:rsidR="001706AD">
        <w:rPr>
          <w:sz w:val="28"/>
          <w:szCs w:val="28"/>
          <w:lang w:val="uk-UA"/>
        </w:rPr>
        <w:t>Н</w:t>
      </w:r>
      <w:r w:rsidR="001706AD" w:rsidRPr="0090358B">
        <w:rPr>
          <w:sz w:val="28"/>
          <w:szCs w:val="28"/>
          <w:lang w:val="uk-UA"/>
        </w:rPr>
        <w:t>а 19.09.2013 підряд</w:t>
      </w:r>
      <w:r w:rsidR="00976C9B">
        <w:rPr>
          <w:sz w:val="28"/>
          <w:szCs w:val="28"/>
          <w:lang w:val="uk-UA"/>
        </w:rPr>
        <w:softHyphen/>
      </w:r>
      <w:r w:rsidR="001706AD" w:rsidRPr="0090358B">
        <w:rPr>
          <w:sz w:val="28"/>
          <w:szCs w:val="28"/>
          <w:lang w:val="uk-UA"/>
        </w:rPr>
        <w:t xml:space="preserve">нику профінансовано 26,869 </w:t>
      </w:r>
      <w:r w:rsidR="001706AD">
        <w:rPr>
          <w:sz w:val="28"/>
          <w:szCs w:val="28"/>
          <w:lang w:val="uk-UA"/>
        </w:rPr>
        <w:t>тис.</w:t>
      </w:r>
      <w:r w:rsidR="001706AD" w:rsidRPr="0090358B">
        <w:rPr>
          <w:sz w:val="28"/>
          <w:szCs w:val="28"/>
          <w:lang w:val="uk-UA"/>
        </w:rPr>
        <w:t>грн. та зареєстровано 120,0 тис.грн. як креди</w:t>
      </w:r>
      <w:r w:rsidR="00976C9B">
        <w:rPr>
          <w:sz w:val="28"/>
          <w:szCs w:val="28"/>
          <w:lang w:val="uk-UA"/>
        </w:rPr>
        <w:softHyphen/>
      </w:r>
      <w:r w:rsidR="001706AD" w:rsidRPr="0090358B">
        <w:rPr>
          <w:sz w:val="28"/>
          <w:szCs w:val="28"/>
          <w:lang w:val="uk-UA"/>
        </w:rPr>
        <w:t>торськ</w:t>
      </w:r>
      <w:r w:rsidR="001706AD">
        <w:rPr>
          <w:sz w:val="28"/>
          <w:szCs w:val="28"/>
          <w:lang w:val="uk-UA"/>
        </w:rPr>
        <w:t>у</w:t>
      </w:r>
      <w:r w:rsidR="001706AD" w:rsidRPr="0090358B">
        <w:rPr>
          <w:sz w:val="28"/>
          <w:szCs w:val="28"/>
          <w:lang w:val="uk-UA"/>
        </w:rPr>
        <w:t xml:space="preserve"> заборгованість за два етапи виконаних робіт.</w:t>
      </w:r>
    </w:p>
    <w:p w:rsidR="000B0A28" w:rsidRDefault="001706AD" w:rsidP="005942EB">
      <w:pPr>
        <w:spacing w:after="100"/>
        <w:ind w:firstLine="709"/>
        <w:jc w:val="both"/>
        <w:rPr>
          <w:sz w:val="28"/>
          <w:szCs w:val="28"/>
          <w:lang w:val="uk-UA"/>
        </w:rPr>
      </w:pPr>
      <w:r w:rsidRPr="0090358B">
        <w:rPr>
          <w:sz w:val="28"/>
          <w:szCs w:val="28"/>
          <w:lang w:val="uk-UA"/>
        </w:rPr>
        <w:t xml:space="preserve">Старокостянтинівською райдержадміністрацією у 2012 році укладено договір з </w:t>
      </w:r>
      <w:r w:rsidR="00F47D02">
        <w:rPr>
          <w:sz w:val="28"/>
          <w:szCs w:val="28"/>
          <w:lang w:val="uk-UA"/>
        </w:rPr>
        <w:t xml:space="preserve">ДНВП </w:t>
      </w:r>
      <w:r>
        <w:rPr>
          <w:sz w:val="28"/>
          <w:szCs w:val="28"/>
          <w:lang w:val="uk-UA"/>
        </w:rPr>
        <w:t>“</w:t>
      </w:r>
      <w:r w:rsidRPr="0090358B">
        <w:rPr>
          <w:sz w:val="28"/>
          <w:szCs w:val="28"/>
          <w:lang w:val="uk-UA"/>
        </w:rPr>
        <w:t>Геосистема</w:t>
      </w:r>
      <w:r>
        <w:rPr>
          <w:sz w:val="28"/>
          <w:szCs w:val="28"/>
          <w:lang w:val="uk-UA"/>
        </w:rPr>
        <w:t>”</w:t>
      </w:r>
      <w:r w:rsidRPr="0090358B">
        <w:rPr>
          <w:sz w:val="28"/>
          <w:szCs w:val="28"/>
          <w:lang w:val="uk-UA"/>
        </w:rPr>
        <w:t xml:space="preserve"> на виготовлення топографо-геодезичної зйомки </w:t>
      </w:r>
      <w:r>
        <w:rPr>
          <w:sz w:val="28"/>
          <w:szCs w:val="28"/>
          <w:lang w:val="uk-UA"/>
        </w:rPr>
        <w:t>у</w:t>
      </w:r>
      <w:r w:rsidRPr="0090358B">
        <w:rPr>
          <w:sz w:val="28"/>
          <w:szCs w:val="28"/>
          <w:lang w:val="uk-UA"/>
        </w:rPr>
        <w:t xml:space="preserve"> М</w:t>
      </w:r>
      <w:r>
        <w:rPr>
          <w:sz w:val="28"/>
          <w:szCs w:val="28"/>
          <w:lang w:val="uk-UA"/>
        </w:rPr>
        <w:t> </w:t>
      </w:r>
      <w:r w:rsidRPr="0090358B">
        <w:rPr>
          <w:sz w:val="28"/>
          <w:szCs w:val="28"/>
          <w:lang w:val="uk-UA"/>
        </w:rPr>
        <w:t xml:space="preserve">1:25000, на що з районного та сільських бюджетів спрямовано 119,3 тис. гривень. </w:t>
      </w:r>
      <w:r w:rsidR="000B0A28">
        <w:rPr>
          <w:sz w:val="28"/>
          <w:szCs w:val="28"/>
          <w:lang w:val="uk-UA"/>
        </w:rPr>
        <w:t xml:space="preserve">Також </w:t>
      </w:r>
      <w:r w:rsidR="000B0A28" w:rsidRPr="0090358B">
        <w:rPr>
          <w:sz w:val="28"/>
          <w:szCs w:val="28"/>
          <w:lang w:val="uk-UA"/>
        </w:rPr>
        <w:t>укладено договір</w:t>
      </w:r>
      <w:r w:rsidR="000B0A28" w:rsidRPr="000B0A28">
        <w:rPr>
          <w:sz w:val="28"/>
          <w:szCs w:val="28"/>
          <w:lang w:val="uk-UA"/>
        </w:rPr>
        <w:t xml:space="preserve"> </w:t>
      </w:r>
      <w:r w:rsidR="000B0A28" w:rsidRPr="0090358B">
        <w:rPr>
          <w:sz w:val="28"/>
          <w:szCs w:val="28"/>
          <w:lang w:val="uk-UA"/>
        </w:rPr>
        <w:t xml:space="preserve">з </w:t>
      </w:r>
      <w:r w:rsidR="000B0A28">
        <w:rPr>
          <w:sz w:val="28"/>
          <w:szCs w:val="28"/>
          <w:lang w:val="uk-UA"/>
        </w:rPr>
        <w:t>“</w:t>
      </w:r>
      <w:r w:rsidR="000B0A28" w:rsidRPr="0090358B">
        <w:rPr>
          <w:sz w:val="28"/>
          <w:szCs w:val="28"/>
          <w:lang w:val="uk-UA"/>
        </w:rPr>
        <w:t>Діпромісто</w:t>
      </w:r>
      <w:r w:rsidR="000B0A28">
        <w:rPr>
          <w:sz w:val="28"/>
          <w:szCs w:val="28"/>
          <w:lang w:val="uk-UA"/>
        </w:rPr>
        <w:t>”</w:t>
      </w:r>
      <w:r w:rsidR="000B0A28" w:rsidRPr="0090358B">
        <w:rPr>
          <w:sz w:val="28"/>
          <w:szCs w:val="28"/>
          <w:lang w:val="uk-UA"/>
        </w:rPr>
        <w:t xml:space="preserve"> на виготовлення схеми плану</w:t>
      </w:r>
      <w:r w:rsidR="00F47D02">
        <w:rPr>
          <w:sz w:val="28"/>
          <w:szCs w:val="28"/>
          <w:lang w:val="uk-UA"/>
        </w:rPr>
        <w:softHyphen/>
      </w:r>
      <w:r w:rsidR="000B0A28" w:rsidRPr="0090358B">
        <w:rPr>
          <w:sz w:val="28"/>
          <w:szCs w:val="28"/>
          <w:lang w:val="uk-UA"/>
        </w:rPr>
        <w:t>вання території району на суму 256,493 тис. гривень.</w:t>
      </w:r>
      <w:r w:rsidR="000B0A28">
        <w:rPr>
          <w:sz w:val="28"/>
          <w:szCs w:val="28"/>
          <w:lang w:val="uk-UA"/>
        </w:rPr>
        <w:t xml:space="preserve"> З </w:t>
      </w:r>
      <w:r w:rsidR="000B0A28" w:rsidRPr="0090358B">
        <w:rPr>
          <w:sz w:val="28"/>
          <w:szCs w:val="28"/>
          <w:lang w:val="uk-UA"/>
        </w:rPr>
        <w:t>районного бюджету виділено 159,7</w:t>
      </w:r>
      <w:r w:rsidR="000B0A28" w:rsidRPr="0090358B">
        <w:rPr>
          <w:b/>
          <w:sz w:val="28"/>
          <w:szCs w:val="28"/>
          <w:lang w:val="uk-UA"/>
        </w:rPr>
        <w:t xml:space="preserve"> </w:t>
      </w:r>
      <w:r w:rsidR="000B0A28" w:rsidRPr="0090358B">
        <w:rPr>
          <w:sz w:val="28"/>
          <w:szCs w:val="28"/>
          <w:lang w:val="uk-UA"/>
        </w:rPr>
        <w:t>тис.гривень. Відповідно до актів виконаних робіт</w:t>
      </w:r>
      <w:r w:rsidR="000B0A28" w:rsidRPr="0090358B">
        <w:rPr>
          <w:lang w:val="uk-UA"/>
        </w:rPr>
        <w:t xml:space="preserve"> </w:t>
      </w:r>
      <w:r w:rsidR="000B0A28">
        <w:rPr>
          <w:sz w:val="28"/>
          <w:szCs w:val="28"/>
          <w:lang w:val="uk-UA"/>
        </w:rPr>
        <w:t>у</w:t>
      </w:r>
      <w:r w:rsidR="000B0A28" w:rsidRPr="0090358B">
        <w:rPr>
          <w:sz w:val="28"/>
          <w:szCs w:val="28"/>
          <w:lang w:val="uk-UA"/>
        </w:rPr>
        <w:t>сі проектні роботи завершено</w:t>
      </w:r>
      <w:r w:rsidR="00976C9B">
        <w:rPr>
          <w:sz w:val="28"/>
          <w:szCs w:val="28"/>
          <w:lang w:val="uk-UA"/>
        </w:rPr>
        <w:t>,</w:t>
      </w:r>
      <w:r w:rsidR="000B0A28" w:rsidRPr="0090358B">
        <w:rPr>
          <w:sz w:val="28"/>
          <w:szCs w:val="28"/>
          <w:lang w:val="uk-UA"/>
        </w:rPr>
        <w:t xml:space="preserve"> виділені кошти освоєно в повному обсязі.</w:t>
      </w:r>
    </w:p>
    <w:p w:rsidR="001706AD" w:rsidRDefault="001706AD" w:rsidP="005942EB">
      <w:pPr>
        <w:spacing w:after="100"/>
        <w:ind w:firstLine="709"/>
        <w:jc w:val="both"/>
        <w:rPr>
          <w:sz w:val="28"/>
          <w:szCs w:val="28"/>
          <w:lang w:val="uk-UA"/>
        </w:rPr>
      </w:pPr>
      <w:r w:rsidRPr="0090358B">
        <w:rPr>
          <w:sz w:val="28"/>
          <w:szCs w:val="28"/>
          <w:lang w:val="uk-UA"/>
        </w:rPr>
        <w:t xml:space="preserve">Старосинявською райдержадміністрацією у 2012 році укладено договір з </w:t>
      </w:r>
      <w:r w:rsidR="00F47D02">
        <w:rPr>
          <w:sz w:val="28"/>
          <w:szCs w:val="28"/>
          <w:lang w:val="uk-UA"/>
        </w:rPr>
        <w:t xml:space="preserve">ДЕВП </w:t>
      </w:r>
      <w:r>
        <w:rPr>
          <w:sz w:val="28"/>
          <w:szCs w:val="28"/>
          <w:lang w:val="uk-UA"/>
        </w:rPr>
        <w:t>“</w:t>
      </w:r>
      <w:r w:rsidRPr="0090358B">
        <w:rPr>
          <w:sz w:val="28"/>
          <w:szCs w:val="28"/>
          <w:lang w:val="uk-UA"/>
        </w:rPr>
        <w:t>Геосистема</w:t>
      </w:r>
      <w:r>
        <w:rPr>
          <w:sz w:val="28"/>
          <w:szCs w:val="28"/>
          <w:lang w:val="uk-UA"/>
        </w:rPr>
        <w:t>”</w:t>
      </w:r>
      <w:r w:rsidRPr="0090358B">
        <w:rPr>
          <w:sz w:val="28"/>
          <w:szCs w:val="28"/>
          <w:lang w:val="uk-UA"/>
        </w:rPr>
        <w:t xml:space="preserve"> на виготовлен</w:t>
      </w:r>
      <w:r>
        <w:rPr>
          <w:sz w:val="28"/>
          <w:szCs w:val="28"/>
          <w:lang w:val="uk-UA"/>
        </w:rPr>
        <w:softHyphen/>
      </w:r>
      <w:r w:rsidRPr="0090358B">
        <w:rPr>
          <w:sz w:val="28"/>
          <w:szCs w:val="28"/>
          <w:lang w:val="uk-UA"/>
        </w:rPr>
        <w:t xml:space="preserve">ня топографо-геодезичної зйомки </w:t>
      </w:r>
      <w:r>
        <w:rPr>
          <w:sz w:val="28"/>
          <w:szCs w:val="28"/>
          <w:lang w:val="uk-UA"/>
        </w:rPr>
        <w:t xml:space="preserve">у </w:t>
      </w:r>
      <w:r w:rsidRPr="0090358B">
        <w:rPr>
          <w:sz w:val="28"/>
          <w:szCs w:val="28"/>
          <w:lang w:val="uk-UA"/>
        </w:rPr>
        <w:lastRenderedPageBreak/>
        <w:t>М</w:t>
      </w:r>
      <w:r>
        <w:rPr>
          <w:sz w:val="28"/>
          <w:szCs w:val="28"/>
          <w:lang w:val="uk-UA"/>
        </w:rPr>
        <w:t> </w:t>
      </w:r>
      <w:r w:rsidRPr="0090358B">
        <w:rPr>
          <w:sz w:val="28"/>
          <w:szCs w:val="28"/>
          <w:lang w:val="uk-UA"/>
        </w:rPr>
        <w:t xml:space="preserve">1:25000 на суму 217,326 тис. гривень. У 2013 році </w:t>
      </w:r>
      <w:r w:rsidR="00F47D02">
        <w:rPr>
          <w:sz w:val="28"/>
          <w:szCs w:val="28"/>
          <w:lang w:val="uk-UA"/>
        </w:rPr>
        <w:t>в</w:t>
      </w:r>
      <w:r w:rsidRPr="0090358B">
        <w:rPr>
          <w:sz w:val="28"/>
          <w:szCs w:val="28"/>
          <w:lang w:val="uk-UA"/>
        </w:rPr>
        <w:t xml:space="preserve"> районно</w:t>
      </w:r>
      <w:r w:rsidR="00F47D02">
        <w:rPr>
          <w:sz w:val="28"/>
          <w:szCs w:val="28"/>
          <w:lang w:val="uk-UA"/>
        </w:rPr>
        <w:t>му</w:t>
      </w:r>
      <w:r w:rsidRPr="0090358B">
        <w:rPr>
          <w:sz w:val="28"/>
          <w:szCs w:val="28"/>
          <w:lang w:val="uk-UA"/>
        </w:rPr>
        <w:t xml:space="preserve"> бюджет</w:t>
      </w:r>
      <w:r w:rsidR="00F47D02">
        <w:rPr>
          <w:sz w:val="28"/>
          <w:szCs w:val="28"/>
          <w:lang w:val="uk-UA"/>
        </w:rPr>
        <w:t>і</w:t>
      </w:r>
      <w:r w:rsidRPr="0090358B">
        <w:rPr>
          <w:sz w:val="28"/>
          <w:szCs w:val="28"/>
          <w:lang w:val="uk-UA"/>
        </w:rPr>
        <w:t xml:space="preserve"> </w:t>
      </w:r>
      <w:r w:rsidR="00F47D02">
        <w:rPr>
          <w:sz w:val="28"/>
          <w:szCs w:val="28"/>
          <w:lang w:val="uk-UA"/>
        </w:rPr>
        <w:t>пе</w:t>
      </w:r>
      <w:r w:rsidR="00F47D02">
        <w:rPr>
          <w:sz w:val="28"/>
          <w:szCs w:val="28"/>
          <w:lang w:val="uk-UA"/>
        </w:rPr>
        <w:softHyphen/>
        <w:t xml:space="preserve">редбачено </w:t>
      </w:r>
      <w:r w:rsidRPr="0090358B">
        <w:rPr>
          <w:sz w:val="28"/>
          <w:szCs w:val="28"/>
          <w:lang w:val="uk-UA"/>
        </w:rPr>
        <w:t>124,</w:t>
      </w:r>
      <w:r>
        <w:rPr>
          <w:sz w:val="28"/>
          <w:szCs w:val="28"/>
          <w:lang w:val="uk-UA"/>
        </w:rPr>
        <w:t>1 тис.</w:t>
      </w:r>
      <w:r w:rsidRPr="0090358B">
        <w:rPr>
          <w:sz w:val="28"/>
          <w:szCs w:val="28"/>
          <w:lang w:val="uk-UA"/>
        </w:rPr>
        <w:t>грн. для розроблення схе</w:t>
      </w:r>
      <w:r>
        <w:rPr>
          <w:sz w:val="28"/>
          <w:szCs w:val="28"/>
          <w:lang w:val="uk-UA"/>
        </w:rPr>
        <w:softHyphen/>
      </w:r>
      <w:r w:rsidRPr="0090358B">
        <w:rPr>
          <w:sz w:val="28"/>
          <w:szCs w:val="28"/>
          <w:lang w:val="uk-UA"/>
        </w:rPr>
        <w:t>ми плану</w:t>
      </w:r>
      <w:r w:rsidR="00976C9B">
        <w:rPr>
          <w:sz w:val="28"/>
          <w:szCs w:val="28"/>
          <w:lang w:val="uk-UA"/>
        </w:rPr>
        <w:softHyphen/>
      </w:r>
      <w:r w:rsidRPr="0090358B">
        <w:rPr>
          <w:sz w:val="28"/>
          <w:szCs w:val="28"/>
          <w:lang w:val="uk-UA"/>
        </w:rPr>
        <w:t xml:space="preserve">вання території району. На </w:t>
      </w:r>
      <w:r w:rsidR="00663BAA">
        <w:rPr>
          <w:sz w:val="28"/>
          <w:szCs w:val="28"/>
          <w:lang w:val="uk-UA"/>
        </w:rPr>
        <w:t>сьо</w:t>
      </w:r>
      <w:r w:rsidR="00663BAA">
        <w:rPr>
          <w:sz w:val="28"/>
          <w:szCs w:val="28"/>
          <w:lang w:val="uk-UA"/>
        </w:rPr>
        <w:softHyphen/>
        <w:t xml:space="preserve">годні </w:t>
      </w:r>
      <w:r w:rsidRPr="0090358B">
        <w:rPr>
          <w:sz w:val="28"/>
          <w:szCs w:val="28"/>
          <w:lang w:val="uk-UA"/>
        </w:rPr>
        <w:t>договір не укладен</w:t>
      </w:r>
      <w:r w:rsidR="00663BAA">
        <w:rPr>
          <w:sz w:val="28"/>
          <w:szCs w:val="28"/>
          <w:lang w:val="uk-UA"/>
        </w:rPr>
        <w:t>о</w:t>
      </w:r>
      <w:r w:rsidRPr="0090358B">
        <w:rPr>
          <w:sz w:val="28"/>
          <w:szCs w:val="28"/>
          <w:lang w:val="uk-UA"/>
        </w:rPr>
        <w:t>.</w:t>
      </w:r>
    </w:p>
    <w:p w:rsidR="001706AD" w:rsidRDefault="00663BAA" w:rsidP="005942EB">
      <w:pPr>
        <w:spacing w:after="100"/>
        <w:ind w:firstLine="709"/>
        <w:jc w:val="both"/>
        <w:rPr>
          <w:sz w:val="28"/>
          <w:szCs w:val="28"/>
          <w:lang w:val="uk-UA"/>
        </w:rPr>
      </w:pPr>
      <w:r>
        <w:rPr>
          <w:sz w:val="28"/>
          <w:szCs w:val="28"/>
          <w:lang w:val="uk-UA"/>
        </w:rPr>
        <w:t>У</w:t>
      </w:r>
      <w:r w:rsidRPr="0090358B">
        <w:rPr>
          <w:sz w:val="28"/>
          <w:szCs w:val="28"/>
          <w:lang w:val="uk-UA"/>
        </w:rPr>
        <w:t xml:space="preserve"> місцевих бюджетах на 2013 рік для розроблення та оновлення схем планування території районів передбачено </w:t>
      </w:r>
      <w:r w:rsidRPr="00663BAA">
        <w:rPr>
          <w:sz w:val="28"/>
          <w:szCs w:val="28"/>
          <w:lang w:val="uk-UA"/>
        </w:rPr>
        <w:t>1512,026</w:t>
      </w:r>
      <w:r w:rsidRPr="0090358B">
        <w:rPr>
          <w:b/>
          <w:sz w:val="28"/>
          <w:szCs w:val="28"/>
          <w:lang w:val="uk-UA"/>
        </w:rPr>
        <w:t xml:space="preserve"> </w:t>
      </w:r>
      <w:r>
        <w:rPr>
          <w:sz w:val="28"/>
          <w:szCs w:val="28"/>
          <w:lang w:val="uk-UA"/>
        </w:rPr>
        <w:t>тис.</w:t>
      </w:r>
      <w:r w:rsidRPr="0090358B">
        <w:rPr>
          <w:sz w:val="28"/>
          <w:szCs w:val="28"/>
          <w:lang w:val="uk-UA"/>
        </w:rPr>
        <w:t>грн., з</w:t>
      </w:r>
      <w:r>
        <w:rPr>
          <w:sz w:val="28"/>
          <w:szCs w:val="28"/>
          <w:lang w:val="uk-UA"/>
        </w:rPr>
        <w:t> </w:t>
      </w:r>
      <w:r w:rsidRPr="0090358B">
        <w:rPr>
          <w:sz w:val="28"/>
          <w:szCs w:val="28"/>
          <w:lang w:val="uk-UA"/>
        </w:rPr>
        <w:t>них профінан</w:t>
      </w:r>
      <w:r w:rsidR="000B0A28">
        <w:rPr>
          <w:sz w:val="28"/>
          <w:szCs w:val="28"/>
          <w:lang w:val="uk-UA"/>
        </w:rPr>
        <w:softHyphen/>
      </w:r>
      <w:r w:rsidRPr="0090358B">
        <w:rPr>
          <w:sz w:val="28"/>
          <w:szCs w:val="28"/>
          <w:lang w:val="uk-UA"/>
        </w:rPr>
        <w:t xml:space="preserve">совано </w:t>
      </w:r>
      <w:r w:rsidR="000B0A28">
        <w:rPr>
          <w:sz w:val="28"/>
          <w:szCs w:val="28"/>
          <w:lang w:val="uk-UA"/>
        </w:rPr>
        <w:t xml:space="preserve">– </w:t>
      </w:r>
      <w:r w:rsidRPr="00663BAA">
        <w:rPr>
          <w:sz w:val="28"/>
          <w:szCs w:val="28"/>
          <w:lang w:val="uk-UA"/>
        </w:rPr>
        <w:t>562,168</w:t>
      </w:r>
      <w:r w:rsidRPr="0090358B">
        <w:rPr>
          <w:b/>
          <w:sz w:val="28"/>
          <w:szCs w:val="28"/>
          <w:lang w:val="uk-UA"/>
        </w:rPr>
        <w:t xml:space="preserve"> </w:t>
      </w:r>
      <w:r w:rsidRPr="0090358B">
        <w:rPr>
          <w:sz w:val="28"/>
          <w:szCs w:val="28"/>
          <w:lang w:val="uk-UA"/>
        </w:rPr>
        <w:t>тис. гривень.</w:t>
      </w:r>
    </w:p>
    <w:p w:rsidR="001706AD" w:rsidRDefault="00663BAA" w:rsidP="005942EB">
      <w:pPr>
        <w:spacing w:after="100"/>
        <w:ind w:firstLine="709"/>
        <w:jc w:val="both"/>
        <w:rPr>
          <w:sz w:val="28"/>
          <w:szCs w:val="28"/>
          <w:lang w:val="uk-UA"/>
        </w:rPr>
      </w:pPr>
      <w:r w:rsidRPr="0090358B">
        <w:rPr>
          <w:sz w:val="28"/>
          <w:szCs w:val="28"/>
          <w:lang w:val="uk-UA"/>
        </w:rPr>
        <w:t>Білогірською, Віньковецькою, Волочиською, Деражнянською, Ізяслав</w:t>
      </w:r>
      <w:r>
        <w:rPr>
          <w:sz w:val="28"/>
          <w:szCs w:val="28"/>
          <w:lang w:val="uk-UA"/>
        </w:rPr>
        <w:softHyphen/>
      </w:r>
      <w:r w:rsidRPr="0090358B">
        <w:rPr>
          <w:sz w:val="28"/>
          <w:szCs w:val="28"/>
          <w:lang w:val="uk-UA"/>
        </w:rPr>
        <w:t xml:space="preserve">ською, Новоушицькою, Теофіпольською, Хмельницькою, Чемеровецькою, Шепетівською та Ярмолинецькою районними радами у 2013 році </w:t>
      </w:r>
      <w:r w:rsidR="00FF1E23" w:rsidRPr="0090358B">
        <w:rPr>
          <w:sz w:val="28"/>
          <w:szCs w:val="28"/>
          <w:lang w:val="uk-UA"/>
        </w:rPr>
        <w:t>не виділя</w:t>
      </w:r>
      <w:r w:rsidR="00FF1E23">
        <w:rPr>
          <w:sz w:val="28"/>
          <w:szCs w:val="28"/>
          <w:lang w:val="uk-UA"/>
        </w:rPr>
        <w:softHyphen/>
      </w:r>
      <w:r w:rsidR="00FF1E23" w:rsidRPr="0090358B">
        <w:rPr>
          <w:sz w:val="28"/>
          <w:szCs w:val="28"/>
          <w:lang w:val="uk-UA"/>
        </w:rPr>
        <w:t xml:space="preserve">лися </w:t>
      </w:r>
      <w:r w:rsidR="00FF1E23">
        <w:rPr>
          <w:sz w:val="28"/>
          <w:szCs w:val="28"/>
          <w:lang w:val="uk-UA"/>
        </w:rPr>
        <w:t xml:space="preserve">кошти </w:t>
      </w:r>
      <w:r w:rsidRPr="0090358B">
        <w:rPr>
          <w:sz w:val="28"/>
          <w:szCs w:val="28"/>
          <w:lang w:val="uk-UA"/>
        </w:rPr>
        <w:t>на розроблення і оновлення схем планування території районів.</w:t>
      </w:r>
    </w:p>
    <w:p w:rsidR="001706AD" w:rsidRDefault="00663BAA" w:rsidP="005942EB">
      <w:pPr>
        <w:spacing w:after="100"/>
        <w:ind w:firstLine="709"/>
        <w:jc w:val="both"/>
        <w:rPr>
          <w:sz w:val="28"/>
          <w:szCs w:val="28"/>
          <w:lang w:val="uk-UA"/>
        </w:rPr>
      </w:pPr>
      <w:r w:rsidRPr="0090358B">
        <w:rPr>
          <w:rStyle w:val="a9"/>
          <w:sz w:val="28"/>
          <w:szCs w:val="28"/>
          <w:lang w:val="uk-UA"/>
        </w:rPr>
        <w:t>Генеральні плани міст обласного значення</w:t>
      </w:r>
    </w:p>
    <w:p w:rsidR="001706AD" w:rsidRDefault="00663BAA" w:rsidP="005942EB">
      <w:pPr>
        <w:spacing w:after="100"/>
        <w:ind w:firstLine="709"/>
        <w:jc w:val="both"/>
        <w:rPr>
          <w:sz w:val="28"/>
          <w:szCs w:val="28"/>
          <w:lang w:val="uk-UA"/>
        </w:rPr>
      </w:pPr>
      <w:r w:rsidRPr="0090358B">
        <w:rPr>
          <w:rStyle w:val="a9"/>
          <w:b w:val="0"/>
          <w:sz w:val="28"/>
          <w:szCs w:val="28"/>
          <w:lang w:val="uk-UA"/>
        </w:rPr>
        <w:t>Розроблен</w:t>
      </w:r>
      <w:r>
        <w:rPr>
          <w:rStyle w:val="a9"/>
          <w:b w:val="0"/>
          <w:sz w:val="28"/>
          <w:szCs w:val="28"/>
          <w:lang w:val="uk-UA"/>
        </w:rPr>
        <w:t>о</w:t>
      </w:r>
      <w:r w:rsidRPr="0090358B">
        <w:rPr>
          <w:rStyle w:val="a9"/>
          <w:b w:val="0"/>
          <w:sz w:val="28"/>
          <w:szCs w:val="28"/>
          <w:lang w:val="uk-UA"/>
        </w:rPr>
        <w:t xml:space="preserve"> </w:t>
      </w:r>
      <w:r>
        <w:rPr>
          <w:rStyle w:val="a9"/>
          <w:b w:val="0"/>
          <w:sz w:val="28"/>
          <w:szCs w:val="28"/>
          <w:lang w:val="uk-UA"/>
        </w:rPr>
        <w:t>у</w:t>
      </w:r>
      <w:r w:rsidRPr="0090358B">
        <w:rPr>
          <w:rStyle w:val="a9"/>
          <w:b w:val="0"/>
          <w:sz w:val="28"/>
          <w:szCs w:val="28"/>
          <w:lang w:val="uk-UA"/>
        </w:rPr>
        <w:t xml:space="preserve"> 6 містах обласного значення.</w:t>
      </w:r>
    </w:p>
    <w:p w:rsidR="001706AD" w:rsidRDefault="00663BAA" w:rsidP="005942EB">
      <w:pPr>
        <w:spacing w:after="100"/>
        <w:ind w:firstLine="709"/>
        <w:jc w:val="both"/>
        <w:rPr>
          <w:sz w:val="28"/>
          <w:szCs w:val="28"/>
          <w:lang w:val="uk-UA"/>
        </w:rPr>
      </w:pPr>
      <w:r w:rsidRPr="00E36CFE">
        <w:rPr>
          <w:rStyle w:val="a9"/>
          <w:b w:val="0"/>
          <w:sz w:val="28"/>
          <w:szCs w:val="28"/>
          <w:lang w:val="uk-UA"/>
        </w:rPr>
        <w:t xml:space="preserve">Кам’янець-Подільською міською радою у 2012 році </w:t>
      </w:r>
      <w:r>
        <w:rPr>
          <w:sz w:val="28"/>
          <w:szCs w:val="28"/>
          <w:lang w:val="uk-UA" w:eastAsia="uk-UA"/>
        </w:rPr>
        <w:t>укладено договір з “</w:t>
      </w:r>
      <w:r w:rsidRPr="00E36CFE">
        <w:rPr>
          <w:sz w:val="28"/>
          <w:szCs w:val="28"/>
          <w:lang w:val="uk-UA" w:eastAsia="uk-UA"/>
        </w:rPr>
        <w:t>НДПІ Проектреконструкція</w:t>
      </w:r>
      <w:r>
        <w:rPr>
          <w:sz w:val="28"/>
          <w:szCs w:val="28"/>
          <w:lang w:val="uk-UA" w:eastAsia="uk-UA"/>
        </w:rPr>
        <w:t>”</w:t>
      </w:r>
      <w:r w:rsidRPr="00E36CFE">
        <w:rPr>
          <w:rStyle w:val="a9"/>
          <w:b w:val="0"/>
          <w:sz w:val="28"/>
          <w:szCs w:val="28"/>
          <w:lang w:val="uk-UA"/>
        </w:rPr>
        <w:t xml:space="preserve"> на розроблення техніко-економічного об</w:t>
      </w:r>
      <w:r>
        <w:rPr>
          <w:rStyle w:val="a9"/>
          <w:b w:val="0"/>
          <w:sz w:val="28"/>
          <w:szCs w:val="28"/>
          <w:lang w:val="uk-UA"/>
        </w:rPr>
        <w:t>ґ</w:t>
      </w:r>
      <w:r w:rsidRPr="00E36CFE">
        <w:rPr>
          <w:rStyle w:val="a9"/>
          <w:b w:val="0"/>
          <w:sz w:val="28"/>
          <w:szCs w:val="28"/>
          <w:lang w:val="uk-UA"/>
        </w:rPr>
        <w:t>рунту</w:t>
      </w:r>
      <w:r>
        <w:rPr>
          <w:rStyle w:val="a9"/>
          <w:b w:val="0"/>
          <w:sz w:val="28"/>
          <w:szCs w:val="28"/>
          <w:lang w:val="uk-UA"/>
        </w:rPr>
        <w:softHyphen/>
      </w:r>
      <w:r w:rsidRPr="00E36CFE">
        <w:rPr>
          <w:rStyle w:val="a9"/>
          <w:b w:val="0"/>
          <w:sz w:val="28"/>
          <w:szCs w:val="28"/>
          <w:lang w:val="uk-UA"/>
        </w:rPr>
        <w:t>вання влаштування курорт</w:t>
      </w:r>
      <w:r w:rsidR="00FF1E23">
        <w:rPr>
          <w:rStyle w:val="a9"/>
          <w:b w:val="0"/>
          <w:sz w:val="28"/>
          <w:szCs w:val="28"/>
          <w:lang w:val="uk-UA"/>
        </w:rPr>
        <w:t>у</w:t>
      </w:r>
      <w:r w:rsidRPr="00E36CFE">
        <w:rPr>
          <w:rStyle w:val="a9"/>
          <w:b w:val="0"/>
          <w:sz w:val="28"/>
          <w:szCs w:val="28"/>
          <w:lang w:val="uk-UA"/>
        </w:rPr>
        <w:t xml:space="preserve">-полісу </w:t>
      </w:r>
      <w:r>
        <w:rPr>
          <w:rStyle w:val="a9"/>
          <w:b w:val="0"/>
          <w:sz w:val="28"/>
          <w:szCs w:val="28"/>
          <w:lang w:val="uk-UA"/>
        </w:rPr>
        <w:t>у</w:t>
      </w:r>
      <w:r w:rsidRPr="00E36CFE">
        <w:rPr>
          <w:rStyle w:val="a9"/>
          <w:b w:val="0"/>
          <w:sz w:val="28"/>
          <w:szCs w:val="28"/>
          <w:lang w:val="uk-UA"/>
        </w:rPr>
        <w:t xml:space="preserve"> м.</w:t>
      </w:r>
      <w:r>
        <w:rPr>
          <w:rStyle w:val="a9"/>
          <w:b w:val="0"/>
          <w:sz w:val="28"/>
          <w:szCs w:val="28"/>
          <w:lang w:val="uk-UA"/>
        </w:rPr>
        <w:t> </w:t>
      </w:r>
      <w:r w:rsidRPr="00E36CFE">
        <w:rPr>
          <w:rStyle w:val="a9"/>
          <w:b w:val="0"/>
          <w:sz w:val="28"/>
          <w:szCs w:val="28"/>
          <w:lang w:val="uk-UA"/>
        </w:rPr>
        <w:t xml:space="preserve">Кам’янець-Подільський на загальну суму 217,0 тис. гривень. У 2012 році з місцевого бюджету за виконані роботи профінансовано 45,430 тис.гривень. У 2013 році на розроблення містобудівної документації </w:t>
      </w:r>
      <w:r>
        <w:rPr>
          <w:rStyle w:val="a9"/>
          <w:b w:val="0"/>
          <w:sz w:val="28"/>
          <w:szCs w:val="28"/>
          <w:lang w:val="uk-UA"/>
        </w:rPr>
        <w:t>у</w:t>
      </w:r>
      <w:r w:rsidRPr="00E36CFE">
        <w:rPr>
          <w:rStyle w:val="a9"/>
          <w:b w:val="0"/>
          <w:sz w:val="28"/>
          <w:szCs w:val="28"/>
          <w:lang w:val="uk-UA"/>
        </w:rPr>
        <w:t xml:space="preserve"> місцевому бюджеті Кам’янець-Подільської міської ради перед</w:t>
      </w:r>
      <w:r>
        <w:rPr>
          <w:rStyle w:val="a9"/>
          <w:b w:val="0"/>
          <w:sz w:val="28"/>
          <w:szCs w:val="28"/>
          <w:lang w:val="uk-UA"/>
        </w:rPr>
        <w:softHyphen/>
      </w:r>
      <w:r w:rsidRPr="00E36CFE">
        <w:rPr>
          <w:rStyle w:val="a9"/>
          <w:b w:val="0"/>
          <w:sz w:val="28"/>
          <w:szCs w:val="28"/>
          <w:lang w:val="uk-UA"/>
        </w:rPr>
        <w:t xml:space="preserve">бачено </w:t>
      </w:r>
      <w:r w:rsidRPr="00E36CFE">
        <w:rPr>
          <w:sz w:val="28"/>
          <w:szCs w:val="28"/>
          <w:lang w:val="uk-UA"/>
        </w:rPr>
        <w:t>268,620 тис.гр</w:t>
      </w:r>
      <w:r>
        <w:rPr>
          <w:sz w:val="28"/>
          <w:szCs w:val="28"/>
          <w:lang w:val="uk-UA"/>
        </w:rPr>
        <w:t>н.</w:t>
      </w:r>
      <w:r w:rsidRPr="00E36CFE">
        <w:rPr>
          <w:sz w:val="28"/>
          <w:szCs w:val="28"/>
          <w:lang w:val="uk-UA"/>
        </w:rPr>
        <w:t xml:space="preserve">, а саме: 80,0 тис.грн. на продовження розроблення </w:t>
      </w:r>
      <w:r w:rsidRPr="00FF1E23">
        <w:rPr>
          <w:spacing w:val="-6"/>
          <w:sz w:val="28"/>
          <w:szCs w:val="28"/>
          <w:lang w:val="uk-UA"/>
        </w:rPr>
        <w:t>тех</w:t>
      </w:r>
      <w:r w:rsidR="00FF1E23" w:rsidRPr="00FF1E23">
        <w:rPr>
          <w:spacing w:val="-6"/>
          <w:sz w:val="28"/>
          <w:szCs w:val="28"/>
          <w:lang w:val="uk-UA"/>
        </w:rPr>
        <w:softHyphen/>
      </w:r>
      <w:r w:rsidRPr="00FF1E23">
        <w:rPr>
          <w:spacing w:val="-6"/>
          <w:sz w:val="28"/>
          <w:szCs w:val="28"/>
          <w:lang w:val="uk-UA"/>
        </w:rPr>
        <w:t>ніко-економічного обґрунтування влаштування курорт-полісу, 153,620 тис.грн. –</w:t>
      </w:r>
      <w:r w:rsidRPr="00E36CFE">
        <w:rPr>
          <w:sz w:val="28"/>
          <w:szCs w:val="28"/>
          <w:lang w:val="uk-UA"/>
        </w:rPr>
        <w:t xml:space="preserve"> на розроблення плану черво</w:t>
      </w:r>
      <w:r>
        <w:rPr>
          <w:sz w:val="28"/>
          <w:szCs w:val="28"/>
          <w:lang w:val="uk-UA"/>
        </w:rPr>
        <w:softHyphen/>
      </w:r>
      <w:r w:rsidRPr="00E36CFE">
        <w:rPr>
          <w:sz w:val="28"/>
          <w:szCs w:val="28"/>
          <w:lang w:val="uk-UA"/>
        </w:rPr>
        <w:t xml:space="preserve">них ліній магістральних та житлових вулиць, </w:t>
      </w:r>
      <w:r w:rsidR="00FF1E23">
        <w:rPr>
          <w:sz w:val="28"/>
          <w:szCs w:val="28"/>
          <w:lang w:val="uk-UA"/>
        </w:rPr>
        <w:t>55,0 </w:t>
      </w:r>
      <w:r w:rsidRPr="00E36CFE">
        <w:rPr>
          <w:sz w:val="28"/>
          <w:szCs w:val="28"/>
          <w:lang w:val="uk-UA"/>
        </w:rPr>
        <w:t xml:space="preserve">тис.грн. </w:t>
      </w:r>
      <w:r>
        <w:rPr>
          <w:sz w:val="28"/>
          <w:szCs w:val="28"/>
          <w:lang w:val="uk-UA"/>
        </w:rPr>
        <w:t>–</w:t>
      </w:r>
      <w:r w:rsidRPr="00E36CFE">
        <w:rPr>
          <w:sz w:val="28"/>
          <w:szCs w:val="28"/>
          <w:lang w:val="uk-UA"/>
        </w:rPr>
        <w:t xml:space="preserve"> на роз</w:t>
      </w:r>
      <w:r>
        <w:rPr>
          <w:sz w:val="28"/>
          <w:szCs w:val="28"/>
          <w:lang w:val="uk-UA"/>
        </w:rPr>
        <w:softHyphen/>
      </w:r>
      <w:r w:rsidRPr="00E36CFE">
        <w:rPr>
          <w:sz w:val="28"/>
          <w:szCs w:val="28"/>
          <w:lang w:val="uk-UA"/>
        </w:rPr>
        <w:t xml:space="preserve">роблення плану зонування. </w:t>
      </w:r>
      <w:r>
        <w:rPr>
          <w:sz w:val="28"/>
          <w:szCs w:val="28"/>
          <w:lang w:val="uk-UA"/>
        </w:rPr>
        <w:t>Н</w:t>
      </w:r>
      <w:r w:rsidRPr="00E36CFE">
        <w:rPr>
          <w:sz w:val="28"/>
          <w:szCs w:val="28"/>
          <w:lang w:val="uk-UA"/>
        </w:rPr>
        <w:t>а 25</w:t>
      </w:r>
      <w:r w:rsidR="00F47D02">
        <w:rPr>
          <w:sz w:val="28"/>
          <w:szCs w:val="28"/>
          <w:lang w:val="uk-UA"/>
        </w:rPr>
        <w:t>.09.</w:t>
      </w:r>
      <w:r w:rsidRPr="00E36CFE">
        <w:rPr>
          <w:sz w:val="28"/>
          <w:szCs w:val="28"/>
          <w:lang w:val="uk-UA"/>
        </w:rPr>
        <w:t xml:space="preserve">2013 </w:t>
      </w:r>
      <w:r w:rsidR="00FF1E23">
        <w:rPr>
          <w:sz w:val="28"/>
          <w:szCs w:val="28"/>
          <w:lang w:val="uk-UA"/>
        </w:rPr>
        <w:t xml:space="preserve">року </w:t>
      </w:r>
      <w:r w:rsidRPr="00E36CFE">
        <w:rPr>
          <w:sz w:val="28"/>
          <w:szCs w:val="28"/>
          <w:lang w:val="uk-UA"/>
        </w:rPr>
        <w:t>за вико</w:t>
      </w:r>
      <w:r w:rsidR="00F47D02">
        <w:rPr>
          <w:sz w:val="28"/>
          <w:szCs w:val="28"/>
          <w:lang w:val="uk-UA"/>
        </w:rPr>
        <w:softHyphen/>
      </w:r>
      <w:r w:rsidRPr="00E36CFE">
        <w:rPr>
          <w:sz w:val="28"/>
          <w:szCs w:val="28"/>
          <w:lang w:val="uk-UA"/>
        </w:rPr>
        <w:t>нані роботи профінансовано 230,430 тис.</w:t>
      </w:r>
      <w:r w:rsidR="00FF1E23">
        <w:rPr>
          <w:sz w:val="28"/>
          <w:szCs w:val="28"/>
          <w:lang w:val="uk-UA"/>
        </w:rPr>
        <w:t xml:space="preserve"> </w:t>
      </w:r>
      <w:r w:rsidRPr="00E36CFE">
        <w:rPr>
          <w:sz w:val="28"/>
          <w:szCs w:val="28"/>
          <w:lang w:val="uk-UA"/>
        </w:rPr>
        <w:t>гр</w:t>
      </w:r>
      <w:r w:rsidR="00FF1E23">
        <w:rPr>
          <w:sz w:val="28"/>
          <w:szCs w:val="28"/>
          <w:lang w:val="uk-UA"/>
        </w:rPr>
        <w:t>ивень</w:t>
      </w:r>
      <w:r w:rsidRPr="00E36CFE">
        <w:rPr>
          <w:sz w:val="28"/>
          <w:szCs w:val="28"/>
          <w:lang w:val="uk-UA"/>
        </w:rPr>
        <w:t>.</w:t>
      </w:r>
    </w:p>
    <w:p w:rsidR="001706AD" w:rsidRDefault="00663BAA" w:rsidP="005942EB">
      <w:pPr>
        <w:spacing w:after="100"/>
        <w:ind w:firstLine="709"/>
        <w:jc w:val="both"/>
        <w:rPr>
          <w:sz w:val="28"/>
          <w:szCs w:val="28"/>
          <w:lang w:val="uk-UA"/>
        </w:rPr>
      </w:pPr>
      <w:r w:rsidRPr="00E36CFE">
        <w:rPr>
          <w:rStyle w:val="a9"/>
          <w:b w:val="0"/>
          <w:sz w:val="28"/>
          <w:szCs w:val="28"/>
          <w:lang w:val="uk-UA"/>
        </w:rPr>
        <w:t>Генеральний план м.</w:t>
      </w:r>
      <w:r>
        <w:rPr>
          <w:rStyle w:val="a9"/>
          <w:b w:val="0"/>
          <w:sz w:val="28"/>
          <w:szCs w:val="28"/>
          <w:lang w:val="uk-UA"/>
        </w:rPr>
        <w:t> </w:t>
      </w:r>
      <w:r w:rsidRPr="00E36CFE">
        <w:rPr>
          <w:rStyle w:val="a9"/>
          <w:b w:val="0"/>
          <w:sz w:val="28"/>
          <w:szCs w:val="28"/>
          <w:lang w:val="uk-UA"/>
        </w:rPr>
        <w:t>Шепетівка потребує оновлення</w:t>
      </w:r>
      <w:r w:rsidR="00FF1E23">
        <w:rPr>
          <w:rStyle w:val="a9"/>
          <w:b w:val="0"/>
          <w:sz w:val="28"/>
          <w:szCs w:val="28"/>
          <w:lang w:val="uk-UA"/>
        </w:rPr>
        <w:t xml:space="preserve">, однак у 2013 році </w:t>
      </w:r>
      <w:r w:rsidRPr="00E36CFE">
        <w:rPr>
          <w:rStyle w:val="a9"/>
          <w:b w:val="0"/>
          <w:sz w:val="28"/>
          <w:szCs w:val="28"/>
          <w:lang w:val="uk-UA"/>
        </w:rPr>
        <w:t>міською радою кошти на розроблення містобудівної документації не виділя</w:t>
      </w:r>
      <w:r w:rsidR="00FF1E23">
        <w:rPr>
          <w:rStyle w:val="a9"/>
          <w:b w:val="0"/>
          <w:sz w:val="28"/>
          <w:szCs w:val="28"/>
          <w:lang w:val="uk-UA"/>
        </w:rPr>
        <w:softHyphen/>
      </w:r>
      <w:r w:rsidRPr="00E36CFE">
        <w:rPr>
          <w:rStyle w:val="a9"/>
          <w:b w:val="0"/>
          <w:sz w:val="28"/>
          <w:szCs w:val="28"/>
          <w:lang w:val="uk-UA"/>
        </w:rPr>
        <w:t>лися.</w:t>
      </w:r>
    </w:p>
    <w:p w:rsidR="001706AD" w:rsidRDefault="00F47D02" w:rsidP="005942EB">
      <w:pPr>
        <w:spacing w:after="100"/>
        <w:ind w:firstLine="709"/>
        <w:jc w:val="both"/>
        <w:rPr>
          <w:sz w:val="28"/>
          <w:szCs w:val="28"/>
          <w:lang w:val="uk-UA"/>
        </w:rPr>
      </w:pPr>
      <w:r>
        <w:rPr>
          <w:sz w:val="28"/>
          <w:szCs w:val="28"/>
          <w:lang w:val="uk-UA"/>
        </w:rPr>
        <w:t>У 2013 році “Діпромісто” розроблено п</w:t>
      </w:r>
      <w:r w:rsidR="00976C9B" w:rsidRPr="0090358B">
        <w:rPr>
          <w:sz w:val="28"/>
          <w:szCs w:val="28"/>
          <w:lang w:val="uk-UA"/>
        </w:rPr>
        <w:t>роект розміщення житлово-гро</w:t>
      </w:r>
      <w:r>
        <w:rPr>
          <w:sz w:val="28"/>
          <w:szCs w:val="28"/>
          <w:lang w:val="uk-UA"/>
        </w:rPr>
        <w:softHyphen/>
      </w:r>
      <w:r w:rsidR="00976C9B" w:rsidRPr="0090358B">
        <w:rPr>
          <w:sz w:val="28"/>
          <w:szCs w:val="28"/>
          <w:lang w:val="uk-UA"/>
        </w:rPr>
        <w:t>мадської забудови на короткостро</w:t>
      </w:r>
      <w:r w:rsidR="00976C9B">
        <w:rPr>
          <w:sz w:val="28"/>
          <w:szCs w:val="28"/>
          <w:lang w:val="uk-UA"/>
        </w:rPr>
        <w:softHyphen/>
      </w:r>
      <w:r w:rsidR="00976C9B" w:rsidRPr="0090358B">
        <w:rPr>
          <w:sz w:val="28"/>
          <w:szCs w:val="28"/>
          <w:lang w:val="uk-UA"/>
        </w:rPr>
        <w:t>ковий період з наступним оновленням гене</w:t>
      </w:r>
      <w:r>
        <w:rPr>
          <w:sz w:val="28"/>
          <w:szCs w:val="28"/>
          <w:lang w:val="uk-UA"/>
        </w:rPr>
        <w:softHyphen/>
      </w:r>
      <w:r w:rsidR="00976C9B" w:rsidRPr="0090358B">
        <w:rPr>
          <w:sz w:val="28"/>
          <w:szCs w:val="28"/>
          <w:lang w:val="uk-UA"/>
        </w:rPr>
        <w:t>рального плану та коригування території м.</w:t>
      </w:r>
      <w:r w:rsidR="00976C9B">
        <w:rPr>
          <w:sz w:val="28"/>
          <w:szCs w:val="28"/>
          <w:lang w:val="uk-UA"/>
        </w:rPr>
        <w:t> </w:t>
      </w:r>
      <w:r w:rsidR="00976C9B" w:rsidRPr="0090358B">
        <w:rPr>
          <w:sz w:val="28"/>
          <w:szCs w:val="28"/>
          <w:lang w:val="uk-UA"/>
        </w:rPr>
        <w:t>Хмельницький</w:t>
      </w:r>
      <w:r w:rsidR="00976C9B">
        <w:rPr>
          <w:sz w:val="28"/>
          <w:szCs w:val="28"/>
          <w:lang w:val="uk-UA"/>
        </w:rPr>
        <w:t xml:space="preserve"> </w:t>
      </w:r>
      <w:r w:rsidR="00663BAA" w:rsidRPr="0090358B">
        <w:rPr>
          <w:sz w:val="28"/>
          <w:szCs w:val="28"/>
          <w:lang w:val="uk-UA"/>
        </w:rPr>
        <w:t>за рахунок інвес</w:t>
      </w:r>
      <w:r>
        <w:rPr>
          <w:sz w:val="28"/>
          <w:szCs w:val="28"/>
          <w:lang w:val="uk-UA"/>
        </w:rPr>
        <w:softHyphen/>
        <w:t>КП </w:t>
      </w:r>
      <w:r w:rsidR="00663BAA">
        <w:rPr>
          <w:sz w:val="28"/>
          <w:szCs w:val="28"/>
          <w:lang w:val="uk-UA"/>
        </w:rPr>
        <w:t>“</w:t>
      </w:r>
      <w:r w:rsidR="00663BAA" w:rsidRPr="0090358B">
        <w:rPr>
          <w:sz w:val="28"/>
          <w:szCs w:val="28"/>
          <w:lang w:val="uk-UA"/>
        </w:rPr>
        <w:t>Хмельницька меблева фаб</w:t>
      </w:r>
      <w:r w:rsidR="00663BAA">
        <w:rPr>
          <w:sz w:val="28"/>
          <w:szCs w:val="28"/>
          <w:lang w:val="uk-UA"/>
        </w:rPr>
        <w:softHyphen/>
      </w:r>
      <w:r w:rsidR="00663BAA" w:rsidRPr="0090358B">
        <w:rPr>
          <w:sz w:val="28"/>
          <w:szCs w:val="28"/>
          <w:lang w:val="uk-UA"/>
        </w:rPr>
        <w:t>рика” (кошти дольови</w:t>
      </w:r>
      <w:r w:rsidR="00976C9B">
        <w:rPr>
          <w:sz w:val="28"/>
          <w:szCs w:val="28"/>
          <w:lang w:val="uk-UA"/>
        </w:rPr>
        <w:softHyphen/>
      </w:r>
      <w:r w:rsidR="00663BAA" w:rsidRPr="0090358B">
        <w:rPr>
          <w:sz w:val="28"/>
          <w:szCs w:val="28"/>
          <w:lang w:val="uk-UA"/>
        </w:rPr>
        <w:t xml:space="preserve">ків) </w:t>
      </w:r>
      <w:r w:rsidR="00976C9B">
        <w:rPr>
          <w:sz w:val="28"/>
          <w:szCs w:val="28"/>
          <w:lang w:val="uk-UA"/>
        </w:rPr>
        <w:t>на суму 316,296 тис.</w:t>
      </w:r>
      <w:r>
        <w:rPr>
          <w:sz w:val="28"/>
          <w:szCs w:val="28"/>
          <w:lang w:val="uk-UA"/>
        </w:rPr>
        <w:t xml:space="preserve"> </w:t>
      </w:r>
      <w:r w:rsidR="00663BAA" w:rsidRPr="0090358B">
        <w:rPr>
          <w:sz w:val="28"/>
          <w:szCs w:val="28"/>
          <w:lang w:val="uk-UA"/>
        </w:rPr>
        <w:t>гр</w:t>
      </w:r>
      <w:r w:rsidR="00976C9B">
        <w:rPr>
          <w:sz w:val="28"/>
          <w:szCs w:val="28"/>
          <w:lang w:val="uk-UA"/>
        </w:rPr>
        <w:t>н</w:t>
      </w:r>
      <w:r w:rsidR="00663BAA" w:rsidRPr="0090358B">
        <w:rPr>
          <w:sz w:val="28"/>
          <w:szCs w:val="28"/>
          <w:lang w:val="uk-UA"/>
        </w:rPr>
        <w:t>.</w:t>
      </w:r>
      <w:r w:rsidR="00976C9B">
        <w:rPr>
          <w:sz w:val="28"/>
          <w:szCs w:val="28"/>
          <w:lang w:val="uk-UA"/>
        </w:rPr>
        <w:t xml:space="preserve"> та</w:t>
      </w:r>
      <w:r w:rsidR="00663BAA" w:rsidRPr="0090358B">
        <w:rPr>
          <w:sz w:val="28"/>
          <w:szCs w:val="28"/>
          <w:lang w:val="uk-UA"/>
        </w:rPr>
        <w:t xml:space="preserve"> подано на з</w:t>
      </w:r>
      <w:r w:rsidR="00976C9B">
        <w:rPr>
          <w:sz w:val="28"/>
          <w:szCs w:val="28"/>
          <w:lang w:val="uk-UA"/>
        </w:rPr>
        <w:t>а</w:t>
      </w:r>
      <w:r w:rsidR="00663BAA" w:rsidRPr="0090358B">
        <w:rPr>
          <w:sz w:val="28"/>
          <w:szCs w:val="28"/>
          <w:lang w:val="uk-UA"/>
        </w:rPr>
        <w:t>твердження сесії Хмельницької міської ради.</w:t>
      </w:r>
    </w:p>
    <w:p w:rsidR="00663BAA" w:rsidRDefault="00663BAA" w:rsidP="005942EB">
      <w:pPr>
        <w:spacing w:after="100"/>
        <w:ind w:firstLine="709"/>
        <w:jc w:val="both"/>
        <w:rPr>
          <w:sz w:val="28"/>
          <w:szCs w:val="28"/>
          <w:lang w:val="uk-UA"/>
        </w:rPr>
      </w:pPr>
      <w:r w:rsidRPr="0090358B">
        <w:rPr>
          <w:rStyle w:val="a9"/>
          <w:b w:val="0"/>
          <w:sz w:val="28"/>
          <w:szCs w:val="28"/>
          <w:lang w:val="uk-UA"/>
        </w:rPr>
        <w:t xml:space="preserve">Славутською міською радою у 2012 році укладено договір з </w:t>
      </w:r>
      <w:r w:rsidR="00F47D02">
        <w:rPr>
          <w:rStyle w:val="a9"/>
          <w:b w:val="0"/>
          <w:sz w:val="28"/>
          <w:szCs w:val="28"/>
          <w:lang w:val="uk-UA"/>
        </w:rPr>
        <w:t>КП</w:t>
      </w:r>
      <w:r w:rsidR="00F47D02">
        <w:rPr>
          <w:sz w:val="28"/>
          <w:szCs w:val="28"/>
          <w:lang w:val="uk-UA"/>
        </w:rPr>
        <w:t xml:space="preserve"> </w:t>
      </w:r>
      <w:r w:rsidRPr="0090358B">
        <w:rPr>
          <w:sz w:val="28"/>
          <w:szCs w:val="28"/>
          <w:lang w:val="uk-UA"/>
        </w:rPr>
        <w:t>“Інсти</w:t>
      </w:r>
      <w:r w:rsidR="00F47D02">
        <w:rPr>
          <w:sz w:val="28"/>
          <w:szCs w:val="28"/>
          <w:lang w:val="uk-UA"/>
        </w:rPr>
        <w:softHyphen/>
      </w:r>
      <w:r w:rsidRPr="0090358B">
        <w:rPr>
          <w:sz w:val="28"/>
          <w:szCs w:val="28"/>
          <w:lang w:val="uk-UA"/>
        </w:rPr>
        <w:t>тут генерального плану м.</w:t>
      </w:r>
      <w:r>
        <w:rPr>
          <w:sz w:val="28"/>
          <w:szCs w:val="28"/>
          <w:lang w:val="uk-UA"/>
        </w:rPr>
        <w:t> </w:t>
      </w:r>
      <w:r w:rsidRPr="0090358B">
        <w:rPr>
          <w:sz w:val="28"/>
          <w:szCs w:val="28"/>
          <w:lang w:val="uk-UA"/>
        </w:rPr>
        <w:t>Києва” на розроблення пла</w:t>
      </w:r>
      <w:r>
        <w:rPr>
          <w:sz w:val="28"/>
          <w:szCs w:val="28"/>
          <w:lang w:val="uk-UA"/>
        </w:rPr>
        <w:softHyphen/>
      </w:r>
      <w:r w:rsidRPr="0090358B">
        <w:rPr>
          <w:sz w:val="28"/>
          <w:szCs w:val="28"/>
          <w:lang w:val="uk-UA"/>
        </w:rPr>
        <w:t>ну зонування м.</w:t>
      </w:r>
      <w:r>
        <w:rPr>
          <w:sz w:val="28"/>
          <w:szCs w:val="28"/>
          <w:lang w:val="uk-UA"/>
        </w:rPr>
        <w:t> </w:t>
      </w:r>
      <w:r w:rsidRPr="0090358B">
        <w:rPr>
          <w:sz w:val="28"/>
          <w:szCs w:val="28"/>
          <w:lang w:val="uk-UA"/>
        </w:rPr>
        <w:t xml:space="preserve">Славута </w:t>
      </w:r>
      <w:r w:rsidR="00FF1E23">
        <w:rPr>
          <w:sz w:val="28"/>
          <w:szCs w:val="28"/>
          <w:lang w:val="uk-UA"/>
        </w:rPr>
        <w:t xml:space="preserve">на </w:t>
      </w:r>
      <w:r w:rsidRPr="0090358B">
        <w:rPr>
          <w:sz w:val="28"/>
          <w:szCs w:val="28"/>
          <w:lang w:val="uk-UA"/>
        </w:rPr>
        <w:t>сум</w:t>
      </w:r>
      <w:r w:rsidR="00FF1E23">
        <w:rPr>
          <w:sz w:val="28"/>
          <w:szCs w:val="28"/>
          <w:lang w:val="uk-UA"/>
        </w:rPr>
        <w:t>у</w:t>
      </w:r>
      <w:r w:rsidRPr="0090358B">
        <w:rPr>
          <w:sz w:val="28"/>
          <w:szCs w:val="28"/>
          <w:lang w:val="uk-UA"/>
        </w:rPr>
        <w:t xml:space="preserve"> 176,984 тис. гривень. У 2012 році з місцевого бюджету</w:t>
      </w:r>
      <w:r w:rsidRPr="0090358B">
        <w:rPr>
          <w:lang w:val="uk-UA"/>
        </w:rPr>
        <w:t xml:space="preserve"> </w:t>
      </w:r>
      <w:r w:rsidRPr="0090358B">
        <w:rPr>
          <w:sz w:val="28"/>
          <w:szCs w:val="28"/>
          <w:lang w:val="uk-UA"/>
        </w:rPr>
        <w:t>профінансо</w:t>
      </w:r>
      <w:r w:rsidR="00F47D02">
        <w:rPr>
          <w:sz w:val="28"/>
          <w:szCs w:val="28"/>
          <w:lang w:val="uk-UA"/>
        </w:rPr>
        <w:softHyphen/>
      </w:r>
      <w:r w:rsidRPr="0090358B">
        <w:rPr>
          <w:sz w:val="28"/>
          <w:szCs w:val="28"/>
          <w:lang w:val="uk-UA"/>
        </w:rPr>
        <w:t>вано 54,771 тис.</w:t>
      </w:r>
      <w:r>
        <w:rPr>
          <w:sz w:val="28"/>
          <w:szCs w:val="28"/>
          <w:lang w:val="uk-UA"/>
        </w:rPr>
        <w:t xml:space="preserve"> </w:t>
      </w:r>
      <w:r w:rsidRPr="0090358B">
        <w:rPr>
          <w:sz w:val="28"/>
          <w:szCs w:val="28"/>
          <w:lang w:val="uk-UA"/>
        </w:rPr>
        <w:t>гривень. У 2013 році передб</w:t>
      </w:r>
      <w:r>
        <w:rPr>
          <w:sz w:val="28"/>
          <w:szCs w:val="28"/>
          <w:lang w:val="uk-UA"/>
        </w:rPr>
        <w:t>ачено 302,233 тис.</w:t>
      </w:r>
      <w:r w:rsidRPr="0090358B">
        <w:rPr>
          <w:sz w:val="28"/>
          <w:szCs w:val="28"/>
          <w:lang w:val="uk-UA"/>
        </w:rPr>
        <w:t>гр</w:t>
      </w:r>
      <w:r>
        <w:rPr>
          <w:sz w:val="28"/>
          <w:szCs w:val="28"/>
          <w:lang w:val="uk-UA"/>
        </w:rPr>
        <w:t>н</w:t>
      </w:r>
      <w:r w:rsidRPr="0090358B">
        <w:rPr>
          <w:sz w:val="28"/>
          <w:szCs w:val="28"/>
          <w:lang w:val="uk-UA"/>
        </w:rPr>
        <w:t>. на розроб</w:t>
      </w:r>
      <w:r w:rsidR="00F47D02">
        <w:rPr>
          <w:sz w:val="28"/>
          <w:szCs w:val="28"/>
          <w:lang w:val="uk-UA"/>
        </w:rPr>
        <w:softHyphen/>
      </w:r>
      <w:r w:rsidRPr="0090358B">
        <w:rPr>
          <w:sz w:val="28"/>
          <w:szCs w:val="28"/>
          <w:lang w:val="uk-UA"/>
        </w:rPr>
        <w:t xml:space="preserve">лення містобудівної документації, а саме: </w:t>
      </w:r>
      <w:r>
        <w:rPr>
          <w:sz w:val="28"/>
          <w:szCs w:val="28"/>
          <w:lang w:val="uk-UA"/>
        </w:rPr>
        <w:t>122,213 тис.</w:t>
      </w:r>
      <w:r w:rsidRPr="0090358B">
        <w:rPr>
          <w:sz w:val="28"/>
          <w:szCs w:val="28"/>
          <w:lang w:val="uk-UA"/>
        </w:rPr>
        <w:t>грн. на завершен</w:t>
      </w:r>
      <w:r>
        <w:rPr>
          <w:sz w:val="28"/>
          <w:szCs w:val="28"/>
          <w:lang w:val="uk-UA"/>
        </w:rPr>
        <w:softHyphen/>
      </w:r>
      <w:r w:rsidRPr="0090358B">
        <w:rPr>
          <w:sz w:val="28"/>
          <w:szCs w:val="28"/>
          <w:lang w:val="uk-UA"/>
        </w:rPr>
        <w:t>ня робіт з розроблення плану зонування, 100</w:t>
      </w:r>
      <w:r>
        <w:rPr>
          <w:sz w:val="28"/>
          <w:szCs w:val="28"/>
          <w:lang w:val="uk-UA"/>
        </w:rPr>
        <w:t>,0</w:t>
      </w:r>
      <w:r w:rsidRPr="0090358B">
        <w:rPr>
          <w:sz w:val="28"/>
          <w:szCs w:val="28"/>
          <w:lang w:val="uk-UA"/>
        </w:rPr>
        <w:t xml:space="preserve"> тис.грн. </w:t>
      </w:r>
      <w:r w:rsidR="00FF1E23">
        <w:rPr>
          <w:sz w:val="28"/>
          <w:szCs w:val="28"/>
          <w:lang w:val="uk-UA"/>
        </w:rPr>
        <w:t xml:space="preserve">– </w:t>
      </w:r>
      <w:r w:rsidRPr="0090358B">
        <w:rPr>
          <w:sz w:val="28"/>
          <w:szCs w:val="28"/>
          <w:lang w:val="uk-UA"/>
        </w:rPr>
        <w:t>на розроблення розділу інже</w:t>
      </w:r>
      <w:r w:rsidR="00F47D02">
        <w:rPr>
          <w:sz w:val="28"/>
          <w:szCs w:val="28"/>
          <w:lang w:val="uk-UA"/>
        </w:rPr>
        <w:softHyphen/>
      </w:r>
      <w:r w:rsidRPr="0090358B">
        <w:rPr>
          <w:sz w:val="28"/>
          <w:szCs w:val="28"/>
          <w:lang w:val="uk-UA"/>
        </w:rPr>
        <w:t>нерно-технічних заходів цивільного захисту насе</w:t>
      </w:r>
      <w:r w:rsidR="00FF1E23">
        <w:rPr>
          <w:sz w:val="28"/>
          <w:szCs w:val="28"/>
          <w:lang w:val="uk-UA"/>
        </w:rPr>
        <w:softHyphen/>
      </w:r>
      <w:r w:rsidRPr="0090358B">
        <w:rPr>
          <w:sz w:val="28"/>
          <w:szCs w:val="28"/>
          <w:lang w:val="uk-UA"/>
        </w:rPr>
        <w:t>лення на особливий та мирний період, 20</w:t>
      </w:r>
      <w:r>
        <w:rPr>
          <w:sz w:val="28"/>
          <w:szCs w:val="28"/>
          <w:lang w:val="uk-UA"/>
        </w:rPr>
        <w:t>,0</w:t>
      </w:r>
      <w:r w:rsidRPr="0090358B">
        <w:rPr>
          <w:sz w:val="28"/>
          <w:szCs w:val="28"/>
          <w:lang w:val="uk-UA"/>
        </w:rPr>
        <w:t xml:space="preserve"> тис.грн. </w:t>
      </w:r>
      <w:r w:rsidR="00FF1E23">
        <w:rPr>
          <w:sz w:val="28"/>
          <w:szCs w:val="28"/>
          <w:lang w:val="uk-UA"/>
        </w:rPr>
        <w:t>–</w:t>
      </w:r>
      <w:r w:rsidR="00FF1E23">
        <w:rPr>
          <w:lang w:val="uk-UA"/>
        </w:rPr>
        <w:t xml:space="preserve"> </w:t>
      </w:r>
      <w:r w:rsidRPr="0090358B">
        <w:rPr>
          <w:sz w:val="28"/>
          <w:szCs w:val="28"/>
          <w:lang w:val="uk-UA"/>
        </w:rPr>
        <w:t>на розроблення історико-архітектурного опор</w:t>
      </w:r>
      <w:r w:rsidR="00F47D02">
        <w:rPr>
          <w:sz w:val="28"/>
          <w:szCs w:val="28"/>
          <w:lang w:val="uk-UA"/>
        </w:rPr>
        <w:softHyphen/>
      </w:r>
      <w:r w:rsidRPr="0090358B">
        <w:rPr>
          <w:sz w:val="28"/>
          <w:szCs w:val="28"/>
          <w:lang w:val="uk-UA"/>
        </w:rPr>
        <w:t>ного плану та 100</w:t>
      </w:r>
      <w:r>
        <w:rPr>
          <w:sz w:val="28"/>
          <w:szCs w:val="28"/>
          <w:lang w:val="uk-UA"/>
        </w:rPr>
        <w:t>,0</w:t>
      </w:r>
      <w:r w:rsidRPr="0090358B">
        <w:rPr>
          <w:sz w:val="28"/>
          <w:szCs w:val="28"/>
          <w:lang w:val="uk-UA"/>
        </w:rPr>
        <w:t xml:space="preserve"> тис.грн.</w:t>
      </w:r>
      <w:r w:rsidR="00FF1E23">
        <w:rPr>
          <w:sz w:val="28"/>
          <w:szCs w:val="28"/>
          <w:lang w:val="uk-UA"/>
        </w:rPr>
        <w:t xml:space="preserve"> –</w:t>
      </w:r>
      <w:r w:rsidRPr="0090358B">
        <w:rPr>
          <w:sz w:val="28"/>
          <w:szCs w:val="28"/>
          <w:lang w:val="uk-UA"/>
        </w:rPr>
        <w:t xml:space="preserve"> на коригування генераль</w:t>
      </w:r>
      <w:r w:rsidR="00FF1E23">
        <w:rPr>
          <w:sz w:val="28"/>
          <w:szCs w:val="28"/>
          <w:lang w:val="uk-UA"/>
        </w:rPr>
        <w:softHyphen/>
      </w:r>
      <w:r w:rsidRPr="0090358B">
        <w:rPr>
          <w:sz w:val="28"/>
          <w:szCs w:val="28"/>
          <w:lang w:val="uk-UA"/>
        </w:rPr>
        <w:t>ного плану м.</w:t>
      </w:r>
      <w:r>
        <w:rPr>
          <w:sz w:val="28"/>
          <w:szCs w:val="28"/>
          <w:lang w:val="uk-UA"/>
        </w:rPr>
        <w:t> </w:t>
      </w:r>
      <w:r w:rsidRPr="0090358B">
        <w:rPr>
          <w:sz w:val="28"/>
          <w:szCs w:val="28"/>
          <w:lang w:val="uk-UA"/>
        </w:rPr>
        <w:t xml:space="preserve">Славута. </w:t>
      </w:r>
      <w:r>
        <w:rPr>
          <w:sz w:val="28"/>
          <w:szCs w:val="28"/>
          <w:lang w:val="uk-UA"/>
        </w:rPr>
        <w:t>Н</w:t>
      </w:r>
      <w:r w:rsidRPr="0090358B">
        <w:rPr>
          <w:sz w:val="28"/>
          <w:szCs w:val="28"/>
          <w:lang w:val="uk-UA"/>
        </w:rPr>
        <w:t xml:space="preserve">а 01.04.2013 </w:t>
      </w:r>
      <w:r w:rsidR="00F47D02" w:rsidRPr="0090358B">
        <w:rPr>
          <w:sz w:val="28"/>
          <w:szCs w:val="28"/>
          <w:lang w:val="uk-UA"/>
        </w:rPr>
        <w:t>затверджено план зонування території м.</w:t>
      </w:r>
      <w:r w:rsidR="00F47D02">
        <w:rPr>
          <w:sz w:val="28"/>
          <w:szCs w:val="28"/>
          <w:lang w:val="uk-UA"/>
        </w:rPr>
        <w:t> </w:t>
      </w:r>
      <w:r w:rsidR="00F47D02" w:rsidRPr="0090358B">
        <w:rPr>
          <w:sz w:val="28"/>
          <w:szCs w:val="28"/>
          <w:lang w:val="uk-UA"/>
        </w:rPr>
        <w:t>Славута</w:t>
      </w:r>
      <w:r w:rsidR="00F47D02">
        <w:rPr>
          <w:sz w:val="28"/>
          <w:szCs w:val="28"/>
          <w:lang w:val="uk-UA"/>
        </w:rPr>
        <w:t xml:space="preserve"> та </w:t>
      </w:r>
      <w:r w:rsidRPr="00976C9B">
        <w:rPr>
          <w:spacing w:val="-4"/>
          <w:sz w:val="28"/>
          <w:szCs w:val="28"/>
          <w:lang w:val="uk-UA"/>
        </w:rPr>
        <w:t>профінансовано 122,213 тис.</w:t>
      </w:r>
      <w:r w:rsidR="00F47D02">
        <w:rPr>
          <w:spacing w:val="-4"/>
          <w:sz w:val="28"/>
          <w:szCs w:val="28"/>
          <w:lang w:val="uk-UA"/>
        </w:rPr>
        <w:t xml:space="preserve"> </w:t>
      </w:r>
      <w:r w:rsidR="00976C9B" w:rsidRPr="00976C9B">
        <w:rPr>
          <w:spacing w:val="-4"/>
          <w:sz w:val="28"/>
          <w:szCs w:val="28"/>
          <w:lang w:val="uk-UA"/>
        </w:rPr>
        <w:t>гр</w:t>
      </w:r>
      <w:r w:rsidR="00F47D02">
        <w:rPr>
          <w:spacing w:val="-4"/>
          <w:sz w:val="28"/>
          <w:szCs w:val="28"/>
          <w:lang w:val="uk-UA"/>
        </w:rPr>
        <w:t>ивень</w:t>
      </w:r>
      <w:r w:rsidR="00976C9B">
        <w:rPr>
          <w:sz w:val="28"/>
          <w:szCs w:val="28"/>
          <w:lang w:val="uk-UA"/>
        </w:rPr>
        <w:t>.</w:t>
      </w:r>
    </w:p>
    <w:p w:rsidR="00663BAA" w:rsidRDefault="00663BAA" w:rsidP="005942EB">
      <w:pPr>
        <w:spacing w:after="100"/>
        <w:ind w:firstLine="709"/>
        <w:jc w:val="both"/>
        <w:rPr>
          <w:sz w:val="28"/>
          <w:szCs w:val="28"/>
          <w:lang w:val="uk-UA"/>
        </w:rPr>
      </w:pPr>
      <w:r w:rsidRPr="0090358B">
        <w:rPr>
          <w:rStyle w:val="a9"/>
          <w:b w:val="0"/>
          <w:sz w:val="28"/>
          <w:szCs w:val="28"/>
          <w:lang w:val="uk-UA"/>
        </w:rPr>
        <w:lastRenderedPageBreak/>
        <w:t xml:space="preserve">Нетішинською міською радою укладено договір із </w:t>
      </w:r>
      <w:r>
        <w:rPr>
          <w:sz w:val="28"/>
          <w:szCs w:val="28"/>
          <w:lang w:val="uk-UA"/>
        </w:rPr>
        <w:t>“</w:t>
      </w:r>
      <w:r w:rsidRPr="0090358B">
        <w:rPr>
          <w:sz w:val="28"/>
          <w:szCs w:val="28"/>
          <w:lang w:val="uk-UA"/>
        </w:rPr>
        <w:t>Діпромісто</w:t>
      </w:r>
      <w:r>
        <w:rPr>
          <w:sz w:val="28"/>
          <w:szCs w:val="28"/>
          <w:lang w:val="uk-UA"/>
        </w:rPr>
        <w:t>”</w:t>
      </w:r>
      <w:r w:rsidRPr="0090358B">
        <w:rPr>
          <w:sz w:val="28"/>
          <w:szCs w:val="28"/>
          <w:lang w:val="uk-UA"/>
        </w:rPr>
        <w:t xml:space="preserve"> </w:t>
      </w:r>
      <w:r w:rsidRPr="0090358B">
        <w:rPr>
          <w:rStyle w:val="a9"/>
          <w:b w:val="0"/>
          <w:sz w:val="28"/>
          <w:szCs w:val="28"/>
          <w:lang w:val="uk-UA"/>
        </w:rPr>
        <w:t xml:space="preserve">на внесення змін до генерального плану </w:t>
      </w:r>
      <w:r w:rsidR="007F69D0">
        <w:rPr>
          <w:rStyle w:val="a9"/>
          <w:b w:val="0"/>
          <w:sz w:val="28"/>
          <w:szCs w:val="28"/>
          <w:lang w:val="uk-UA"/>
        </w:rPr>
        <w:t xml:space="preserve">на суму </w:t>
      </w:r>
      <w:r w:rsidRPr="0090358B">
        <w:rPr>
          <w:rStyle w:val="a9"/>
          <w:b w:val="0"/>
          <w:sz w:val="28"/>
          <w:szCs w:val="28"/>
          <w:lang w:val="uk-UA"/>
        </w:rPr>
        <w:t>79,855 тис. гр</w:t>
      </w:r>
      <w:r>
        <w:rPr>
          <w:rStyle w:val="a9"/>
          <w:b w:val="0"/>
          <w:sz w:val="28"/>
          <w:szCs w:val="28"/>
          <w:lang w:val="uk-UA"/>
        </w:rPr>
        <w:t>ивень</w:t>
      </w:r>
      <w:r w:rsidRPr="0090358B">
        <w:rPr>
          <w:rStyle w:val="a9"/>
          <w:b w:val="0"/>
          <w:sz w:val="28"/>
          <w:szCs w:val="28"/>
          <w:lang w:val="uk-UA"/>
        </w:rPr>
        <w:t>. У 2012 році за виконані роботи з місцевого бюд</w:t>
      </w:r>
      <w:r w:rsidR="007F69D0">
        <w:rPr>
          <w:rStyle w:val="a9"/>
          <w:b w:val="0"/>
          <w:sz w:val="28"/>
          <w:szCs w:val="28"/>
          <w:lang w:val="uk-UA"/>
        </w:rPr>
        <w:t>жету профінансовано 16,855 тис.</w:t>
      </w:r>
      <w:r w:rsidRPr="0090358B">
        <w:rPr>
          <w:rStyle w:val="a9"/>
          <w:b w:val="0"/>
          <w:sz w:val="28"/>
          <w:szCs w:val="28"/>
          <w:lang w:val="uk-UA"/>
        </w:rPr>
        <w:t>гр</w:t>
      </w:r>
      <w:r w:rsidR="007F69D0">
        <w:rPr>
          <w:rStyle w:val="a9"/>
          <w:b w:val="0"/>
          <w:sz w:val="28"/>
          <w:szCs w:val="28"/>
          <w:lang w:val="uk-UA"/>
        </w:rPr>
        <w:t>н.,</w:t>
      </w:r>
      <w:r w:rsidR="00976C9B">
        <w:rPr>
          <w:rStyle w:val="a9"/>
          <w:b w:val="0"/>
          <w:sz w:val="28"/>
          <w:szCs w:val="28"/>
          <w:lang w:val="uk-UA"/>
        </w:rPr>
        <w:t xml:space="preserve"> у </w:t>
      </w:r>
      <w:r w:rsidRPr="0090358B">
        <w:rPr>
          <w:rStyle w:val="a9"/>
          <w:b w:val="0"/>
          <w:sz w:val="28"/>
          <w:szCs w:val="28"/>
          <w:lang w:val="uk-UA"/>
        </w:rPr>
        <w:t>2013 році на розроблення містобудівної документації перед</w:t>
      </w:r>
      <w:r>
        <w:rPr>
          <w:rStyle w:val="a9"/>
          <w:b w:val="0"/>
          <w:sz w:val="28"/>
          <w:szCs w:val="28"/>
          <w:lang w:val="uk-UA"/>
        </w:rPr>
        <w:softHyphen/>
      </w:r>
      <w:r w:rsidRPr="0090358B">
        <w:rPr>
          <w:rStyle w:val="a9"/>
          <w:b w:val="0"/>
          <w:sz w:val="28"/>
          <w:szCs w:val="28"/>
          <w:lang w:val="uk-UA"/>
        </w:rPr>
        <w:t>бачено кошти в</w:t>
      </w:r>
      <w:r>
        <w:rPr>
          <w:rStyle w:val="a9"/>
          <w:b w:val="0"/>
          <w:sz w:val="28"/>
          <w:szCs w:val="28"/>
          <w:lang w:val="uk-UA"/>
        </w:rPr>
        <w:t xml:space="preserve"> сумі 313,737 тис.</w:t>
      </w:r>
      <w:r w:rsidR="007F69D0">
        <w:rPr>
          <w:rStyle w:val="a9"/>
          <w:b w:val="0"/>
          <w:sz w:val="28"/>
          <w:szCs w:val="28"/>
          <w:lang w:val="uk-UA"/>
        </w:rPr>
        <w:t xml:space="preserve"> </w:t>
      </w:r>
      <w:r w:rsidRPr="0090358B">
        <w:rPr>
          <w:rStyle w:val="a9"/>
          <w:b w:val="0"/>
          <w:sz w:val="28"/>
          <w:szCs w:val="28"/>
          <w:lang w:val="uk-UA"/>
        </w:rPr>
        <w:t>гр</w:t>
      </w:r>
      <w:r w:rsidR="007F69D0">
        <w:rPr>
          <w:rStyle w:val="a9"/>
          <w:b w:val="0"/>
          <w:sz w:val="28"/>
          <w:szCs w:val="28"/>
          <w:lang w:val="uk-UA"/>
        </w:rPr>
        <w:t>ивень.</w:t>
      </w:r>
    </w:p>
    <w:p w:rsidR="00663BAA" w:rsidRDefault="00663BAA" w:rsidP="005942EB">
      <w:pPr>
        <w:spacing w:after="100"/>
        <w:ind w:firstLine="709"/>
        <w:jc w:val="both"/>
        <w:rPr>
          <w:sz w:val="28"/>
          <w:szCs w:val="28"/>
          <w:lang w:val="uk-UA"/>
        </w:rPr>
      </w:pPr>
      <w:r w:rsidRPr="0090358B">
        <w:rPr>
          <w:sz w:val="28"/>
          <w:szCs w:val="28"/>
          <w:lang w:val="uk-UA"/>
        </w:rPr>
        <w:t xml:space="preserve">У 2011 році </w:t>
      </w:r>
      <w:r w:rsidR="007F69D0">
        <w:rPr>
          <w:sz w:val="28"/>
          <w:szCs w:val="28"/>
          <w:lang w:val="uk-UA"/>
        </w:rPr>
        <w:t>цим же підприємством</w:t>
      </w:r>
      <w:r w:rsidRPr="0090358B">
        <w:rPr>
          <w:sz w:val="28"/>
          <w:szCs w:val="28"/>
          <w:lang w:val="uk-UA"/>
        </w:rPr>
        <w:t xml:space="preserve"> завер</w:t>
      </w:r>
      <w:r>
        <w:rPr>
          <w:sz w:val="28"/>
          <w:szCs w:val="28"/>
          <w:lang w:val="uk-UA"/>
        </w:rPr>
        <w:softHyphen/>
      </w:r>
      <w:r w:rsidRPr="0090358B">
        <w:rPr>
          <w:sz w:val="28"/>
          <w:szCs w:val="28"/>
          <w:lang w:val="uk-UA"/>
        </w:rPr>
        <w:t>шено розроблення проекту внесенн</w:t>
      </w:r>
      <w:r w:rsidR="007F69D0">
        <w:rPr>
          <w:sz w:val="28"/>
          <w:szCs w:val="28"/>
          <w:lang w:val="uk-UA"/>
        </w:rPr>
        <w:t>я змін до генерального плану м. </w:t>
      </w:r>
      <w:r w:rsidRPr="0090358B">
        <w:rPr>
          <w:sz w:val="28"/>
          <w:szCs w:val="28"/>
          <w:lang w:val="uk-UA"/>
        </w:rPr>
        <w:t>Старокостянтинів, загальна вартість робіт становить 250,9</w:t>
      </w:r>
      <w:r w:rsidRPr="0090358B">
        <w:rPr>
          <w:lang w:val="uk-UA"/>
        </w:rPr>
        <w:t xml:space="preserve"> </w:t>
      </w:r>
      <w:r w:rsidRPr="0090358B">
        <w:rPr>
          <w:sz w:val="28"/>
          <w:szCs w:val="28"/>
          <w:lang w:val="uk-UA"/>
        </w:rPr>
        <w:t>тис.</w:t>
      </w:r>
      <w:r>
        <w:rPr>
          <w:sz w:val="28"/>
          <w:szCs w:val="28"/>
          <w:lang w:val="uk-UA"/>
        </w:rPr>
        <w:t xml:space="preserve"> </w:t>
      </w:r>
      <w:r w:rsidRPr="0090358B">
        <w:rPr>
          <w:sz w:val="28"/>
          <w:szCs w:val="28"/>
          <w:lang w:val="uk-UA"/>
        </w:rPr>
        <w:t xml:space="preserve">гривень. На </w:t>
      </w:r>
      <w:r>
        <w:rPr>
          <w:sz w:val="28"/>
          <w:szCs w:val="28"/>
          <w:lang w:val="uk-UA"/>
        </w:rPr>
        <w:t xml:space="preserve">сьогодні </w:t>
      </w:r>
      <w:r w:rsidRPr="0090358B">
        <w:rPr>
          <w:sz w:val="28"/>
          <w:szCs w:val="28"/>
          <w:lang w:val="uk-UA"/>
        </w:rPr>
        <w:t>зазначен</w:t>
      </w:r>
      <w:r>
        <w:rPr>
          <w:sz w:val="28"/>
          <w:szCs w:val="28"/>
          <w:lang w:val="uk-UA"/>
        </w:rPr>
        <w:t>у</w:t>
      </w:r>
      <w:r w:rsidRPr="0090358B">
        <w:rPr>
          <w:sz w:val="28"/>
          <w:szCs w:val="28"/>
          <w:lang w:val="uk-UA"/>
        </w:rPr>
        <w:t xml:space="preserve"> документаці</w:t>
      </w:r>
      <w:r>
        <w:rPr>
          <w:sz w:val="28"/>
          <w:szCs w:val="28"/>
          <w:lang w:val="uk-UA"/>
        </w:rPr>
        <w:t>ю</w:t>
      </w:r>
      <w:r w:rsidRPr="0090358B">
        <w:rPr>
          <w:sz w:val="28"/>
          <w:szCs w:val="28"/>
          <w:lang w:val="uk-UA"/>
        </w:rPr>
        <w:t xml:space="preserve"> пере</w:t>
      </w:r>
      <w:r w:rsidR="007F69D0">
        <w:rPr>
          <w:sz w:val="28"/>
          <w:szCs w:val="28"/>
          <w:lang w:val="uk-UA"/>
        </w:rPr>
        <w:softHyphen/>
      </w:r>
      <w:r w:rsidRPr="0090358B">
        <w:rPr>
          <w:sz w:val="28"/>
          <w:szCs w:val="28"/>
          <w:lang w:val="uk-UA"/>
        </w:rPr>
        <w:t>дан</w:t>
      </w:r>
      <w:r>
        <w:rPr>
          <w:sz w:val="28"/>
          <w:szCs w:val="28"/>
          <w:lang w:val="uk-UA"/>
        </w:rPr>
        <w:t>о Д</w:t>
      </w:r>
      <w:r w:rsidR="007F69D0">
        <w:rPr>
          <w:sz w:val="28"/>
          <w:szCs w:val="28"/>
          <w:lang w:val="uk-UA"/>
        </w:rPr>
        <w:t xml:space="preserve">П </w:t>
      </w:r>
      <w:r>
        <w:rPr>
          <w:sz w:val="28"/>
          <w:szCs w:val="28"/>
          <w:lang w:val="uk-UA"/>
        </w:rPr>
        <w:t>“</w:t>
      </w:r>
      <w:r w:rsidRPr="0090358B">
        <w:rPr>
          <w:sz w:val="28"/>
          <w:szCs w:val="28"/>
          <w:lang w:val="uk-UA"/>
        </w:rPr>
        <w:t>Укрдержбуд</w:t>
      </w:r>
      <w:r>
        <w:rPr>
          <w:sz w:val="28"/>
          <w:szCs w:val="28"/>
          <w:lang w:val="uk-UA"/>
        </w:rPr>
        <w:softHyphen/>
      </w:r>
      <w:r w:rsidRPr="0090358B">
        <w:rPr>
          <w:sz w:val="28"/>
          <w:szCs w:val="28"/>
          <w:lang w:val="uk-UA"/>
        </w:rPr>
        <w:t>експертиза</w:t>
      </w:r>
      <w:r>
        <w:rPr>
          <w:sz w:val="28"/>
          <w:szCs w:val="28"/>
          <w:lang w:val="uk-UA"/>
        </w:rPr>
        <w:t>”</w:t>
      </w:r>
      <w:r w:rsidRPr="0090358B">
        <w:rPr>
          <w:sz w:val="28"/>
          <w:szCs w:val="28"/>
          <w:lang w:val="uk-UA"/>
        </w:rPr>
        <w:t xml:space="preserve"> для проведення державної експертизи проекту</w:t>
      </w:r>
      <w:r w:rsidR="007F69D0">
        <w:rPr>
          <w:sz w:val="28"/>
          <w:szCs w:val="28"/>
          <w:lang w:val="uk-UA"/>
        </w:rPr>
        <w:t xml:space="preserve">, з цією метою </w:t>
      </w:r>
      <w:r w:rsidRPr="0090358B">
        <w:rPr>
          <w:sz w:val="28"/>
          <w:szCs w:val="28"/>
          <w:lang w:val="uk-UA"/>
        </w:rPr>
        <w:t>необ</w:t>
      </w:r>
      <w:r>
        <w:rPr>
          <w:sz w:val="28"/>
          <w:szCs w:val="28"/>
          <w:lang w:val="uk-UA"/>
        </w:rPr>
        <w:softHyphen/>
      </w:r>
      <w:r w:rsidRPr="0090358B">
        <w:rPr>
          <w:sz w:val="28"/>
          <w:szCs w:val="28"/>
          <w:lang w:val="uk-UA"/>
        </w:rPr>
        <w:t>хідно надати належним чином погоджений істо</w:t>
      </w:r>
      <w:r w:rsidR="007F69D0">
        <w:rPr>
          <w:sz w:val="28"/>
          <w:szCs w:val="28"/>
          <w:lang w:val="uk-UA"/>
        </w:rPr>
        <w:softHyphen/>
      </w:r>
      <w:r w:rsidRPr="0090358B">
        <w:rPr>
          <w:sz w:val="28"/>
          <w:szCs w:val="28"/>
          <w:lang w:val="uk-UA"/>
        </w:rPr>
        <w:t xml:space="preserve">рико-архітектурний опорний план міста. </w:t>
      </w:r>
      <w:r w:rsidR="007F69D0">
        <w:rPr>
          <w:sz w:val="28"/>
          <w:szCs w:val="28"/>
          <w:lang w:val="uk-UA"/>
        </w:rPr>
        <w:t>У</w:t>
      </w:r>
      <w:r w:rsidRPr="0090358B">
        <w:rPr>
          <w:sz w:val="28"/>
          <w:szCs w:val="28"/>
          <w:lang w:val="uk-UA"/>
        </w:rPr>
        <w:t xml:space="preserve"> місцево</w:t>
      </w:r>
      <w:r w:rsidR="007F69D0">
        <w:rPr>
          <w:sz w:val="28"/>
          <w:szCs w:val="28"/>
          <w:lang w:val="uk-UA"/>
        </w:rPr>
        <w:t>му</w:t>
      </w:r>
      <w:r w:rsidRPr="0090358B">
        <w:rPr>
          <w:sz w:val="28"/>
          <w:szCs w:val="28"/>
          <w:lang w:val="uk-UA"/>
        </w:rPr>
        <w:t xml:space="preserve"> бюджет</w:t>
      </w:r>
      <w:r w:rsidR="007F69D0">
        <w:rPr>
          <w:sz w:val="28"/>
          <w:szCs w:val="28"/>
          <w:lang w:val="uk-UA"/>
        </w:rPr>
        <w:t>і</w:t>
      </w:r>
      <w:r w:rsidRPr="0090358B">
        <w:rPr>
          <w:sz w:val="28"/>
          <w:szCs w:val="28"/>
          <w:lang w:val="uk-UA"/>
        </w:rPr>
        <w:t xml:space="preserve"> на 2013 рік </w:t>
      </w:r>
      <w:r w:rsidR="00EF15ED">
        <w:rPr>
          <w:sz w:val="28"/>
          <w:szCs w:val="28"/>
          <w:lang w:val="uk-UA"/>
        </w:rPr>
        <w:t>н</w:t>
      </w:r>
      <w:r w:rsidR="007F69D0">
        <w:rPr>
          <w:sz w:val="28"/>
          <w:szCs w:val="28"/>
          <w:lang w:val="uk-UA"/>
        </w:rPr>
        <w:t xml:space="preserve">а ці цілі </w:t>
      </w:r>
      <w:r w:rsidRPr="0090358B">
        <w:rPr>
          <w:sz w:val="28"/>
          <w:szCs w:val="28"/>
          <w:lang w:val="uk-UA"/>
        </w:rPr>
        <w:t>передбачено 25</w:t>
      </w:r>
      <w:r>
        <w:rPr>
          <w:sz w:val="28"/>
          <w:szCs w:val="28"/>
          <w:lang w:val="uk-UA"/>
        </w:rPr>
        <w:t>,0</w:t>
      </w:r>
      <w:r w:rsidRPr="0090358B">
        <w:rPr>
          <w:sz w:val="28"/>
          <w:szCs w:val="28"/>
          <w:lang w:val="uk-UA"/>
        </w:rPr>
        <w:t xml:space="preserve"> тис.</w:t>
      </w:r>
      <w:r w:rsidR="007F69D0">
        <w:rPr>
          <w:sz w:val="28"/>
          <w:szCs w:val="28"/>
          <w:lang w:val="uk-UA"/>
        </w:rPr>
        <w:t xml:space="preserve"> </w:t>
      </w:r>
      <w:r w:rsidRPr="0090358B">
        <w:rPr>
          <w:sz w:val="28"/>
          <w:szCs w:val="28"/>
          <w:lang w:val="uk-UA"/>
        </w:rPr>
        <w:t>гр</w:t>
      </w:r>
      <w:r w:rsidR="007F69D0">
        <w:rPr>
          <w:sz w:val="28"/>
          <w:szCs w:val="28"/>
          <w:lang w:val="uk-UA"/>
        </w:rPr>
        <w:t>ивень.</w:t>
      </w:r>
    </w:p>
    <w:p w:rsidR="00663BAA" w:rsidRDefault="0088269B" w:rsidP="005942EB">
      <w:pPr>
        <w:spacing w:after="100"/>
        <w:ind w:firstLine="709"/>
        <w:jc w:val="both"/>
        <w:rPr>
          <w:sz w:val="28"/>
          <w:szCs w:val="28"/>
          <w:lang w:val="uk-UA"/>
        </w:rPr>
      </w:pPr>
      <w:r w:rsidRPr="0090358B">
        <w:rPr>
          <w:sz w:val="28"/>
          <w:szCs w:val="28"/>
          <w:lang w:val="uk-UA"/>
        </w:rPr>
        <w:t xml:space="preserve">Старокостянтинівською міською радою у 2011 році укладено договір з </w:t>
      </w:r>
      <w:r>
        <w:rPr>
          <w:sz w:val="28"/>
          <w:szCs w:val="28"/>
          <w:lang w:val="uk-UA"/>
        </w:rPr>
        <w:t>проектним інститутом “</w:t>
      </w:r>
      <w:r w:rsidRPr="0090358B">
        <w:rPr>
          <w:sz w:val="28"/>
          <w:szCs w:val="28"/>
          <w:lang w:val="uk-UA"/>
        </w:rPr>
        <w:t>УкрНДІпроектреставрація” м.</w:t>
      </w:r>
      <w:r>
        <w:rPr>
          <w:sz w:val="28"/>
          <w:szCs w:val="28"/>
          <w:lang w:val="uk-UA"/>
        </w:rPr>
        <w:t> </w:t>
      </w:r>
      <w:r w:rsidRPr="0090358B">
        <w:rPr>
          <w:sz w:val="28"/>
          <w:szCs w:val="28"/>
          <w:lang w:val="uk-UA"/>
        </w:rPr>
        <w:t>Київ</w:t>
      </w:r>
      <w:r w:rsidRPr="0090358B">
        <w:rPr>
          <w:lang w:val="uk-UA"/>
        </w:rPr>
        <w:t xml:space="preserve"> </w:t>
      </w:r>
      <w:r w:rsidRPr="0090358B">
        <w:rPr>
          <w:rStyle w:val="ab"/>
          <w:color w:val="auto"/>
          <w:sz w:val="28"/>
          <w:szCs w:val="28"/>
          <w:u w:val="none"/>
          <w:lang w:val="uk-UA"/>
        </w:rPr>
        <w:t>на розроблення</w:t>
      </w:r>
      <w:r w:rsidRPr="0090358B">
        <w:rPr>
          <w:rStyle w:val="a9"/>
          <w:b w:val="0"/>
          <w:sz w:val="28"/>
          <w:szCs w:val="28"/>
          <w:lang w:val="uk-UA"/>
        </w:rPr>
        <w:t xml:space="preserve"> історико-архітектурного опорного плану м.</w:t>
      </w:r>
      <w:r>
        <w:rPr>
          <w:rStyle w:val="a9"/>
          <w:b w:val="0"/>
          <w:sz w:val="28"/>
          <w:szCs w:val="28"/>
          <w:lang w:val="uk-UA"/>
        </w:rPr>
        <w:t> </w:t>
      </w:r>
      <w:r w:rsidRPr="0090358B">
        <w:rPr>
          <w:rStyle w:val="a9"/>
          <w:b w:val="0"/>
          <w:sz w:val="28"/>
          <w:szCs w:val="28"/>
          <w:lang w:val="uk-UA"/>
        </w:rPr>
        <w:t>Старокостянтинів, який є складо</w:t>
      </w:r>
      <w:r>
        <w:rPr>
          <w:rStyle w:val="a9"/>
          <w:b w:val="0"/>
          <w:sz w:val="28"/>
          <w:szCs w:val="28"/>
          <w:lang w:val="uk-UA"/>
        </w:rPr>
        <w:softHyphen/>
      </w:r>
      <w:r w:rsidRPr="0090358B">
        <w:rPr>
          <w:rStyle w:val="a9"/>
          <w:b w:val="0"/>
          <w:sz w:val="28"/>
          <w:szCs w:val="28"/>
          <w:lang w:val="uk-UA"/>
        </w:rPr>
        <w:t xml:space="preserve">вою генерального плану. Загальна вартість робіт становить </w:t>
      </w:r>
      <w:r w:rsidRPr="0090358B">
        <w:rPr>
          <w:sz w:val="28"/>
          <w:szCs w:val="28"/>
          <w:lang w:val="uk-UA"/>
        </w:rPr>
        <w:t xml:space="preserve">133,161 </w:t>
      </w:r>
      <w:r w:rsidRPr="0090358B">
        <w:rPr>
          <w:sz w:val="28"/>
          <w:szCs w:val="28"/>
          <w:lang w:val="uk-UA" w:eastAsia="uk-UA"/>
        </w:rPr>
        <w:t>тис. гри</w:t>
      </w:r>
      <w:r>
        <w:rPr>
          <w:sz w:val="28"/>
          <w:szCs w:val="28"/>
          <w:lang w:val="uk-UA" w:eastAsia="uk-UA"/>
        </w:rPr>
        <w:softHyphen/>
      </w:r>
      <w:r w:rsidRPr="0090358B">
        <w:rPr>
          <w:sz w:val="28"/>
          <w:szCs w:val="28"/>
          <w:lang w:val="uk-UA" w:eastAsia="uk-UA"/>
        </w:rPr>
        <w:t>вень.</w:t>
      </w:r>
      <w:r w:rsidRPr="0090358B">
        <w:rPr>
          <w:rStyle w:val="a9"/>
          <w:b w:val="0"/>
          <w:sz w:val="28"/>
          <w:szCs w:val="28"/>
          <w:lang w:val="uk-UA"/>
        </w:rPr>
        <w:t xml:space="preserve"> </w:t>
      </w:r>
      <w:r w:rsidRPr="0090358B">
        <w:rPr>
          <w:sz w:val="28"/>
          <w:szCs w:val="28"/>
          <w:lang w:val="uk-UA"/>
        </w:rPr>
        <w:t>У 2012 році</w:t>
      </w:r>
      <w:r w:rsidRPr="0090358B">
        <w:rPr>
          <w:rStyle w:val="a9"/>
          <w:b w:val="0"/>
          <w:sz w:val="28"/>
          <w:szCs w:val="28"/>
          <w:lang w:val="uk-UA"/>
        </w:rPr>
        <w:t xml:space="preserve"> всі </w:t>
      </w:r>
      <w:r w:rsidRPr="0090358B">
        <w:rPr>
          <w:sz w:val="28"/>
          <w:szCs w:val="28"/>
          <w:lang w:val="uk-UA"/>
        </w:rPr>
        <w:t xml:space="preserve">роботи </w:t>
      </w:r>
      <w:r>
        <w:rPr>
          <w:sz w:val="28"/>
          <w:szCs w:val="28"/>
          <w:lang w:val="uk-UA"/>
        </w:rPr>
        <w:t>виконано</w:t>
      </w:r>
      <w:r w:rsidRPr="0090358B">
        <w:rPr>
          <w:sz w:val="28"/>
          <w:szCs w:val="28"/>
          <w:lang w:val="uk-UA"/>
        </w:rPr>
        <w:t xml:space="preserve"> та профінансован</w:t>
      </w:r>
      <w:r>
        <w:rPr>
          <w:sz w:val="28"/>
          <w:szCs w:val="28"/>
          <w:lang w:val="uk-UA"/>
        </w:rPr>
        <w:t>о</w:t>
      </w:r>
      <w:r w:rsidRPr="0090358B">
        <w:rPr>
          <w:sz w:val="28"/>
          <w:szCs w:val="28"/>
          <w:lang w:val="uk-UA"/>
        </w:rPr>
        <w:t xml:space="preserve">. </w:t>
      </w:r>
      <w:r w:rsidRPr="0090358B">
        <w:rPr>
          <w:rStyle w:val="a9"/>
          <w:b w:val="0"/>
          <w:sz w:val="28"/>
          <w:szCs w:val="28"/>
          <w:lang w:val="uk-UA"/>
        </w:rPr>
        <w:t xml:space="preserve">Зазначений проект </w:t>
      </w:r>
      <w:r w:rsidR="007F69D0">
        <w:rPr>
          <w:rStyle w:val="a9"/>
          <w:b w:val="0"/>
          <w:sz w:val="28"/>
          <w:szCs w:val="28"/>
          <w:lang w:val="uk-UA"/>
        </w:rPr>
        <w:t xml:space="preserve">у травні цього року </w:t>
      </w:r>
      <w:r w:rsidRPr="0090358B">
        <w:rPr>
          <w:rStyle w:val="a9"/>
          <w:b w:val="0"/>
          <w:sz w:val="28"/>
          <w:szCs w:val="28"/>
          <w:lang w:val="uk-UA"/>
        </w:rPr>
        <w:t xml:space="preserve">попередньо розглянуто на засіданні консультативної ради з питань охорони культурної спадщини. </w:t>
      </w:r>
      <w:r w:rsidRPr="0090358B">
        <w:rPr>
          <w:sz w:val="28"/>
          <w:szCs w:val="28"/>
          <w:lang w:val="uk-UA"/>
        </w:rPr>
        <w:t>Наразі докумен</w:t>
      </w:r>
      <w:r>
        <w:rPr>
          <w:sz w:val="28"/>
          <w:szCs w:val="28"/>
          <w:lang w:val="uk-UA"/>
        </w:rPr>
        <w:softHyphen/>
      </w:r>
      <w:r w:rsidRPr="0090358B">
        <w:rPr>
          <w:sz w:val="28"/>
          <w:szCs w:val="28"/>
          <w:lang w:val="uk-UA"/>
        </w:rPr>
        <w:t>тація перебуває на погоджен</w:t>
      </w:r>
      <w:r w:rsidR="007F69D0">
        <w:rPr>
          <w:sz w:val="28"/>
          <w:szCs w:val="28"/>
          <w:lang w:val="uk-UA"/>
        </w:rPr>
        <w:t>н</w:t>
      </w:r>
      <w:r w:rsidRPr="0090358B">
        <w:rPr>
          <w:sz w:val="28"/>
          <w:szCs w:val="28"/>
          <w:lang w:val="uk-UA"/>
        </w:rPr>
        <w:t xml:space="preserve">і </w:t>
      </w:r>
      <w:r w:rsidR="007F69D0">
        <w:rPr>
          <w:sz w:val="28"/>
          <w:szCs w:val="28"/>
          <w:lang w:val="uk-UA"/>
        </w:rPr>
        <w:t>у</w:t>
      </w:r>
      <w:r w:rsidRPr="0090358B">
        <w:rPr>
          <w:sz w:val="28"/>
          <w:szCs w:val="28"/>
          <w:lang w:val="uk-UA"/>
        </w:rPr>
        <w:t xml:space="preserve"> Міні</w:t>
      </w:r>
      <w:r w:rsidR="007F69D0">
        <w:rPr>
          <w:sz w:val="28"/>
          <w:szCs w:val="28"/>
          <w:lang w:val="uk-UA"/>
        </w:rPr>
        <w:softHyphen/>
      </w:r>
      <w:r w:rsidRPr="0090358B">
        <w:rPr>
          <w:sz w:val="28"/>
          <w:szCs w:val="28"/>
          <w:lang w:val="uk-UA"/>
        </w:rPr>
        <w:t>стерс</w:t>
      </w:r>
      <w:r>
        <w:rPr>
          <w:sz w:val="28"/>
          <w:szCs w:val="28"/>
          <w:lang w:val="uk-UA"/>
        </w:rPr>
        <w:t>т</w:t>
      </w:r>
      <w:r w:rsidRPr="0090358B">
        <w:rPr>
          <w:sz w:val="28"/>
          <w:szCs w:val="28"/>
          <w:lang w:val="uk-UA"/>
        </w:rPr>
        <w:t>ві культури України.</w:t>
      </w:r>
    </w:p>
    <w:p w:rsidR="00663BAA" w:rsidRDefault="0088269B" w:rsidP="005942EB">
      <w:pPr>
        <w:spacing w:after="100"/>
        <w:ind w:firstLine="709"/>
        <w:jc w:val="both"/>
        <w:rPr>
          <w:sz w:val="28"/>
          <w:szCs w:val="28"/>
          <w:lang w:val="uk-UA"/>
        </w:rPr>
      </w:pPr>
      <w:r w:rsidRPr="0090358B">
        <w:rPr>
          <w:sz w:val="28"/>
          <w:szCs w:val="28"/>
          <w:lang w:val="uk-UA"/>
        </w:rPr>
        <w:t>У 2013 році міською радою</w:t>
      </w:r>
      <w:r>
        <w:rPr>
          <w:sz w:val="28"/>
          <w:szCs w:val="28"/>
          <w:lang w:val="uk-UA"/>
        </w:rPr>
        <w:t xml:space="preserve"> укладено договір з ТОВ “</w:t>
      </w:r>
      <w:r w:rsidRPr="0090358B">
        <w:rPr>
          <w:sz w:val="28"/>
          <w:szCs w:val="28"/>
          <w:lang w:val="uk-UA"/>
        </w:rPr>
        <w:t>Портал Груп</w:t>
      </w:r>
      <w:r>
        <w:rPr>
          <w:sz w:val="28"/>
          <w:szCs w:val="28"/>
          <w:lang w:val="uk-UA"/>
        </w:rPr>
        <w:t>”</w:t>
      </w:r>
      <w:r w:rsidRPr="0090358B">
        <w:rPr>
          <w:sz w:val="28"/>
          <w:szCs w:val="28"/>
          <w:lang w:val="uk-UA"/>
        </w:rPr>
        <w:t xml:space="preserve"> м.</w:t>
      </w:r>
      <w:r>
        <w:rPr>
          <w:sz w:val="28"/>
          <w:szCs w:val="28"/>
          <w:lang w:val="uk-UA"/>
        </w:rPr>
        <w:t> </w:t>
      </w:r>
      <w:r w:rsidRPr="0090358B">
        <w:rPr>
          <w:sz w:val="28"/>
          <w:szCs w:val="28"/>
          <w:lang w:val="uk-UA"/>
        </w:rPr>
        <w:t>Київ на розроблення плану зонування території та плану червоних ліній м.</w:t>
      </w:r>
      <w:r>
        <w:rPr>
          <w:sz w:val="28"/>
          <w:szCs w:val="28"/>
          <w:lang w:val="uk-UA"/>
        </w:rPr>
        <w:t> </w:t>
      </w:r>
      <w:r w:rsidRPr="0090358B">
        <w:rPr>
          <w:sz w:val="28"/>
          <w:szCs w:val="28"/>
          <w:lang w:val="uk-UA"/>
        </w:rPr>
        <w:t>Старокостянтинів на суму 200</w:t>
      </w:r>
      <w:r>
        <w:rPr>
          <w:sz w:val="28"/>
          <w:szCs w:val="28"/>
          <w:lang w:val="uk-UA"/>
        </w:rPr>
        <w:t>,0</w:t>
      </w:r>
      <w:r w:rsidRPr="0090358B">
        <w:rPr>
          <w:sz w:val="28"/>
          <w:szCs w:val="28"/>
          <w:lang w:val="uk-UA"/>
        </w:rPr>
        <w:t xml:space="preserve"> тис. гривень. Зазна</w:t>
      </w:r>
      <w:r>
        <w:rPr>
          <w:sz w:val="28"/>
          <w:szCs w:val="28"/>
          <w:lang w:val="uk-UA"/>
        </w:rPr>
        <w:softHyphen/>
      </w:r>
      <w:r w:rsidRPr="0090358B">
        <w:rPr>
          <w:sz w:val="28"/>
          <w:szCs w:val="28"/>
          <w:lang w:val="uk-UA"/>
        </w:rPr>
        <w:t>чені роботи розпочнуть</w:t>
      </w:r>
      <w:r w:rsidR="007F69D0">
        <w:rPr>
          <w:sz w:val="28"/>
          <w:szCs w:val="28"/>
          <w:lang w:val="uk-UA"/>
        </w:rPr>
        <w:softHyphen/>
      </w:r>
      <w:r w:rsidRPr="0090358B">
        <w:rPr>
          <w:sz w:val="28"/>
          <w:szCs w:val="28"/>
          <w:lang w:val="uk-UA"/>
        </w:rPr>
        <w:t>ся після затвердження генерального плану міста.</w:t>
      </w:r>
    </w:p>
    <w:p w:rsidR="00663BAA" w:rsidRDefault="007F69D0" w:rsidP="005942EB">
      <w:pPr>
        <w:spacing w:after="100"/>
        <w:ind w:firstLine="709"/>
        <w:jc w:val="both"/>
        <w:rPr>
          <w:sz w:val="28"/>
          <w:szCs w:val="28"/>
          <w:lang w:val="uk-UA"/>
        </w:rPr>
      </w:pPr>
      <w:r>
        <w:rPr>
          <w:sz w:val="28"/>
          <w:szCs w:val="28"/>
          <w:lang w:val="uk-UA"/>
        </w:rPr>
        <w:t>Загалом у</w:t>
      </w:r>
      <w:r w:rsidR="0088269B" w:rsidRPr="004A25A6">
        <w:rPr>
          <w:sz w:val="28"/>
          <w:szCs w:val="28"/>
          <w:lang w:val="uk-UA"/>
        </w:rPr>
        <w:t xml:space="preserve"> місцевих бюджетах </w:t>
      </w:r>
      <w:r w:rsidRPr="004A25A6">
        <w:rPr>
          <w:sz w:val="28"/>
          <w:szCs w:val="28"/>
          <w:lang w:val="uk-UA"/>
        </w:rPr>
        <w:t xml:space="preserve">міст обласного значення </w:t>
      </w:r>
      <w:r w:rsidR="0088269B" w:rsidRPr="004A25A6">
        <w:rPr>
          <w:sz w:val="28"/>
          <w:szCs w:val="28"/>
          <w:lang w:val="uk-UA"/>
        </w:rPr>
        <w:t xml:space="preserve">на розроблення генеральних планів </w:t>
      </w:r>
      <w:r w:rsidR="007C0B3F">
        <w:rPr>
          <w:sz w:val="28"/>
          <w:szCs w:val="28"/>
          <w:lang w:val="uk-UA"/>
        </w:rPr>
        <w:t xml:space="preserve">закладено </w:t>
      </w:r>
      <w:r>
        <w:rPr>
          <w:sz w:val="28"/>
          <w:szCs w:val="28"/>
          <w:lang w:val="uk-UA"/>
        </w:rPr>
        <w:t xml:space="preserve">на 2013 рік </w:t>
      </w:r>
      <w:r w:rsidR="0088269B" w:rsidRPr="0088269B">
        <w:rPr>
          <w:sz w:val="28"/>
          <w:szCs w:val="28"/>
          <w:lang w:val="uk-UA"/>
        </w:rPr>
        <w:t>1320,646</w:t>
      </w:r>
      <w:r w:rsidR="0088269B" w:rsidRPr="004A25A6">
        <w:rPr>
          <w:b/>
          <w:sz w:val="28"/>
          <w:szCs w:val="28"/>
          <w:lang w:val="uk-UA"/>
        </w:rPr>
        <w:t xml:space="preserve"> </w:t>
      </w:r>
      <w:r w:rsidR="0088269B">
        <w:rPr>
          <w:sz w:val="28"/>
          <w:szCs w:val="28"/>
          <w:lang w:val="uk-UA"/>
        </w:rPr>
        <w:t>тис.</w:t>
      </w:r>
      <w:r w:rsidR="0088269B" w:rsidRPr="004A25A6">
        <w:rPr>
          <w:sz w:val="28"/>
          <w:szCs w:val="28"/>
          <w:lang w:val="uk-UA"/>
        </w:rPr>
        <w:t>гр</w:t>
      </w:r>
      <w:r w:rsidR="0088269B">
        <w:rPr>
          <w:sz w:val="28"/>
          <w:szCs w:val="28"/>
          <w:lang w:val="uk-UA"/>
        </w:rPr>
        <w:t>н.</w:t>
      </w:r>
      <w:r w:rsidR="0088269B" w:rsidRPr="004A25A6">
        <w:rPr>
          <w:sz w:val="28"/>
          <w:szCs w:val="28"/>
          <w:lang w:val="uk-UA"/>
        </w:rPr>
        <w:t>, профінан</w:t>
      </w:r>
      <w:r>
        <w:rPr>
          <w:sz w:val="28"/>
          <w:szCs w:val="28"/>
          <w:lang w:val="uk-UA"/>
        </w:rPr>
        <w:softHyphen/>
      </w:r>
      <w:r w:rsidR="0088269B" w:rsidRPr="004A25A6">
        <w:rPr>
          <w:sz w:val="28"/>
          <w:szCs w:val="28"/>
          <w:lang w:val="uk-UA"/>
        </w:rPr>
        <w:t xml:space="preserve">совано </w:t>
      </w:r>
      <w:r w:rsidR="007C0B3F">
        <w:rPr>
          <w:sz w:val="28"/>
          <w:szCs w:val="28"/>
          <w:lang w:val="uk-UA"/>
        </w:rPr>
        <w:t xml:space="preserve">– </w:t>
      </w:r>
      <w:r w:rsidR="0088269B" w:rsidRPr="0088269B">
        <w:rPr>
          <w:sz w:val="28"/>
          <w:szCs w:val="28"/>
          <w:lang w:val="uk-UA"/>
        </w:rPr>
        <w:t>755,719</w:t>
      </w:r>
      <w:r w:rsidR="0088269B" w:rsidRPr="004A25A6">
        <w:rPr>
          <w:b/>
          <w:sz w:val="28"/>
          <w:szCs w:val="28"/>
          <w:lang w:val="uk-UA"/>
        </w:rPr>
        <w:t xml:space="preserve"> </w:t>
      </w:r>
      <w:r w:rsidR="0088269B" w:rsidRPr="004A25A6">
        <w:rPr>
          <w:sz w:val="28"/>
          <w:szCs w:val="28"/>
          <w:lang w:val="uk-UA"/>
        </w:rPr>
        <w:t>тис. гривень.</w:t>
      </w:r>
    </w:p>
    <w:p w:rsidR="00663BAA" w:rsidRDefault="0088269B" w:rsidP="005942EB">
      <w:pPr>
        <w:spacing w:after="100"/>
        <w:ind w:firstLine="709"/>
        <w:jc w:val="both"/>
        <w:rPr>
          <w:sz w:val="28"/>
          <w:szCs w:val="28"/>
          <w:lang w:val="uk-UA"/>
        </w:rPr>
      </w:pPr>
      <w:r w:rsidRPr="0090358B">
        <w:rPr>
          <w:rStyle w:val="a9"/>
          <w:sz w:val="28"/>
          <w:szCs w:val="28"/>
          <w:lang w:val="uk-UA"/>
        </w:rPr>
        <w:t>Генеральні плани міст районного значення</w:t>
      </w:r>
    </w:p>
    <w:p w:rsidR="0088269B" w:rsidRDefault="0088269B" w:rsidP="005942EB">
      <w:pPr>
        <w:spacing w:after="100"/>
        <w:ind w:firstLine="709"/>
        <w:jc w:val="both"/>
        <w:rPr>
          <w:sz w:val="28"/>
          <w:szCs w:val="28"/>
          <w:lang w:val="uk-UA"/>
        </w:rPr>
      </w:pPr>
      <w:r w:rsidRPr="0090358B">
        <w:rPr>
          <w:rStyle w:val="a9"/>
          <w:b w:val="0"/>
          <w:sz w:val="28"/>
          <w:szCs w:val="28"/>
          <w:lang w:val="uk-UA"/>
        </w:rPr>
        <w:t>Розроблен</w:t>
      </w:r>
      <w:r>
        <w:rPr>
          <w:rStyle w:val="a9"/>
          <w:b w:val="0"/>
          <w:sz w:val="28"/>
          <w:szCs w:val="28"/>
          <w:lang w:val="uk-UA"/>
        </w:rPr>
        <w:t>о</w:t>
      </w:r>
      <w:r w:rsidRPr="0090358B">
        <w:rPr>
          <w:rStyle w:val="a9"/>
          <w:b w:val="0"/>
          <w:sz w:val="28"/>
          <w:szCs w:val="28"/>
          <w:lang w:val="uk-UA"/>
        </w:rPr>
        <w:t xml:space="preserve"> </w:t>
      </w:r>
      <w:r>
        <w:rPr>
          <w:rStyle w:val="a9"/>
          <w:b w:val="0"/>
          <w:sz w:val="28"/>
          <w:szCs w:val="28"/>
          <w:lang w:val="uk-UA"/>
        </w:rPr>
        <w:t>у</w:t>
      </w:r>
      <w:r w:rsidRPr="0090358B">
        <w:rPr>
          <w:rStyle w:val="a9"/>
          <w:b w:val="0"/>
          <w:sz w:val="28"/>
          <w:szCs w:val="28"/>
          <w:lang w:val="uk-UA"/>
        </w:rPr>
        <w:t xml:space="preserve"> 7 містах районного значення.</w:t>
      </w:r>
    </w:p>
    <w:p w:rsidR="0088269B" w:rsidRDefault="0088269B" w:rsidP="005942EB">
      <w:pPr>
        <w:spacing w:after="100"/>
        <w:ind w:firstLine="709"/>
        <w:jc w:val="both"/>
        <w:rPr>
          <w:sz w:val="28"/>
          <w:szCs w:val="28"/>
          <w:lang w:val="uk-UA"/>
        </w:rPr>
      </w:pPr>
      <w:r w:rsidRPr="0088269B">
        <w:rPr>
          <w:spacing w:val="-6"/>
          <w:sz w:val="28"/>
          <w:szCs w:val="28"/>
          <w:lang w:val="uk-UA"/>
        </w:rPr>
        <w:t>Городоцькою міською радою у 2013 році укладено договір з “Поділля</w:t>
      </w:r>
      <w:r w:rsidR="007F69D0">
        <w:rPr>
          <w:spacing w:val="-6"/>
          <w:sz w:val="28"/>
          <w:szCs w:val="28"/>
          <w:lang w:val="uk-UA"/>
        </w:rPr>
        <w:softHyphen/>
      </w:r>
      <w:r w:rsidRPr="0088269B">
        <w:rPr>
          <w:spacing w:val="-6"/>
          <w:sz w:val="28"/>
          <w:szCs w:val="28"/>
          <w:lang w:val="uk-UA"/>
        </w:rPr>
        <w:t>гео</w:t>
      </w:r>
      <w:r w:rsidR="007C0B3F">
        <w:rPr>
          <w:spacing w:val="-6"/>
          <w:sz w:val="28"/>
          <w:szCs w:val="28"/>
          <w:lang w:val="uk-UA"/>
        </w:rPr>
        <w:softHyphen/>
      </w:r>
      <w:r w:rsidRPr="0088269B">
        <w:rPr>
          <w:spacing w:val="-6"/>
          <w:sz w:val="28"/>
          <w:szCs w:val="28"/>
          <w:lang w:val="uk-UA"/>
        </w:rPr>
        <w:t xml:space="preserve">дезкартографія” </w:t>
      </w:r>
      <w:r w:rsidRPr="0088269B">
        <w:rPr>
          <w:spacing w:val="-4"/>
          <w:sz w:val="28"/>
          <w:szCs w:val="28"/>
          <w:lang w:val="uk-UA"/>
        </w:rPr>
        <w:t>на виготовлення топографо-геодезичної зйомки у М 1:2000 на суму 285,297 тис.</w:t>
      </w:r>
      <w:r w:rsidRPr="0090358B">
        <w:rPr>
          <w:sz w:val="28"/>
          <w:szCs w:val="28"/>
          <w:lang w:val="uk-UA"/>
        </w:rPr>
        <w:t xml:space="preserve"> грн. для подальшого розроблення генерального плану м.</w:t>
      </w:r>
      <w:r>
        <w:rPr>
          <w:sz w:val="28"/>
          <w:szCs w:val="28"/>
          <w:lang w:val="uk-UA"/>
        </w:rPr>
        <w:t> </w:t>
      </w:r>
      <w:r w:rsidRPr="0090358B">
        <w:rPr>
          <w:sz w:val="28"/>
          <w:szCs w:val="28"/>
          <w:lang w:val="uk-UA"/>
        </w:rPr>
        <w:t>Го</w:t>
      </w:r>
      <w:r w:rsidR="007C0B3F">
        <w:rPr>
          <w:sz w:val="28"/>
          <w:szCs w:val="28"/>
          <w:lang w:val="uk-UA"/>
        </w:rPr>
        <w:softHyphen/>
      </w:r>
      <w:r w:rsidRPr="0090358B">
        <w:rPr>
          <w:sz w:val="28"/>
          <w:szCs w:val="28"/>
          <w:lang w:val="uk-UA"/>
        </w:rPr>
        <w:t xml:space="preserve">родок. </w:t>
      </w:r>
      <w:r w:rsidR="007F69D0">
        <w:rPr>
          <w:sz w:val="28"/>
          <w:szCs w:val="28"/>
          <w:lang w:val="uk-UA"/>
        </w:rPr>
        <w:t xml:space="preserve">У </w:t>
      </w:r>
      <w:r w:rsidRPr="0090358B">
        <w:rPr>
          <w:sz w:val="28"/>
          <w:szCs w:val="28"/>
          <w:lang w:val="uk-UA"/>
        </w:rPr>
        <w:t xml:space="preserve">2013 році </w:t>
      </w:r>
      <w:r w:rsidR="00BF1648">
        <w:rPr>
          <w:sz w:val="28"/>
          <w:szCs w:val="28"/>
          <w:lang w:val="uk-UA"/>
        </w:rPr>
        <w:t xml:space="preserve">на ці цілі </w:t>
      </w:r>
      <w:r w:rsidRPr="0090358B">
        <w:rPr>
          <w:sz w:val="28"/>
          <w:szCs w:val="28"/>
          <w:lang w:val="uk-UA"/>
        </w:rPr>
        <w:t>передбачено 350</w:t>
      </w:r>
      <w:r>
        <w:rPr>
          <w:sz w:val="28"/>
          <w:szCs w:val="28"/>
          <w:lang w:val="uk-UA"/>
        </w:rPr>
        <w:t>,0 тис.</w:t>
      </w:r>
      <w:r w:rsidRPr="0090358B">
        <w:rPr>
          <w:sz w:val="28"/>
          <w:szCs w:val="28"/>
          <w:lang w:val="uk-UA"/>
        </w:rPr>
        <w:t>грн.</w:t>
      </w:r>
      <w:r w:rsidR="00BF1648">
        <w:rPr>
          <w:sz w:val="28"/>
          <w:szCs w:val="28"/>
          <w:lang w:val="uk-UA"/>
        </w:rPr>
        <w:t>, освоєно</w:t>
      </w:r>
      <w:r w:rsidRPr="0090358B">
        <w:rPr>
          <w:sz w:val="28"/>
          <w:szCs w:val="28"/>
          <w:lang w:val="uk-UA"/>
        </w:rPr>
        <w:t xml:space="preserve"> 87,0 тис. гривень.</w:t>
      </w:r>
    </w:p>
    <w:p w:rsidR="0088269B" w:rsidRDefault="0088269B" w:rsidP="005942EB">
      <w:pPr>
        <w:spacing w:after="100"/>
        <w:ind w:firstLine="709"/>
        <w:jc w:val="both"/>
        <w:rPr>
          <w:sz w:val="28"/>
          <w:szCs w:val="28"/>
          <w:lang w:val="uk-UA"/>
        </w:rPr>
      </w:pPr>
      <w:r w:rsidRPr="0090358B">
        <w:rPr>
          <w:sz w:val="28"/>
          <w:szCs w:val="28"/>
          <w:lang w:val="uk-UA"/>
        </w:rPr>
        <w:t>Дунаєвецько</w:t>
      </w:r>
      <w:r w:rsidR="007C0B3F">
        <w:rPr>
          <w:sz w:val="28"/>
          <w:szCs w:val="28"/>
          <w:lang w:val="uk-UA"/>
        </w:rPr>
        <w:t>ю</w:t>
      </w:r>
      <w:r w:rsidRPr="0090358B">
        <w:rPr>
          <w:sz w:val="28"/>
          <w:szCs w:val="28"/>
          <w:lang w:val="uk-UA"/>
        </w:rPr>
        <w:t xml:space="preserve"> міською радою </w:t>
      </w:r>
      <w:r w:rsidR="00BF1648" w:rsidRPr="0090358B">
        <w:rPr>
          <w:sz w:val="28"/>
          <w:szCs w:val="28"/>
          <w:lang w:val="uk-UA"/>
        </w:rPr>
        <w:t>на розроблення містобудівної документа</w:t>
      </w:r>
      <w:r w:rsidR="007C0B3F">
        <w:rPr>
          <w:sz w:val="28"/>
          <w:szCs w:val="28"/>
          <w:lang w:val="uk-UA"/>
        </w:rPr>
        <w:softHyphen/>
      </w:r>
      <w:r w:rsidR="00BF1648" w:rsidRPr="0090358B">
        <w:rPr>
          <w:sz w:val="28"/>
          <w:szCs w:val="28"/>
          <w:lang w:val="uk-UA"/>
        </w:rPr>
        <w:t xml:space="preserve">ції </w:t>
      </w:r>
      <w:r w:rsidRPr="0090358B">
        <w:rPr>
          <w:sz w:val="28"/>
          <w:szCs w:val="28"/>
          <w:lang w:val="uk-UA"/>
        </w:rPr>
        <w:t>у 2013 р</w:t>
      </w:r>
      <w:r w:rsidR="00BF1648">
        <w:rPr>
          <w:sz w:val="28"/>
          <w:szCs w:val="28"/>
          <w:lang w:val="uk-UA"/>
        </w:rPr>
        <w:t xml:space="preserve">оці </w:t>
      </w:r>
      <w:r w:rsidRPr="0090358B">
        <w:rPr>
          <w:sz w:val="28"/>
          <w:szCs w:val="28"/>
          <w:lang w:val="uk-UA"/>
        </w:rPr>
        <w:t xml:space="preserve">передбачено 440,432 </w:t>
      </w:r>
      <w:r>
        <w:rPr>
          <w:sz w:val="28"/>
          <w:szCs w:val="28"/>
          <w:lang w:val="uk-UA"/>
        </w:rPr>
        <w:t>тис.</w:t>
      </w:r>
      <w:r w:rsidRPr="0090358B">
        <w:rPr>
          <w:sz w:val="28"/>
          <w:szCs w:val="28"/>
          <w:lang w:val="uk-UA"/>
        </w:rPr>
        <w:t xml:space="preserve">грн., а саме: </w:t>
      </w:r>
      <w:r w:rsidRPr="0090358B">
        <w:rPr>
          <w:sz w:val="28"/>
          <w:szCs w:val="28"/>
          <w:lang w:val="uk-UA" w:eastAsia="uk-UA"/>
        </w:rPr>
        <w:t xml:space="preserve">185,9 тис.грн. </w:t>
      </w:r>
      <w:r w:rsidRPr="0090358B">
        <w:rPr>
          <w:sz w:val="28"/>
          <w:szCs w:val="28"/>
          <w:lang w:val="uk-UA"/>
        </w:rPr>
        <w:t>на розроб</w:t>
      </w:r>
      <w:r w:rsidR="007C0B3F">
        <w:rPr>
          <w:sz w:val="28"/>
          <w:szCs w:val="28"/>
          <w:lang w:val="uk-UA"/>
        </w:rPr>
        <w:softHyphen/>
      </w:r>
      <w:r w:rsidRPr="0090358B">
        <w:rPr>
          <w:sz w:val="28"/>
          <w:szCs w:val="28"/>
          <w:lang w:val="uk-UA"/>
        </w:rPr>
        <w:t>лення історико-архітектурного опорного плану м.</w:t>
      </w:r>
      <w:r>
        <w:rPr>
          <w:sz w:val="28"/>
          <w:szCs w:val="28"/>
          <w:lang w:val="uk-UA"/>
        </w:rPr>
        <w:t> </w:t>
      </w:r>
      <w:r w:rsidRPr="0090358B">
        <w:rPr>
          <w:sz w:val="28"/>
          <w:szCs w:val="28"/>
          <w:lang w:val="uk-UA"/>
        </w:rPr>
        <w:t>Дунаївці, 104,6 тис.грн. на внесен</w:t>
      </w:r>
      <w:r>
        <w:rPr>
          <w:sz w:val="28"/>
          <w:szCs w:val="28"/>
          <w:lang w:val="uk-UA"/>
        </w:rPr>
        <w:softHyphen/>
      </w:r>
      <w:r w:rsidRPr="0090358B">
        <w:rPr>
          <w:sz w:val="28"/>
          <w:szCs w:val="28"/>
          <w:lang w:val="uk-UA"/>
        </w:rPr>
        <w:t>ня змін до генерального плану та 149,932 тис.грн. на виготовлення топо</w:t>
      </w:r>
      <w:r w:rsidR="007C0B3F">
        <w:rPr>
          <w:sz w:val="28"/>
          <w:szCs w:val="28"/>
          <w:lang w:val="uk-UA"/>
        </w:rPr>
        <w:softHyphen/>
      </w:r>
      <w:r w:rsidRPr="0090358B">
        <w:rPr>
          <w:sz w:val="28"/>
          <w:szCs w:val="28"/>
          <w:lang w:val="uk-UA"/>
        </w:rPr>
        <w:t xml:space="preserve">графо-геодезичної зйомки </w:t>
      </w:r>
      <w:r>
        <w:rPr>
          <w:sz w:val="28"/>
          <w:szCs w:val="28"/>
          <w:lang w:val="uk-UA"/>
        </w:rPr>
        <w:t>у</w:t>
      </w:r>
      <w:r w:rsidRPr="0090358B">
        <w:rPr>
          <w:sz w:val="28"/>
          <w:szCs w:val="28"/>
          <w:lang w:val="uk-UA"/>
        </w:rPr>
        <w:t xml:space="preserve"> М</w:t>
      </w:r>
      <w:r>
        <w:rPr>
          <w:sz w:val="28"/>
          <w:szCs w:val="28"/>
          <w:lang w:val="uk-UA"/>
        </w:rPr>
        <w:t> </w:t>
      </w:r>
      <w:r w:rsidRPr="0090358B">
        <w:rPr>
          <w:sz w:val="28"/>
          <w:szCs w:val="28"/>
          <w:lang w:val="uk-UA"/>
        </w:rPr>
        <w:t xml:space="preserve">1:2000. </w:t>
      </w:r>
      <w:r w:rsidR="005C1F3A">
        <w:rPr>
          <w:rStyle w:val="a9"/>
          <w:b w:val="0"/>
          <w:sz w:val="28"/>
          <w:szCs w:val="28"/>
          <w:lang w:val="uk-UA"/>
        </w:rPr>
        <w:t>У</w:t>
      </w:r>
      <w:r w:rsidR="005C1F3A" w:rsidRPr="0090358B">
        <w:rPr>
          <w:rStyle w:val="a9"/>
          <w:b w:val="0"/>
          <w:sz w:val="28"/>
          <w:szCs w:val="28"/>
          <w:lang w:val="uk-UA"/>
        </w:rPr>
        <w:t>кладено договір</w:t>
      </w:r>
      <w:r w:rsidR="005C1F3A">
        <w:rPr>
          <w:rStyle w:val="a9"/>
          <w:b w:val="0"/>
          <w:sz w:val="28"/>
          <w:szCs w:val="28"/>
          <w:lang w:val="uk-UA"/>
        </w:rPr>
        <w:t xml:space="preserve"> </w:t>
      </w:r>
      <w:r w:rsidR="005C1F3A">
        <w:rPr>
          <w:sz w:val="28"/>
          <w:szCs w:val="28"/>
          <w:lang w:val="uk-UA"/>
        </w:rPr>
        <w:t>з</w:t>
      </w:r>
      <w:r w:rsidRPr="0090358B">
        <w:rPr>
          <w:sz w:val="28"/>
          <w:szCs w:val="28"/>
          <w:lang w:val="uk-UA"/>
        </w:rPr>
        <w:t xml:space="preserve"> </w:t>
      </w:r>
      <w:r w:rsidRPr="005C1F3A">
        <w:rPr>
          <w:spacing w:val="-4"/>
          <w:sz w:val="28"/>
          <w:szCs w:val="28"/>
          <w:lang w:val="uk-UA"/>
        </w:rPr>
        <w:t xml:space="preserve">“Діпромісто” </w:t>
      </w:r>
      <w:r w:rsidRPr="0090358B">
        <w:rPr>
          <w:rStyle w:val="a9"/>
          <w:b w:val="0"/>
          <w:sz w:val="28"/>
          <w:szCs w:val="28"/>
          <w:lang w:val="uk-UA"/>
        </w:rPr>
        <w:t>на вне</w:t>
      </w:r>
      <w:r>
        <w:rPr>
          <w:rStyle w:val="a9"/>
          <w:b w:val="0"/>
          <w:sz w:val="28"/>
          <w:szCs w:val="28"/>
          <w:lang w:val="uk-UA"/>
        </w:rPr>
        <w:softHyphen/>
      </w:r>
      <w:r w:rsidRPr="0090358B">
        <w:rPr>
          <w:rStyle w:val="a9"/>
          <w:b w:val="0"/>
          <w:sz w:val="28"/>
          <w:szCs w:val="28"/>
          <w:lang w:val="uk-UA"/>
        </w:rPr>
        <w:t>сення змін до генерального плану м.</w:t>
      </w:r>
      <w:r>
        <w:rPr>
          <w:rStyle w:val="a9"/>
          <w:b w:val="0"/>
          <w:sz w:val="28"/>
          <w:szCs w:val="28"/>
          <w:lang w:val="uk-UA"/>
        </w:rPr>
        <w:t> </w:t>
      </w:r>
      <w:r w:rsidRPr="0090358B">
        <w:rPr>
          <w:rStyle w:val="a9"/>
          <w:b w:val="0"/>
          <w:sz w:val="28"/>
          <w:szCs w:val="28"/>
          <w:lang w:val="uk-UA"/>
        </w:rPr>
        <w:t xml:space="preserve">Дунаївці на суму 154,895 тис.грн. та з </w:t>
      </w:r>
      <w:r>
        <w:rPr>
          <w:sz w:val="28"/>
          <w:szCs w:val="28"/>
          <w:lang w:val="uk-UA"/>
        </w:rPr>
        <w:t>“</w:t>
      </w:r>
      <w:r w:rsidRPr="0090358B">
        <w:rPr>
          <w:sz w:val="28"/>
          <w:szCs w:val="28"/>
          <w:lang w:val="uk-UA"/>
        </w:rPr>
        <w:t>Поділлягеодезкартографія</w:t>
      </w:r>
      <w:r>
        <w:rPr>
          <w:sz w:val="28"/>
          <w:szCs w:val="28"/>
          <w:lang w:val="uk-UA"/>
        </w:rPr>
        <w:t>”</w:t>
      </w:r>
      <w:r w:rsidRPr="0090358B">
        <w:rPr>
          <w:sz w:val="28"/>
          <w:szCs w:val="28"/>
          <w:lang w:val="uk-UA"/>
        </w:rPr>
        <w:t xml:space="preserve"> на виготов</w:t>
      </w:r>
      <w:r w:rsidR="005C1F3A">
        <w:rPr>
          <w:sz w:val="28"/>
          <w:szCs w:val="28"/>
          <w:lang w:val="uk-UA"/>
        </w:rPr>
        <w:softHyphen/>
      </w:r>
      <w:r w:rsidRPr="0090358B">
        <w:rPr>
          <w:sz w:val="28"/>
          <w:szCs w:val="28"/>
          <w:lang w:val="uk-UA"/>
        </w:rPr>
        <w:t>лення топографо-геоде</w:t>
      </w:r>
      <w:r>
        <w:rPr>
          <w:sz w:val="28"/>
          <w:szCs w:val="28"/>
          <w:lang w:val="uk-UA"/>
        </w:rPr>
        <w:softHyphen/>
      </w:r>
      <w:r w:rsidRPr="0090358B">
        <w:rPr>
          <w:sz w:val="28"/>
          <w:szCs w:val="28"/>
          <w:lang w:val="uk-UA"/>
        </w:rPr>
        <w:t xml:space="preserve">зичної зйомки </w:t>
      </w:r>
      <w:r>
        <w:rPr>
          <w:sz w:val="28"/>
          <w:szCs w:val="28"/>
          <w:lang w:val="uk-UA"/>
        </w:rPr>
        <w:t>у</w:t>
      </w:r>
      <w:r w:rsidRPr="0090358B">
        <w:rPr>
          <w:sz w:val="28"/>
          <w:szCs w:val="28"/>
          <w:lang w:val="uk-UA"/>
        </w:rPr>
        <w:t xml:space="preserve"> М</w:t>
      </w:r>
      <w:r>
        <w:rPr>
          <w:sz w:val="28"/>
          <w:szCs w:val="28"/>
          <w:lang w:val="uk-UA"/>
        </w:rPr>
        <w:t> </w:t>
      </w:r>
      <w:r w:rsidRPr="0090358B">
        <w:rPr>
          <w:sz w:val="28"/>
          <w:szCs w:val="28"/>
          <w:lang w:val="uk-UA"/>
        </w:rPr>
        <w:t>1:2000 на суму 96,113 тис. гривень. На розроблення історико-архітектур</w:t>
      </w:r>
      <w:r w:rsidR="007C0B3F">
        <w:rPr>
          <w:sz w:val="28"/>
          <w:szCs w:val="28"/>
          <w:lang w:val="uk-UA"/>
        </w:rPr>
        <w:softHyphen/>
      </w:r>
      <w:r w:rsidRPr="0090358B">
        <w:rPr>
          <w:sz w:val="28"/>
          <w:szCs w:val="28"/>
          <w:lang w:val="uk-UA"/>
        </w:rPr>
        <w:lastRenderedPageBreak/>
        <w:t>ного-опорного плану м.</w:t>
      </w:r>
      <w:r>
        <w:rPr>
          <w:sz w:val="28"/>
          <w:szCs w:val="28"/>
          <w:lang w:val="uk-UA"/>
        </w:rPr>
        <w:t> </w:t>
      </w:r>
      <w:r w:rsidRPr="0090358B">
        <w:rPr>
          <w:sz w:val="28"/>
          <w:szCs w:val="28"/>
          <w:lang w:val="uk-UA"/>
        </w:rPr>
        <w:t xml:space="preserve">Дунаївці укладено договір з </w:t>
      </w:r>
      <w:r w:rsidR="005C1F3A">
        <w:rPr>
          <w:sz w:val="28"/>
          <w:szCs w:val="28"/>
          <w:lang w:val="uk-UA"/>
        </w:rPr>
        <w:t xml:space="preserve">Київським </w:t>
      </w:r>
      <w:r w:rsidRPr="0090358B">
        <w:rPr>
          <w:sz w:val="28"/>
          <w:szCs w:val="28"/>
          <w:lang w:val="uk-UA"/>
        </w:rPr>
        <w:t>науково-</w:t>
      </w:r>
      <w:r w:rsidRPr="0088269B">
        <w:rPr>
          <w:spacing w:val="-8"/>
          <w:sz w:val="28"/>
          <w:szCs w:val="28"/>
          <w:lang w:val="uk-UA"/>
        </w:rPr>
        <w:t>дослід</w:t>
      </w:r>
      <w:r w:rsidR="007C0B3F">
        <w:rPr>
          <w:spacing w:val="-8"/>
          <w:sz w:val="28"/>
          <w:szCs w:val="28"/>
          <w:lang w:val="uk-UA"/>
        </w:rPr>
        <w:softHyphen/>
      </w:r>
      <w:r w:rsidRPr="0088269B">
        <w:rPr>
          <w:spacing w:val="-8"/>
          <w:sz w:val="28"/>
          <w:szCs w:val="28"/>
          <w:lang w:val="uk-UA"/>
        </w:rPr>
        <w:t>ним інститутом пам’яткоохоронних дослід</w:t>
      </w:r>
      <w:r w:rsidR="005C1F3A">
        <w:rPr>
          <w:spacing w:val="-8"/>
          <w:sz w:val="28"/>
          <w:szCs w:val="28"/>
          <w:lang w:val="uk-UA"/>
        </w:rPr>
        <w:softHyphen/>
      </w:r>
      <w:r w:rsidRPr="0088269B">
        <w:rPr>
          <w:spacing w:val="-8"/>
          <w:sz w:val="28"/>
          <w:szCs w:val="28"/>
          <w:lang w:val="uk-UA"/>
        </w:rPr>
        <w:t>жень на суму 104,557 тис.</w:t>
      </w:r>
      <w:r w:rsidRPr="0090358B">
        <w:rPr>
          <w:sz w:val="28"/>
          <w:szCs w:val="28"/>
          <w:lang w:val="uk-UA"/>
        </w:rPr>
        <w:t xml:space="preserve"> гривень. Дунаєвецько</w:t>
      </w:r>
      <w:r w:rsidR="00F47D02">
        <w:rPr>
          <w:sz w:val="28"/>
          <w:szCs w:val="28"/>
          <w:lang w:val="uk-UA"/>
        </w:rPr>
        <w:t>ю</w:t>
      </w:r>
      <w:r w:rsidRPr="0090358B">
        <w:rPr>
          <w:sz w:val="28"/>
          <w:szCs w:val="28"/>
          <w:lang w:val="uk-UA"/>
        </w:rPr>
        <w:t xml:space="preserve"> рай</w:t>
      </w:r>
      <w:r w:rsidR="005C1F3A">
        <w:rPr>
          <w:sz w:val="28"/>
          <w:szCs w:val="28"/>
          <w:lang w:val="uk-UA"/>
        </w:rPr>
        <w:softHyphen/>
      </w:r>
      <w:r w:rsidRPr="0090358B">
        <w:rPr>
          <w:sz w:val="28"/>
          <w:szCs w:val="28"/>
          <w:lang w:val="uk-UA"/>
        </w:rPr>
        <w:t>держадміністраці</w:t>
      </w:r>
      <w:r w:rsidR="00F47D02">
        <w:rPr>
          <w:sz w:val="28"/>
          <w:szCs w:val="28"/>
          <w:lang w:val="uk-UA"/>
        </w:rPr>
        <w:t>єю</w:t>
      </w:r>
      <w:r w:rsidRPr="0090358B">
        <w:rPr>
          <w:sz w:val="28"/>
          <w:szCs w:val="28"/>
          <w:lang w:val="uk-UA"/>
        </w:rPr>
        <w:t xml:space="preserve"> надано дозвіл</w:t>
      </w:r>
      <w:r w:rsidR="00F47D02" w:rsidRPr="00F47D02">
        <w:rPr>
          <w:sz w:val="28"/>
          <w:szCs w:val="28"/>
          <w:lang w:val="uk-UA"/>
        </w:rPr>
        <w:t xml:space="preserve"> </w:t>
      </w:r>
      <w:r w:rsidR="00F47D02" w:rsidRPr="0090358B">
        <w:rPr>
          <w:sz w:val="28"/>
          <w:szCs w:val="28"/>
          <w:lang w:val="uk-UA"/>
        </w:rPr>
        <w:t>ТзОВ “Кононів</w:t>
      </w:r>
      <w:r w:rsidR="00F47D02">
        <w:rPr>
          <w:sz w:val="28"/>
          <w:szCs w:val="28"/>
          <w:lang w:val="uk-UA"/>
        </w:rPr>
        <w:softHyphen/>
        <w:t xml:space="preserve">ський елеватор” </w:t>
      </w:r>
      <w:r w:rsidR="007C0B3F">
        <w:rPr>
          <w:sz w:val="28"/>
          <w:szCs w:val="28"/>
          <w:lang w:val="uk-UA"/>
        </w:rPr>
        <w:t xml:space="preserve">на </w:t>
      </w:r>
      <w:r w:rsidRPr="0090358B">
        <w:rPr>
          <w:sz w:val="28"/>
          <w:szCs w:val="28"/>
          <w:lang w:val="uk-UA"/>
        </w:rPr>
        <w:t>розроблення детального плану території за ме</w:t>
      </w:r>
      <w:r w:rsidR="007C0B3F">
        <w:rPr>
          <w:sz w:val="28"/>
          <w:szCs w:val="28"/>
          <w:lang w:val="uk-UA"/>
        </w:rPr>
        <w:softHyphen/>
      </w:r>
      <w:r w:rsidRPr="0090358B">
        <w:rPr>
          <w:sz w:val="28"/>
          <w:szCs w:val="28"/>
          <w:lang w:val="uk-UA"/>
        </w:rPr>
        <w:t>жами с.</w:t>
      </w:r>
      <w:r>
        <w:rPr>
          <w:sz w:val="28"/>
          <w:szCs w:val="28"/>
          <w:lang w:val="uk-UA"/>
        </w:rPr>
        <w:t> </w:t>
      </w:r>
      <w:r w:rsidRPr="0090358B">
        <w:rPr>
          <w:sz w:val="28"/>
          <w:szCs w:val="28"/>
          <w:lang w:val="uk-UA"/>
        </w:rPr>
        <w:t>Пет</w:t>
      </w:r>
      <w:r>
        <w:rPr>
          <w:sz w:val="28"/>
          <w:szCs w:val="28"/>
          <w:lang w:val="uk-UA"/>
        </w:rPr>
        <w:softHyphen/>
      </w:r>
      <w:r w:rsidRPr="0090358B">
        <w:rPr>
          <w:sz w:val="28"/>
          <w:szCs w:val="28"/>
          <w:lang w:val="uk-UA"/>
        </w:rPr>
        <w:t>рівське на території Балинської сільської ради, з метою визначення можливості розмі</w:t>
      </w:r>
      <w:r w:rsidR="005C1F3A">
        <w:rPr>
          <w:sz w:val="28"/>
          <w:szCs w:val="28"/>
          <w:lang w:val="uk-UA"/>
        </w:rPr>
        <w:softHyphen/>
      </w:r>
      <w:r w:rsidRPr="0090358B">
        <w:rPr>
          <w:sz w:val="28"/>
          <w:szCs w:val="28"/>
          <w:lang w:val="uk-UA"/>
        </w:rPr>
        <w:t>щення пункту приймання, зберігання та первин</w:t>
      </w:r>
      <w:r>
        <w:rPr>
          <w:sz w:val="28"/>
          <w:szCs w:val="28"/>
          <w:lang w:val="uk-UA"/>
        </w:rPr>
        <w:softHyphen/>
      </w:r>
      <w:r w:rsidRPr="0090358B">
        <w:rPr>
          <w:sz w:val="28"/>
          <w:szCs w:val="28"/>
          <w:lang w:val="uk-UA"/>
        </w:rPr>
        <w:t xml:space="preserve">ної обробки зерна. Зазначений проект детального плану території </w:t>
      </w:r>
      <w:r w:rsidR="005C1F3A">
        <w:rPr>
          <w:sz w:val="28"/>
          <w:szCs w:val="28"/>
          <w:lang w:val="uk-UA"/>
        </w:rPr>
        <w:t>у червн</w:t>
      </w:r>
      <w:r w:rsidR="00F47D02">
        <w:rPr>
          <w:sz w:val="28"/>
          <w:szCs w:val="28"/>
          <w:lang w:val="uk-UA"/>
        </w:rPr>
        <w:t>і</w:t>
      </w:r>
      <w:r w:rsidR="005C1F3A">
        <w:rPr>
          <w:sz w:val="28"/>
          <w:szCs w:val="28"/>
          <w:lang w:val="uk-UA"/>
        </w:rPr>
        <w:t xml:space="preserve"> цього року </w:t>
      </w:r>
      <w:r w:rsidRPr="0090358B">
        <w:rPr>
          <w:sz w:val="28"/>
          <w:szCs w:val="28"/>
          <w:lang w:val="uk-UA"/>
        </w:rPr>
        <w:t>розглянуто на засіданні обласної архітектурно-містобудівної ради, який рекомендован</w:t>
      </w:r>
      <w:r>
        <w:rPr>
          <w:sz w:val="28"/>
          <w:szCs w:val="28"/>
          <w:lang w:val="uk-UA"/>
        </w:rPr>
        <w:t xml:space="preserve">о </w:t>
      </w:r>
      <w:r w:rsidRPr="0090358B">
        <w:rPr>
          <w:sz w:val="28"/>
          <w:szCs w:val="28"/>
          <w:lang w:val="uk-UA"/>
        </w:rPr>
        <w:t>для подаль</w:t>
      </w:r>
      <w:r w:rsidR="00F47D02">
        <w:rPr>
          <w:sz w:val="28"/>
          <w:szCs w:val="28"/>
          <w:lang w:val="uk-UA"/>
        </w:rPr>
        <w:softHyphen/>
      </w:r>
      <w:r w:rsidRPr="0090358B">
        <w:rPr>
          <w:sz w:val="28"/>
          <w:szCs w:val="28"/>
          <w:lang w:val="uk-UA"/>
        </w:rPr>
        <w:t>шого затвердження.</w:t>
      </w:r>
    </w:p>
    <w:p w:rsidR="0088269B" w:rsidRDefault="0088269B" w:rsidP="005942EB">
      <w:pPr>
        <w:spacing w:after="100"/>
        <w:ind w:firstLine="709"/>
        <w:jc w:val="both"/>
        <w:rPr>
          <w:sz w:val="28"/>
          <w:szCs w:val="28"/>
          <w:lang w:val="uk-UA"/>
        </w:rPr>
      </w:pPr>
      <w:r w:rsidRPr="0090358B">
        <w:rPr>
          <w:sz w:val="28"/>
          <w:szCs w:val="28"/>
          <w:lang w:val="uk-UA"/>
        </w:rPr>
        <w:t xml:space="preserve">Ізяславською міською радою укладено договір з </w:t>
      </w:r>
      <w:r w:rsidR="00F47D02">
        <w:rPr>
          <w:sz w:val="28"/>
          <w:szCs w:val="28"/>
          <w:lang w:val="uk-UA"/>
        </w:rPr>
        <w:t xml:space="preserve">ДНВП </w:t>
      </w:r>
      <w:r>
        <w:rPr>
          <w:sz w:val="28"/>
          <w:szCs w:val="28"/>
          <w:lang w:val="uk-UA"/>
        </w:rPr>
        <w:t>“</w:t>
      </w:r>
      <w:r w:rsidRPr="0090358B">
        <w:rPr>
          <w:sz w:val="28"/>
          <w:szCs w:val="28"/>
          <w:lang w:val="uk-UA"/>
        </w:rPr>
        <w:t>Геосистема</w:t>
      </w:r>
      <w:r>
        <w:rPr>
          <w:sz w:val="28"/>
          <w:szCs w:val="28"/>
          <w:lang w:val="uk-UA"/>
        </w:rPr>
        <w:t>”</w:t>
      </w:r>
      <w:r w:rsidRPr="0090358B">
        <w:rPr>
          <w:sz w:val="28"/>
          <w:szCs w:val="28"/>
          <w:lang w:val="uk-UA"/>
        </w:rPr>
        <w:t xml:space="preserve"> м.</w:t>
      </w:r>
      <w:r>
        <w:rPr>
          <w:sz w:val="28"/>
          <w:szCs w:val="28"/>
          <w:lang w:val="uk-UA"/>
        </w:rPr>
        <w:t> </w:t>
      </w:r>
      <w:r w:rsidRPr="0090358B">
        <w:rPr>
          <w:sz w:val="28"/>
          <w:szCs w:val="28"/>
          <w:lang w:val="uk-UA"/>
        </w:rPr>
        <w:t>Вінниця на виготовлення топо</w:t>
      </w:r>
      <w:r>
        <w:rPr>
          <w:sz w:val="28"/>
          <w:szCs w:val="28"/>
          <w:lang w:val="uk-UA"/>
        </w:rPr>
        <w:softHyphen/>
      </w:r>
      <w:r w:rsidRPr="0090358B">
        <w:rPr>
          <w:sz w:val="28"/>
          <w:szCs w:val="28"/>
          <w:lang w:val="uk-UA"/>
        </w:rPr>
        <w:t xml:space="preserve">графо-геодезичної зйомки </w:t>
      </w:r>
      <w:r>
        <w:rPr>
          <w:sz w:val="28"/>
          <w:szCs w:val="28"/>
          <w:lang w:val="uk-UA"/>
        </w:rPr>
        <w:t>у</w:t>
      </w:r>
      <w:r w:rsidRPr="0090358B">
        <w:rPr>
          <w:sz w:val="28"/>
          <w:szCs w:val="28"/>
          <w:lang w:val="uk-UA"/>
        </w:rPr>
        <w:t xml:space="preserve"> М</w:t>
      </w:r>
      <w:r>
        <w:rPr>
          <w:sz w:val="28"/>
          <w:szCs w:val="28"/>
          <w:lang w:val="uk-UA"/>
        </w:rPr>
        <w:t> </w:t>
      </w:r>
      <w:r w:rsidRPr="0090358B">
        <w:rPr>
          <w:sz w:val="28"/>
          <w:szCs w:val="28"/>
          <w:lang w:val="uk-UA"/>
        </w:rPr>
        <w:t>1:2000</w:t>
      </w:r>
      <w:r w:rsidRPr="0090358B">
        <w:rPr>
          <w:spacing w:val="20"/>
          <w:sz w:val="28"/>
          <w:szCs w:val="28"/>
          <w:lang w:val="uk-UA"/>
        </w:rPr>
        <w:t xml:space="preserve"> </w:t>
      </w:r>
      <w:r w:rsidRPr="0090358B">
        <w:rPr>
          <w:sz w:val="28"/>
          <w:szCs w:val="28"/>
          <w:lang w:val="uk-UA"/>
        </w:rPr>
        <w:t xml:space="preserve">на суму 99,449 тис. гривень. </w:t>
      </w:r>
      <w:r>
        <w:rPr>
          <w:sz w:val="28"/>
          <w:szCs w:val="28"/>
          <w:lang w:val="uk-UA"/>
        </w:rPr>
        <w:t>Н</w:t>
      </w:r>
      <w:r w:rsidRPr="0090358B">
        <w:rPr>
          <w:sz w:val="28"/>
          <w:szCs w:val="28"/>
          <w:lang w:val="uk-UA"/>
        </w:rPr>
        <w:t xml:space="preserve">а 18.09.2013 </w:t>
      </w:r>
      <w:r>
        <w:rPr>
          <w:sz w:val="28"/>
          <w:szCs w:val="28"/>
          <w:lang w:val="uk-UA"/>
        </w:rPr>
        <w:t>у</w:t>
      </w:r>
      <w:r w:rsidRPr="0090358B">
        <w:rPr>
          <w:sz w:val="28"/>
          <w:szCs w:val="28"/>
          <w:lang w:val="uk-UA"/>
        </w:rPr>
        <w:t>сі роботи виконано та про</w:t>
      </w:r>
      <w:r w:rsidR="005C1F3A">
        <w:rPr>
          <w:sz w:val="28"/>
          <w:szCs w:val="28"/>
          <w:lang w:val="uk-UA"/>
        </w:rPr>
        <w:softHyphen/>
      </w:r>
      <w:r w:rsidRPr="0090358B">
        <w:rPr>
          <w:sz w:val="28"/>
          <w:szCs w:val="28"/>
          <w:lang w:val="uk-UA"/>
        </w:rPr>
        <w:t xml:space="preserve">фінансовано </w:t>
      </w:r>
      <w:r w:rsidR="007C0B3F">
        <w:rPr>
          <w:sz w:val="28"/>
          <w:szCs w:val="28"/>
          <w:lang w:val="uk-UA"/>
        </w:rPr>
        <w:t>у</w:t>
      </w:r>
      <w:r w:rsidRPr="0090358B">
        <w:rPr>
          <w:sz w:val="28"/>
          <w:szCs w:val="28"/>
          <w:lang w:val="uk-UA"/>
        </w:rPr>
        <w:t xml:space="preserve"> повному обсязі. </w:t>
      </w:r>
      <w:r w:rsidR="005C1F3A">
        <w:rPr>
          <w:sz w:val="28"/>
          <w:szCs w:val="28"/>
          <w:lang w:val="uk-UA"/>
        </w:rPr>
        <w:t>У</w:t>
      </w:r>
      <w:r w:rsidRPr="0090358B">
        <w:rPr>
          <w:sz w:val="28"/>
          <w:szCs w:val="28"/>
          <w:lang w:val="uk-UA"/>
        </w:rPr>
        <w:t xml:space="preserve"> 2012 році розпочато роботи по виготовленню історико-архі</w:t>
      </w:r>
      <w:r w:rsidR="00F47D02">
        <w:rPr>
          <w:sz w:val="28"/>
          <w:szCs w:val="28"/>
          <w:lang w:val="uk-UA"/>
        </w:rPr>
        <w:softHyphen/>
      </w:r>
      <w:r w:rsidRPr="0090358B">
        <w:rPr>
          <w:sz w:val="28"/>
          <w:szCs w:val="28"/>
          <w:lang w:val="uk-UA"/>
        </w:rPr>
        <w:t>тектурного опорного плану м.</w:t>
      </w:r>
      <w:r>
        <w:rPr>
          <w:sz w:val="28"/>
          <w:szCs w:val="28"/>
          <w:lang w:val="uk-UA"/>
        </w:rPr>
        <w:t> </w:t>
      </w:r>
      <w:r w:rsidRPr="0090358B">
        <w:rPr>
          <w:sz w:val="28"/>
          <w:szCs w:val="28"/>
          <w:lang w:val="uk-UA"/>
        </w:rPr>
        <w:t>Ізяслав. Виконано науково-проект</w:t>
      </w:r>
      <w:r w:rsidR="005C1F3A">
        <w:rPr>
          <w:sz w:val="28"/>
          <w:szCs w:val="28"/>
          <w:lang w:val="uk-UA"/>
        </w:rPr>
        <w:softHyphen/>
      </w:r>
      <w:r w:rsidRPr="0090358B">
        <w:rPr>
          <w:sz w:val="28"/>
          <w:szCs w:val="28"/>
          <w:lang w:val="uk-UA"/>
        </w:rPr>
        <w:t>но-вишуку</w:t>
      </w:r>
      <w:r w:rsidR="00F47D02">
        <w:rPr>
          <w:sz w:val="28"/>
          <w:szCs w:val="28"/>
          <w:lang w:val="uk-UA"/>
        </w:rPr>
        <w:softHyphen/>
      </w:r>
      <w:r w:rsidRPr="0090358B">
        <w:rPr>
          <w:sz w:val="28"/>
          <w:szCs w:val="28"/>
          <w:lang w:val="uk-UA"/>
        </w:rPr>
        <w:t xml:space="preserve">вальні роботи, проведено </w:t>
      </w:r>
      <w:r w:rsidR="005C1F3A">
        <w:rPr>
          <w:sz w:val="28"/>
          <w:szCs w:val="28"/>
          <w:lang w:val="uk-UA"/>
        </w:rPr>
        <w:t xml:space="preserve">та профінансовано </w:t>
      </w:r>
      <w:r w:rsidRPr="0090358B">
        <w:rPr>
          <w:sz w:val="28"/>
          <w:szCs w:val="28"/>
          <w:lang w:val="uk-UA"/>
        </w:rPr>
        <w:t>істо</w:t>
      </w:r>
      <w:r>
        <w:rPr>
          <w:sz w:val="28"/>
          <w:szCs w:val="28"/>
          <w:lang w:val="uk-UA"/>
        </w:rPr>
        <w:softHyphen/>
      </w:r>
      <w:r w:rsidRPr="0090358B">
        <w:rPr>
          <w:sz w:val="28"/>
          <w:szCs w:val="28"/>
          <w:lang w:val="uk-UA"/>
        </w:rPr>
        <w:t xml:space="preserve">рико-архівні та бібліографічні пошуки з історичною запискою на суму 96,5 тис гривень. </w:t>
      </w:r>
      <w:r w:rsidR="00F47D02">
        <w:rPr>
          <w:sz w:val="28"/>
          <w:szCs w:val="28"/>
          <w:lang w:val="uk-UA"/>
        </w:rPr>
        <w:t xml:space="preserve">Завершення робіт з розроблення </w:t>
      </w:r>
      <w:r w:rsidRPr="0090358B">
        <w:rPr>
          <w:sz w:val="28"/>
          <w:szCs w:val="28"/>
          <w:lang w:val="uk-UA"/>
        </w:rPr>
        <w:t>історико-архітек</w:t>
      </w:r>
      <w:r>
        <w:rPr>
          <w:sz w:val="28"/>
          <w:szCs w:val="28"/>
          <w:lang w:val="uk-UA"/>
        </w:rPr>
        <w:softHyphen/>
      </w:r>
      <w:r w:rsidRPr="0090358B">
        <w:rPr>
          <w:sz w:val="28"/>
          <w:szCs w:val="28"/>
          <w:lang w:val="uk-UA"/>
        </w:rPr>
        <w:t>турного опорного плану</w:t>
      </w:r>
      <w:r w:rsidR="00F47D02">
        <w:rPr>
          <w:sz w:val="28"/>
          <w:szCs w:val="28"/>
          <w:lang w:val="uk-UA"/>
        </w:rPr>
        <w:t xml:space="preserve"> заплановано на кінець 2013 року</w:t>
      </w:r>
      <w:r w:rsidRPr="0090358B">
        <w:rPr>
          <w:sz w:val="28"/>
          <w:szCs w:val="28"/>
          <w:lang w:val="uk-UA"/>
        </w:rPr>
        <w:t>. Загальна вартість робіт становить 97,869 тис. гри</w:t>
      </w:r>
      <w:r w:rsidR="005C1F3A">
        <w:rPr>
          <w:sz w:val="28"/>
          <w:szCs w:val="28"/>
          <w:lang w:val="uk-UA"/>
        </w:rPr>
        <w:softHyphen/>
      </w:r>
      <w:r w:rsidRPr="0090358B">
        <w:rPr>
          <w:sz w:val="28"/>
          <w:szCs w:val="28"/>
          <w:lang w:val="uk-UA"/>
        </w:rPr>
        <w:t>вень.</w:t>
      </w:r>
    </w:p>
    <w:p w:rsidR="0088269B" w:rsidRDefault="0006774E" w:rsidP="005942EB">
      <w:pPr>
        <w:spacing w:after="100"/>
        <w:ind w:firstLine="709"/>
        <w:jc w:val="both"/>
        <w:rPr>
          <w:sz w:val="28"/>
          <w:szCs w:val="28"/>
          <w:lang w:val="uk-UA"/>
        </w:rPr>
      </w:pPr>
      <w:r w:rsidRPr="0090358B">
        <w:rPr>
          <w:sz w:val="28"/>
          <w:szCs w:val="28"/>
          <w:lang w:val="uk-UA"/>
        </w:rPr>
        <w:t xml:space="preserve">Красилівською міською радою укладено договір з </w:t>
      </w:r>
      <w:r>
        <w:rPr>
          <w:sz w:val="28"/>
          <w:szCs w:val="28"/>
          <w:lang w:val="uk-UA"/>
        </w:rPr>
        <w:t>“Поділлягеодез</w:t>
      </w:r>
      <w:r w:rsidR="005C1F3A">
        <w:rPr>
          <w:sz w:val="28"/>
          <w:szCs w:val="28"/>
          <w:lang w:val="uk-UA"/>
        </w:rPr>
        <w:softHyphen/>
      </w:r>
      <w:r>
        <w:rPr>
          <w:sz w:val="28"/>
          <w:szCs w:val="28"/>
          <w:lang w:val="uk-UA"/>
        </w:rPr>
        <w:t>карто</w:t>
      </w:r>
      <w:r w:rsidR="007C0B3F">
        <w:rPr>
          <w:sz w:val="28"/>
          <w:szCs w:val="28"/>
          <w:lang w:val="uk-UA"/>
        </w:rPr>
        <w:softHyphen/>
      </w:r>
      <w:r>
        <w:rPr>
          <w:sz w:val="28"/>
          <w:szCs w:val="28"/>
          <w:lang w:val="uk-UA"/>
        </w:rPr>
        <w:t>графія”</w:t>
      </w:r>
      <w:r w:rsidRPr="0090358B">
        <w:rPr>
          <w:sz w:val="28"/>
          <w:szCs w:val="28"/>
          <w:lang w:val="uk-UA"/>
        </w:rPr>
        <w:t xml:space="preserve"> на виготовлення топографо-геодезичної зйомки </w:t>
      </w:r>
      <w:r>
        <w:rPr>
          <w:sz w:val="28"/>
          <w:szCs w:val="28"/>
          <w:lang w:val="uk-UA"/>
        </w:rPr>
        <w:t>у</w:t>
      </w:r>
      <w:r w:rsidRPr="0090358B">
        <w:rPr>
          <w:sz w:val="28"/>
          <w:szCs w:val="28"/>
          <w:lang w:val="uk-UA"/>
        </w:rPr>
        <w:t xml:space="preserve"> М</w:t>
      </w:r>
      <w:r>
        <w:rPr>
          <w:sz w:val="28"/>
          <w:szCs w:val="28"/>
          <w:lang w:val="uk-UA"/>
        </w:rPr>
        <w:t> </w:t>
      </w:r>
      <w:r w:rsidRPr="0090358B">
        <w:rPr>
          <w:sz w:val="28"/>
          <w:szCs w:val="28"/>
          <w:lang w:val="uk-UA"/>
        </w:rPr>
        <w:t xml:space="preserve">1:2000 на суму 213,0 тис. гривень. </w:t>
      </w:r>
      <w:r>
        <w:rPr>
          <w:sz w:val="28"/>
          <w:szCs w:val="28"/>
          <w:lang w:val="uk-UA"/>
        </w:rPr>
        <w:t>У</w:t>
      </w:r>
      <w:r w:rsidRPr="0090358B">
        <w:rPr>
          <w:sz w:val="28"/>
          <w:szCs w:val="28"/>
          <w:lang w:val="uk-UA"/>
        </w:rPr>
        <w:t>сі роботи вико</w:t>
      </w:r>
      <w:r>
        <w:rPr>
          <w:sz w:val="28"/>
          <w:szCs w:val="28"/>
          <w:lang w:val="uk-UA"/>
        </w:rPr>
        <w:softHyphen/>
      </w:r>
      <w:r w:rsidRPr="0090358B">
        <w:rPr>
          <w:sz w:val="28"/>
          <w:szCs w:val="28"/>
          <w:lang w:val="uk-UA"/>
        </w:rPr>
        <w:t>нано, але кошти ще не проведено через казначейство.</w:t>
      </w:r>
    </w:p>
    <w:p w:rsidR="0088269B" w:rsidRDefault="005C1F3A" w:rsidP="005942EB">
      <w:pPr>
        <w:spacing w:after="100"/>
        <w:ind w:firstLine="709"/>
        <w:jc w:val="both"/>
        <w:rPr>
          <w:sz w:val="28"/>
          <w:szCs w:val="28"/>
          <w:lang w:val="uk-UA"/>
        </w:rPr>
      </w:pPr>
      <w:r>
        <w:rPr>
          <w:sz w:val="28"/>
          <w:szCs w:val="28"/>
          <w:lang w:val="uk-UA"/>
        </w:rPr>
        <w:t>Загалом, у</w:t>
      </w:r>
      <w:r w:rsidR="0006774E" w:rsidRPr="0090358B">
        <w:rPr>
          <w:sz w:val="28"/>
          <w:szCs w:val="28"/>
          <w:lang w:val="uk-UA"/>
        </w:rPr>
        <w:t xml:space="preserve"> місцевих бюджетах </w:t>
      </w:r>
      <w:r w:rsidR="007C0B3F">
        <w:rPr>
          <w:sz w:val="28"/>
          <w:szCs w:val="28"/>
          <w:lang w:val="uk-UA"/>
        </w:rPr>
        <w:t xml:space="preserve">на </w:t>
      </w:r>
      <w:r w:rsidR="0006774E" w:rsidRPr="0090358B">
        <w:rPr>
          <w:sz w:val="28"/>
          <w:szCs w:val="28"/>
          <w:lang w:val="uk-UA"/>
        </w:rPr>
        <w:t xml:space="preserve">розроблення генеральних планів міст районного значення </w:t>
      </w:r>
      <w:r w:rsidRPr="0090358B">
        <w:rPr>
          <w:sz w:val="28"/>
          <w:szCs w:val="28"/>
          <w:lang w:val="uk-UA"/>
        </w:rPr>
        <w:t xml:space="preserve">на 2013 рік </w:t>
      </w:r>
      <w:r w:rsidR="0006774E" w:rsidRPr="0090358B">
        <w:rPr>
          <w:sz w:val="28"/>
          <w:szCs w:val="28"/>
          <w:lang w:val="uk-UA"/>
        </w:rPr>
        <w:t xml:space="preserve">передбачено кошти в сумі </w:t>
      </w:r>
      <w:r w:rsidR="0006774E" w:rsidRPr="0006774E">
        <w:rPr>
          <w:sz w:val="28"/>
          <w:szCs w:val="28"/>
          <w:lang w:val="uk-UA"/>
        </w:rPr>
        <w:t>1249,977</w:t>
      </w:r>
      <w:r w:rsidR="0006774E" w:rsidRPr="0090358B">
        <w:rPr>
          <w:b/>
          <w:sz w:val="28"/>
          <w:szCs w:val="28"/>
          <w:lang w:val="uk-UA"/>
        </w:rPr>
        <w:t xml:space="preserve"> </w:t>
      </w:r>
      <w:r w:rsidR="0006774E" w:rsidRPr="0090358B">
        <w:rPr>
          <w:sz w:val="28"/>
          <w:szCs w:val="28"/>
          <w:lang w:val="uk-UA"/>
        </w:rPr>
        <w:t>тис.гр</w:t>
      </w:r>
      <w:r w:rsidR="0006774E">
        <w:rPr>
          <w:sz w:val="28"/>
          <w:szCs w:val="28"/>
          <w:lang w:val="uk-UA"/>
        </w:rPr>
        <w:t>н.</w:t>
      </w:r>
      <w:r w:rsidR="0006774E" w:rsidRPr="0090358B">
        <w:rPr>
          <w:sz w:val="28"/>
          <w:szCs w:val="28"/>
          <w:lang w:val="uk-UA"/>
        </w:rPr>
        <w:t xml:space="preserve">, з них профінансовано </w:t>
      </w:r>
      <w:r w:rsidR="0006774E" w:rsidRPr="0006774E">
        <w:rPr>
          <w:sz w:val="28"/>
          <w:szCs w:val="28"/>
          <w:lang w:val="uk-UA"/>
        </w:rPr>
        <w:t>296,449</w:t>
      </w:r>
      <w:r w:rsidR="0006774E" w:rsidRPr="0090358B">
        <w:rPr>
          <w:b/>
          <w:sz w:val="28"/>
          <w:szCs w:val="28"/>
          <w:lang w:val="uk-UA"/>
        </w:rPr>
        <w:t xml:space="preserve"> </w:t>
      </w:r>
      <w:r w:rsidR="0006774E" w:rsidRPr="0090358B">
        <w:rPr>
          <w:sz w:val="28"/>
          <w:szCs w:val="28"/>
          <w:lang w:val="uk-UA"/>
        </w:rPr>
        <w:t>тис. гривень.</w:t>
      </w:r>
    </w:p>
    <w:p w:rsidR="0006774E" w:rsidRDefault="0006774E" w:rsidP="005942EB">
      <w:pPr>
        <w:spacing w:after="100"/>
        <w:ind w:firstLine="709"/>
        <w:jc w:val="both"/>
        <w:rPr>
          <w:sz w:val="28"/>
          <w:szCs w:val="28"/>
          <w:lang w:val="uk-UA"/>
        </w:rPr>
      </w:pPr>
      <w:r w:rsidRPr="007C0B3F">
        <w:rPr>
          <w:rStyle w:val="a9"/>
          <w:b w:val="0"/>
          <w:spacing w:val="-6"/>
          <w:sz w:val="28"/>
          <w:szCs w:val="28"/>
          <w:lang w:val="uk-UA"/>
        </w:rPr>
        <w:t xml:space="preserve">Волочиською та Полонською міськими радами кошти на </w:t>
      </w:r>
      <w:r w:rsidR="007C0B3F" w:rsidRPr="007C0B3F">
        <w:rPr>
          <w:rStyle w:val="a9"/>
          <w:b w:val="0"/>
          <w:spacing w:val="-6"/>
          <w:sz w:val="28"/>
          <w:szCs w:val="28"/>
          <w:lang w:val="uk-UA"/>
        </w:rPr>
        <w:t xml:space="preserve">ці цілі </w:t>
      </w:r>
      <w:r w:rsidRPr="007C0B3F">
        <w:rPr>
          <w:rStyle w:val="a9"/>
          <w:b w:val="0"/>
          <w:spacing w:val="-6"/>
          <w:sz w:val="28"/>
          <w:szCs w:val="28"/>
          <w:lang w:val="uk-UA"/>
        </w:rPr>
        <w:t>у 2013 ро</w:t>
      </w:r>
      <w:r w:rsidR="007C0B3F" w:rsidRPr="007C0B3F">
        <w:rPr>
          <w:rStyle w:val="a9"/>
          <w:b w:val="0"/>
          <w:spacing w:val="-6"/>
          <w:sz w:val="28"/>
          <w:szCs w:val="28"/>
          <w:lang w:val="uk-UA"/>
        </w:rPr>
        <w:softHyphen/>
      </w:r>
      <w:r w:rsidRPr="0090358B">
        <w:rPr>
          <w:rStyle w:val="a9"/>
          <w:b w:val="0"/>
          <w:sz w:val="28"/>
          <w:szCs w:val="28"/>
          <w:lang w:val="uk-UA"/>
        </w:rPr>
        <w:t>ці не виділялися.</w:t>
      </w:r>
    </w:p>
    <w:p w:rsidR="0006774E" w:rsidRDefault="0006774E" w:rsidP="005942EB">
      <w:pPr>
        <w:spacing w:after="100"/>
        <w:ind w:firstLine="709"/>
        <w:jc w:val="both"/>
        <w:rPr>
          <w:sz w:val="28"/>
          <w:szCs w:val="28"/>
          <w:lang w:val="uk-UA"/>
        </w:rPr>
      </w:pPr>
      <w:r w:rsidRPr="0090358B">
        <w:rPr>
          <w:rStyle w:val="a9"/>
          <w:sz w:val="28"/>
          <w:szCs w:val="28"/>
          <w:lang w:val="uk-UA"/>
        </w:rPr>
        <w:t>Генеральні плани селищ міського типу</w:t>
      </w:r>
    </w:p>
    <w:p w:rsidR="0088269B" w:rsidRDefault="0006774E" w:rsidP="005942EB">
      <w:pPr>
        <w:spacing w:after="100"/>
        <w:ind w:firstLine="709"/>
        <w:jc w:val="both"/>
        <w:rPr>
          <w:sz w:val="28"/>
          <w:szCs w:val="28"/>
          <w:lang w:val="uk-UA"/>
        </w:rPr>
      </w:pPr>
      <w:r w:rsidRPr="0090358B">
        <w:rPr>
          <w:rStyle w:val="a9"/>
          <w:b w:val="0"/>
          <w:sz w:val="28"/>
          <w:szCs w:val="28"/>
          <w:lang w:val="uk-UA"/>
        </w:rPr>
        <w:t>Розроблен</w:t>
      </w:r>
      <w:r>
        <w:rPr>
          <w:rStyle w:val="a9"/>
          <w:b w:val="0"/>
          <w:sz w:val="28"/>
          <w:szCs w:val="28"/>
          <w:lang w:val="uk-UA"/>
        </w:rPr>
        <w:t>о</w:t>
      </w:r>
      <w:r w:rsidRPr="0090358B">
        <w:rPr>
          <w:rStyle w:val="a9"/>
          <w:b w:val="0"/>
          <w:sz w:val="28"/>
          <w:szCs w:val="28"/>
          <w:lang w:val="uk-UA"/>
        </w:rPr>
        <w:t xml:space="preserve"> </w:t>
      </w:r>
      <w:r w:rsidR="005C1F3A">
        <w:rPr>
          <w:rStyle w:val="a9"/>
          <w:b w:val="0"/>
          <w:sz w:val="28"/>
          <w:szCs w:val="28"/>
          <w:lang w:val="uk-UA"/>
        </w:rPr>
        <w:t>у</w:t>
      </w:r>
      <w:r w:rsidRPr="0090358B">
        <w:rPr>
          <w:rStyle w:val="a9"/>
          <w:b w:val="0"/>
          <w:sz w:val="28"/>
          <w:szCs w:val="28"/>
          <w:lang w:val="uk-UA"/>
        </w:rPr>
        <w:t xml:space="preserve"> 24 селищах міського типу.</w:t>
      </w:r>
    </w:p>
    <w:p w:rsidR="0006774E" w:rsidRDefault="0006774E" w:rsidP="005942EB">
      <w:pPr>
        <w:spacing w:after="100"/>
        <w:ind w:firstLine="709"/>
        <w:jc w:val="both"/>
        <w:rPr>
          <w:sz w:val="28"/>
          <w:szCs w:val="28"/>
          <w:lang w:val="uk-UA"/>
        </w:rPr>
      </w:pPr>
      <w:r w:rsidRPr="0090358B">
        <w:rPr>
          <w:sz w:val="28"/>
          <w:szCs w:val="28"/>
          <w:lang w:val="uk-UA"/>
        </w:rPr>
        <w:t>У 2013 році з місцевого бюджету Сатанівської селищної ради Горо</w:t>
      </w:r>
      <w:r>
        <w:rPr>
          <w:sz w:val="28"/>
          <w:szCs w:val="28"/>
          <w:lang w:val="uk-UA"/>
        </w:rPr>
        <w:softHyphen/>
      </w:r>
      <w:r w:rsidRPr="0090358B">
        <w:rPr>
          <w:sz w:val="28"/>
          <w:szCs w:val="28"/>
          <w:lang w:val="uk-UA"/>
        </w:rPr>
        <w:t>доць</w:t>
      </w:r>
      <w:r w:rsidR="005C1F3A">
        <w:rPr>
          <w:sz w:val="28"/>
          <w:szCs w:val="28"/>
          <w:lang w:val="uk-UA"/>
        </w:rPr>
        <w:softHyphen/>
      </w:r>
      <w:r w:rsidRPr="0090358B">
        <w:rPr>
          <w:sz w:val="28"/>
          <w:szCs w:val="28"/>
          <w:lang w:val="uk-UA"/>
        </w:rPr>
        <w:t xml:space="preserve">кого району виділено </w:t>
      </w:r>
      <w:r>
        <w:rPr>
          <w:sz w:val="28"/>
          <w:szCs w:val="28"/>
          <w:lang w:val="uk-UA"/>
        </w:rPr>
        <w:t>90,0 тис.</w:t>
      </w:r>
      <w:r w:rsidRPr="0090358B">
        <w:rPr>
          <w:sz w:val="28"/>
          <w:szCs w:val="28"/>
          <w:lang w:val="uk-UA"/>
        </w:rPr>
        <w:t>грн. на розроблення гене</w:t>
      </w:r>
      <w:r>
        <w:rPr>
          <w:sz w:val="28"/>
          <w:szCs w:val="28"/>
          <w:lang w:val="uk-UA"/>
        </w:rPr>
        <w:softHyphen/>
      </w:r>
      <w:r w:rsidRPr="0090358B">
        <w:rPr>
          <w:sz w:val="28"/>
          <w:szCs w:val="28"/>
          <w:lang w:val="uk-UA"/>
        </w:rPr>
        <w:t>рального плану та історико-архітектурного плану селища. З обласного бюд</w:t>
      </w:r>
      <w:r>
        <w:rPr>
          <w:sz w:val="28"/>
          <w:szCs w:val="28"/>
          <w:lang w:val="uk-UA"/>
        </w:rPr>
        <w:softHyphen/>
      </w:r>
      <w:r w:rsidRPr="0090358B">
        <w:rPr>
          <w:sz w:val="28"/>
          <w:szCs w:val="28"/>
          <w:lang w:val="uk-UA"/>
        </w:rPr>
        <w:t>жету на зазначені цілі виділено 350</w:t>
      </w:r>
      <w:r>
        <w:rPr>
          <w:sz w:val="28"/>
          <w:szCs w:val="28"/>
          <w:lang w:val="uk-UA"/>
        </w:rPr>
        <w:t xml:space="preserve">,0 тис. </w:t>
      </w:r>
      <w:r w:rsidRPr="0090358B">
        <w:rPr>
          <w:sz w:val="28"/>
          <w:szCs w:val="28"/>
          <w:lang w:val="uk-UA"/>
        </w:rPr>
        <w:t>гр</w:t>
      </w:r>
      <w:r>
        <w:rPr>
          <w:sz w:val="28"/>
          <w:szCs w:val="28"/>
          <w:lang w:val="uk-UA"/>
        </w:rPr>
        <w:t>ивень</w:t>
      </w:r>
      <w:r w:rsidRPr="0090358B">
        <w:rPr>
          <w:sz w:val="28"/>
          <w:szCs w:val="28"/>
          <w:lang w:val="uk-UA"/>
        </w:rPr>
        <w:t xml:space="preserve">. Сатанівською селищною радою укладено договір з </w:t>
      </w:r>
      <w:r>
        <w:rPr>
          <w:sz w:val="28"/>
          <w:szCs w:val="28"/>
          <w:lang w:val="uk-UA"/>
        </w:rPr>
        <w:t>“</w:t>
      </w:r>
      <w:r w:rsidRPr="0090358B">
        <w:rPr>
          <w:sz w:val="28"/>
          <w:szCs w:val="28"/>
          <w:lang w:val="uk-UA"/>
        </w:rPr>
        <w:t>Діпромісто</w:t>
      </w:r>
      <w:r>
        <w:rPr>
          <w:sz w:val="28"/>
          <w:szCs w:val="28"/>
          <w:lang w:val="uk-UA"/>
        </w:rPr>
        <w:t>”</w:t>
      </w:r>
      <w:r w:rsidRPr="0090358B">
        <w:rPr>
          <w:sz w:val="28"/>
          <w:szCs w:val="28"/>
          <w:lang w:val="uk-UA"/>
        </w:rPr>
        <w:t xml:space="preserve"> </w:t>
      </w:r>
      <w:r w:rsidRPr="0090358B">
        <w:rPr>
          <w:rStyle w:val="a9"/>
          <w:b w:val="0"/>
          <w:sz w:val="28"/>
          <w:szCs w:val="28"/>
          <w:lang w:val="uk-UA"/>
        </w:rPr>
        <w:t>на розроблення генераль</w:t>
      </w:r>
      <w:r>
        <w:rPr>
          <w:rStyle w:val="a9"/>
          <w:b w:val="0"/>
          <w:sz w:val="28"/>
          <w:szCs w:val="28"/>
          <w:lang w:val="uk-UA"/>
        </w:rPr>
        <w:softHyphen/>
      </w:r>
      <w:r w:rsidRPr="0090358B">
        <w:rPr>
          <w:rStyle w:val="a9"/>
          <w:b w:val="0"/>
          <w:sz w:val="28"/>
          <w:szCs w:val="28"/>
          <w:lang w:val="uk-UA"/>
        </w:rPr>
        <w:t>ного плану смт Сатанів з розвитком оздоровчо-рекреаційної зони на суму 227,658 тис.</w:t>
      </w:r>
      <w:r>
        <w:rPr>
          <w:rStyle w:val="a9"/>
          <w:b w:val="0"/>
          <w:sz w:val="28"/>
          <w:szCs w:val="28"/>
          <w:lang w:val="uk-UA"/>
        </w:rPr>
        <w:t xml:space="preserve"> </w:t>
      </w:r>
      <w:r w:rsidRPr="0090358B">
        <w:rPr>
          <w:rStyle w:val="a9"/>
          <w:b w:val="0"/>
          <w:sz w:val="28"/>
          <w:szCs w:val="28"/>
          <w:lang w:val="uk-UA"/>
        </w:rPr>
        <w:t xml:space="preserve">гривень. </w:t>
      </w:r>
      <w:r>
        <w:rPr>
          <w:rStyle w:val="a9"/>
          <w:b w:val="0"/>
          <w:sz w:val="28"/>
          <w:szCs w:val="28"/>
          <w:lang w:val="uk-UA"/>
        </w:rPr>
        <w:t>Н</w:t>
      </w:r>
      <w:r w:rsidRPr="0090358B">
        <w:rPr>
          <w:rStyle w:val="a9"/>
          <w:b w:val="0"/>
          <w:sz w:val="28"/>
          <w:szCs w:val="28"/>
          <w:lang w:val="uk-UA"/>
        </w:rPr>
        <w:t>а 20.09.2013 ви</w:t>
      </w:r>
      <w:r w:rsidR="007C0B3F">
        <w:rPr>
          <w:rStyle w:val="a9"/>
          <w:b w:val="0"/>
          <w:sz w:val="28"/>
          <w:szCs w:val="28"/>
          <w:lang w:val="uk-UA"/>
        </w:rPr>
        <w:softHyphen/>
      </w:r>
      <w:r w:rsidRPr="0090358B">
        <w:rPr>
          <w:rStyle w:val="a9"/>
          <w:b w:val="0"/>
          <w:sz w:val="28"/>
          <w:szCs w:val="28"/>
          <w:lang w:val="uk-UA"/>
        </w:rPr>
        <w:t>к</w:t>
      </w:r>
      <w:r>
        <w:rPr>
          <w:rStyle w:val="a9"/>
          <w:b w:val="0"/>
          <w:sz w:val="28"/>
          <w:szCs w:val="28"/>
          <w:lang w:val="uk-UA"/>
        </w:rPr>
        <w:t>онано робіт на суму 195,0 тис.</w:t>
      </w:r>
      <w:r w:rsidRPr="0090358B">
        <w:rPr>
          <w:rStyle w:val="a9"/>
          <w:b w:val="0"/>
          <w:sz w:val="28"/>
          <w:szCs w:val="28"/>
          <w:lang w:val="uk-UA"/>
        </w:rPr>
        <w:t>грн. та профінансо</w:t>
      </w:r>
      <w:r w:rsidR="005C1F3A">
        <w:rPr>
          <w:rStyle w:val="a9"/>
          <w:b w:val="0"/>
          <w:sz w:val="28"/>
          <w:szCs w:val="28"/>
          <w:lang w:val="uk-UA"/>
        </w:rPr>
        <w:softHyphen/>
      </w:r>
      <w:r w:rsidRPr="0090358B">
        <w:rPr>
          <w:rStyle w:val="a9"/>
          <w:b w:val="0"/>
          <w:sz w:val="28"/>
          <w:szCs w:val="28"/>
          <w:lang w:val="uk-UA"/>
        </w:rPr>
        <w:t xml:space="preserve">вано 140,0 тис. гривень. Також укладено договір з </w:t>
      </w:r>
      <w:r w:rsidRPr="0090358B">
        <w:rPr>
          <w:bCs/>
          <w:sz w:val="28"/>
          <w:szCs w:val="28"/>
          <w:lang w:val="uk-UA"/>
        </w:rPr>
        <w:t>науково-дослід</w:t>
      </w:r>
      <w:r>
        <w:rPr>
          <w:bCs/>
          <w:sz w:val="28"/>
          <w:szCs w:val="28"/>
          <w:lang w:val="uk-UA"/>
        </w:rPr>
        <w:softHyphen/>
      </w:r>
      <w:r w:rsidRPr="0090358B">
        <w:rPr>
          <w:bCs/>
          <w:sz w:val="28"/>
          <w:szCs w:val="28"/>
          <w:lang w:val="uk-UA"/>
        </w:rPr>
        <w:t>ним інститу</w:t>
      </w:r>
      <w:r w:rsidR="005C1F3A">
        <w:rPr>
          <w:bCs/>
          <w:sz w:val="28"/>
          <w:szCs w:val="28"/>
          <w:lang w:val="uk-UA"/>
        </w:rPr>
        <w:softHyphen/>
      </w:r>
      <w:r w:rsidRPr="0090358B">
        <w:rPr>
          <w:bCs/>
          <w:sz w:val="28"/>
          <w:szCs w:val="28"/>
          <w:lang w:val="uk-UA"/>
        </w:rPr>
        <w:t>том пам</w:t>
      </w:r>
      <w:r>
        <w:rPr>
          <w:bCs/>
          <w:sz w:val="28"/>
          <w:szCs w:val="28"/>
          <w:lang w:val="uk-UA"/>
        </w:rPr>
        <w:t>’</w:t>
      </w:r>
      <w:r w:rsidR="00C86249">
        <w:rPr>
          <w:bCs/>
          <w:sz w:val="28"/>
          <w:szCs w:val="28"/>
          <w:lang w:val="uk-UA"/>
        </w:rPr>
        <w:t>ятко-</w:t>
      </w:r>
      <w:r w:rsidRPr="0090358B">
        <w:rPr>
          <w:bCs/>
          <w:sz w:val="28"/>
          <w:szCs w:val="28"/>
          <w:lang w:val="uk-UA"/>
        </w:rPr>
        <w:t>охоронних досліджень</w:t>
      </w:r>
      <w:r w:rsidRPr="0090358B">
        <w:rPr>
          <w:rStyle w:val="a9"/>
          <w:b w:val="0"/>
          <w:sz w:val="28"/>
          <w:szCs w:val="28"/>
          <w:lang w:val="uk-UA"/>
        </w:rPr>
        <w:t xml:space="preserve"> на роз</w:t>
      </w:r>
      <w:r>
        <w:rPr>
          <w:rStyle w:val="a9"/>
          <w:b w:val="0"/>
          <w:sz w:val="28"/>
          <w:szCs w:val="28"/>
          <w:lang w:val="uk-UA"/>
        </w:rPr>
        <w:softHyphen/>
      </w:r>
      <w:r w:rsidRPr="0090358B">
        <w:rPr>
          <w:rStyle w:val="a9"/>
          <w:b w:val="0"/>
          <w:sz w:val="28"/>
          <w:szCs w:val="28"/>
          <w:lang w:val="uk-UA"/>
        </w:rPr>
        <w:t>роблення історико-архітектурного опорного плану на суму 99,420 тис.</w:t>
      </w:r>
      <w:r>
        <w:rPr>
          <w:rStyle w:val="a9"/>
          <w:b w:val="0"/>
          <w:sz w:val="28"/>
          <w:szCs w:val="28"/>
          <w:lang w:val="uk-UA"/>
        </w:rPr>
        <w:t xml:space="preserve"> </w:t>
      </w:r>
      <w:r w:rsidRPr="0090358B">
        <w:rPr>
          <w:rStyle w:val="a9"/>
          <w:b w:val="0"/>
          <w:sz w:val="28"/>
          <w:szCs w:val="28"/>
          <w:lang w:val="uk-UA"/>
        </w:rPr>
        <w:t>гр</w:t>
      </w:r>
      <w:r>
        <w:rPr>
          <w:rStyle w:val="a9"/>
          <w:b w:val="0"/>
          <w:sz w:val="28"/>
          <w:szCs w:val="28"/>
          <w:lang w:val="uk-UA"/>
        </w:rPr>
        <w:t>и</w:t>
      </w:r>
      <w:r>
        <w:rPr>
          <w:rStyle w:val="a9"/>
          <w:b w:val="0"/>
          <w:sz w:val="28"/>
          <w:szCs w:val="28"/>
          <w:lang w:val="uk-UA"/>
        </w:rPr>
        <w:softHyphen/>
        <w:t>вень</w:t>
      </w:r>
      <w:r w:rsidRPr="0090358B">
        <w:rPr>
          <w:rStyle w:val="a9"/>
          <w:b w:val="0"/>
          <w:sz w:val="28"/>
          <w:szCs w:val="28"/>
          <w:lang w:val="uk-UA"/>
        </w:rPr>
        <w:t xml:space="preserve">. </w:t>
      </w:r>
      <w:r>
        <w:rPr>
          <w:rStyle w:val="a9"/>
          <w:b w:val="0"/>
          <w:sz w:val="28"/>
          <w:szCs w:val="28"/>
          <w:lang w:val="uk-UA"/>
        </w:rPr>
        <w:t>Н</w:t>
      </w:r>
      <w:r w:rsidRPr="0090358B">
        <w:rPr>
          <w:rStyle w:val="a9"/>
          <w:b w:val="0"/>
          <w:sz w:val="28"/>
          <w:szCs w:val="28"/>
          <w:lang w:val="uk-UA"/>
        </w:rPr>
        <w:t xml:space="preserve">а 20.09.2013 </w:t>
      </w:r>
      <w:r>
        <w:rPr>
          <w:rStyle w:val="a9"/>
          <w:b w:val="0"/>
          <w:sz w:val="28"/>
          <w:szCs w:val="28"/>
          <w:lang w:val="uk-UA"/>
        </w:rPr>
        <w:t>у</w:t>
      </w:r>
      <w:r w:rsidRPr="0090358B">
        <w:rPr>
          <w:rStyle w:val="a9"/>
          <w:b w:val="0"/>
          <w:sz w:val="28"/>
          <w:szCs w:val="28"/>
          <w:lang w:val="uk-UA"/>
        </w:rPr>
        <w:t>сі роботи вико</w:t>
      </w:r>
      <w:r w:rsidR="005C1F3A">
        <w:rPr>
          <w:rStyle w:val="a9"/>
          <w:b w:val="0"/>
          <w:sz w:val="28"/>
          <w:szCs w:val="28"/>
          <w:lang w:val="uk-UA"/>
        </w:rPr>
        <w:softHyphen/>
      </w:r>
      <w:r w:rsidRPr="0090358B">
        <w:rPr>
          <w:rStyle w:val="a9"/>
          <w:b w:val="0"/>
          <w:sz w:val="28"/>
          <w:szCs w:val="28"/>
          <w:lang w:val="uk-UA"/>
        </w:rPr>
        <w:t>нано та профінансовано 47,502 тис. гри</w:t>
      </w:r>
      <w:r>
        <w:rPr>
          <w:rStyle w:val="a9"/>
          <w:b w:val="0"/>
          <w:sz w:val="28"/>
          <w:szCs w:val="28"/>
          <w:lang w:val="uk-UA"/>
        </w:rPr>
        <w:softHyphen/>
      </w:r>
      <w:r w:rsidRPr="0090358B">
        <w:rPr>
          <w:rStyle w:val="a9"/>
          <w:b w:val="0"/>
          <w:sz w:val="28"/>
          <w:szCs w:val="28"/>
          <w:lang w:val="uk-UA"/>
        </w:rPr>
        <w:t>вень.</w:t>
      </w:r>
    </w:p>
    <w:p w:rsidR="0006774E" w:rsidRDefault="0006774E" w:rsidP="005942EB">
      <w:pPr>
        <w:spacing w:after="100"/>
        <w:ind w:firstLine="709"/>
        <w:jc w:val="both"/>
        <w:rPr>
          <w:sz w:val="28"/>
          <w:szCs w:val="28"/>
          <w:lang w:val="uk-UA"/>
        </w:rPr>
      </w:pPr>
      <w:r w:rsidRPr="0090358B">
        <w:rPr>
          <w:sz w:val="28"/>
          <w:szCs w:val="28"/>
          <w:lang w:val="uk-UA"/>
        </w:rPr>
        <w:t>Дунаєвецькою селищною радою у 2013 році пе</w:t>
      </w:r>
      <w:r w:rsidR="005C1F3A">
        <w:rPr>
          <w:sz w:val="28"/>
          <w:szCs w:val="28"/>
          <w:lang w:val="uk-UA"/>
        </w:rPr>
        <w:softHyphen/>
      </w:r>
      <w:r w:rsidRPr="0090358B">
        <w:rPr>
          <w:sz w:val="28"/>
          <w:szCs w:val="28"/>
          <w:lang w:val="uk-UA"/>
        </w:rPr>
        <w:t>редбачено 126</w:t>
      </w:r>
      <w:r>
        <w:rPr>
          <w:sz w:val="28"/>
          <w:szCs w:val="28"/>
          <w:lang w:val="uk-UA"/>
        </w:rPr>
        <w:t>,0</w:t>
      </w:r>
      <w:r w:rsidRPr="0090358B">
        <w:rPr>
          <w:sz w:val="28"/>
          <w:szCs w:val="28"/>
          <w:lang w:val="uk-UA"/>
        </w:rPr>
        <w:t xml:space="preserve"> тис.грн. на коригування генерального плану смт Дунаївці</w:t>
      </w:r>
      <w:r w:rsidR="00C86249">
        <w:rPr>
          <w:sz w:val="28"/>
          <w:szCs w:val="28"/>
          <w:lang w:val="uk-UA"/>
        </w:rPr>
        <w:t xml:space="preserve">, </w:t>
      </w:r>
      <w:r w:rsidRPr="0090358B">
        <w:rPr>
          <w:sz w:val="28"/>
          <w:szCs w:val="28"/>
          <w:lang w:val="uk-UA"/>
        </w:rPr>
        <w:t xml:space="preserve">укладено договір з </w:t>
      </w:r>
      <w:r>
        <w:rPr>
          <w:sz w:val="28"/>
          <w:szCs w:val="28"/>
          <w:lang w:val="uk-UA"/>
        </w:rPr>
        <w:t>“Поділля</w:t>
      </w:r>
      <w:r w:rsidR="00C86249">
        <w:rPr>
          <w:sz w:val="28"/>
          <w:szCs w:val="28"/>
          <w:lang w:val="uk-UA"/>
        </w:rPr>
        <w:softHyphen/>
      </w:r>
      <w:r>
        <w:rPr>
          <w:sz w:val="28"/>
          <w:szCs w:val="28"/>
          <w:lang w:val="uk-UA"/>
        </w:rPr>
        <w:lastRenderedPageBreak/>
        <w:t>геодезкартографія”</w:t>
      </w:r>
      <w:r w:rsidRPr="0090358B">
        <w:rPr>
          <w:sz w:val="28"/>
          <w:szCs w:val="28"/>
          <w:lang w:val="uk-UA"/>
        </w:rPr>
        <w:t xml:space="preserve"> на виготовлення топографо-геодезичної зйомки </w:t>
      </w:r>
      <w:r>
        <w:rPr>
          <w:sz w:val="28"/>
          <w:szCs w:val="28"/>
          <w:lang w:val="uk-UA"/>
        </w:rPr>
        <w:t>у</w:t>
      </w:r>
      <w:r w:rsidRPr="0090358B">
        <w:rPr>
          <w:sz w:val="28"/>
          <w:szCs w:val="28"/>
          <w:lang w:val="uk-UA"/>
        </w:rPr>
        <w:t xml:space="preserve"> М</w:t>
      </w:r>
      <w:r>
        <w:rPr>
          <w:sz w:val="28"/>
          <w:szCs w:val="28"/>
          <w:lang w:val="uk-UA"/>
        </w:rPr>
        <w:t> </w:t>
      </w:r>
      <w:r w:rsidRPr="0090358B">
        <w:rPr>
          <w:sz w:val="28"/>
          <w:szCs w:val="28"/>
          <w:lang w:val="uk-UA"/>
        </w:rPr>
        <w:t>1:2000 на суму 87,369 тис. гривень.</w:t>
      </w:r>
    </w:p>
    <w:p w:rsidR="0006774E" w:rsidRDefault="0006774E" w:rsidP="005942EB">
      <w:pPr>
        <w:spacing w:after="100"/>
        <w:ind w:firstLine="709"/>
        <w:jc w:val="both"/>
        <w:rPr>
          <w:sz w:val="28"/>
          <w:szCs w:val="28"/>
          <w:lang w:val="uk-UA"/>
        </w:rPr>
      </w:pPr>
      <w:r w:rsidRPr="0090358B">
        <w:rPr>
          <w:sz w:val="28"/>
          <w:szCs w:val="28"/>
          <w:lang w:val="uk-UA"/>
        </w:rPr>
        <w:t xml:space="preserve">Новоушицькою селищною радою </w:t>
      </w:r>
      <w:r w:rsidR="005C1F3A">
        <w:rPr>
          <w:sz w:val="28"/>
          <w:szCs w:val="28"/>
          <w:lang w:val="uk-UA"/>
        </w:rPr>
        <w:t xml:space="preserve">цьогоріч </w:t>
      </w:r>
      <w:r w:rsidRPr="0090358B">
        <w:rPr>
          <w:sz w:val="28"/>
          <w:szCs w:val="28"/>
          <w:lang w:val="uk-UA"/>
        </w:rPr>
        <w:t>пер</w:t>
      </w:r>
      <w:r>
        <w:rPr>
          <w:sz w:val="28"/>
          <w:szCs w:val="28"/>
          <w:lang w:val="uk-UA"/>
        </w:rPr>
        <w:t>едбачено 77,6 тис.</w:t>
      </w:r>
      <w:r w:rsidRPr="0090358B">
        <w:rPr>
          <w:sz w:val="28"/>
          <w:szCs w:val="28"/>
          <w:lang w:val="uk-UA"/>
        </w:rPr>
        <w:t xml:space="preserve">грн. на розроблення плану зонування території смт Нова Ушиця. </w:t>
      </w:r>
      <w:r w:rsidR="005C1F3A">
        <w:rPr>
          <w:sz w:val="28"/>
          <w:szCs w:val="28"/>
          <w:lang w:val="uk-UA"/>
        </w:rPr>
        <w:t>У</w:t>
      </w:r>
      <w:r w:rsidRPr="0090358B">
        <w:rPr>
          <w:sz w:val="28"/>
          <w:szCs w:val="28"/>
          <w:lang w:val="uk-UA"/>
        </w:rPr>
        <w:t xml:space="preserve">кладено договір з </w:t>
      </w:r>
      <w:r>
        <w:rPr>
          <w:sz w:val="28"/>
          <w:szCs w:val="28"/>
          <w:lang w:val="uk-UA"/>
        </w:rPr>
        <w:t xml:space="preserve">“Діпромісто” </w:t>
      </w:r>
      <w:r w:rsidRPr="0090358B">
        <w:rPr>
          <w:sz w:val="28"/>
          <w:szCs w:val="28"/>
          <w:lang w:val="uk-UA"/>
        </w:rPr>
        <w:t xml:space="preserve">на </w:t>
      </w:r>
      <w:r w:rsidR="005C1F3A">
        <w:rPr>
          <w:sz w:val="28"/>
          <w:szCs w:val="28"/>
          <w:lang w:val="uk-UA"/>
        </w:rPr>
        <w:t xml:space="preserve">виконання цих робіт </w:t>
      </w:r>
      <w:r w:rsidRPr="0090358B">
        <w:rPr>
          <w:sz w:val="28"/>
          <w:szCs w:val="28"/>
          <w:lang w:val="uk-UA"/>
        </w:rPr>
        <w:t xml:space="preserve">на суму 77,6 тис. гривень. </w:t>
      </w:r>
      <w:r>
        <w:rPr>
          <w:sz w:val="28"/>
          <w:szCs w:val="28"/>
          <w:lang w:val="uk-UA"/>
        </w:rPr>
        <w:t>Н</w:t>
      </w:r>
      <w:r w:rsidRPr="0090358B">
        <w:rPr>
          <w:sz w:val="28"/>
          <w:szCs w:val="28"/>
          <w:lang w:val="uk-UA"/>
        </w:rPr>
        <w:t xml:space="preserve">а 20.09.2013 </w:t>
      </w:r>
      <w:r w:rsidR="005C1F3A">
        <w:rPr>
          <w:sz w:val="28"/>
          <w:szCs w:val="28"/>
          <w:lang w:val="uk-UA"/>
        </w:rPr>
        <w:t>профінансовано 15,0 тис.</w:t>
      </w:r>
      <w:r w:rsidRPr="0090358B">
        <w:rPr>
          <w:sz w:val="28"/>
          <w:szCs w:val="28"/>
          <w:lang w:val="uk-UA"/>
        </w:rPr>
        <w:t>гр</w:t>
      </w:r>
      <w:r w:rsidR="005C1F3A">
        <w:rPr>
          <w:sz w:val="28"/>
          <w:szCs w:val="28"/>
          <w:lang w:val="uk-UA"/>
        </w:rPr>
        <w:t>н</w:t>
      </w:r>
      <w:r w:rsidRPr="0090358B">
        <w:rPr>
          <w:sz w:val="28"/>
          <w:szCs w:val="28"/>
          <w:lang w:val="uk-UA"/>
        </w:rPr>
        <w:t>.</w:t>
      </w:r>
      <w:r w:rsidR="005C1F3A">
        <w:rPr>
          <w:sz w:val="28"/>
          <w:szCs w:val="28"/>
          <w:lang w:val="uk-UA"/>
        </w:rPr>
        <w:t>,</w:t>
      </w:r>
      <w:r w:rsidRPr="0090358B">
        <w:rPr>
          <w:color w:val="FF0000"/>
          <w:sz w:val="28"/>
          <w:szCs w:val="28"/>
          <w:lang w:val="uk-UA"/>
        </w:rPr>
        <w:t xml:space="preserve"> </w:t>
      </w:r>
      <w:r w:rsidR="005C1F3A">
        <w:rPr>
          <w:sz w:val="28"/>
          <w:szCs w:val="28"/>
          <w:lang w:val="uk-UA"/>
        </w:rPr>
        <w:t>з</w:t>
      </w:r>
      <w:r w:rsidRPr="0090358B">
        <w:rPr>
          <w:sz w:val="28"/>
          <w:szCs w:val="28"/>
          <w:lang w:val="uk-UA"/>
        </w:rPr>
        <w:t>авершення робіт заплано</w:t>
      </w:r>
      <w:r>
        <w:rPr>
          <w:sz w:val="28"/>
          <w:szCs w:val="28"/>
          <w:lang w:val="uk-UA"/>
        </w:rPr>
        <w:softHyphen/>
      </w:r>
      <w:r w:rsidRPr="0090358B">
        <w:rPr>
          <w:sz w:val="28"/>
          <w:szCs w:val="28"/>
          <w:lang w:val="uk-UA"/>
        </w:rPr>
        <w:t>вано на груд</w:t>
      </w:r>
      <w:r>
        <w:rPr>
          <w:sz w:val="28"/>
          <w:szCs w:val="28"/>
          <w:lang w:val="uk-UA"/>
        </w:rPr>
        <w:t xml:space="preserve">ень </w:t>
      </w:r>
      <w:r w:rsidR="005C1F3A">
        <w:rPr>
          <w:sz w:val="28"/>
          <w:szCs w:val="28"/>
          <w:lang w:val="uk-UA"/>
        </w:rPr>
        <w:t>2013 </w:t>
      </w:r>
      <w:r w:rsidRPr="0090358B">
        <w:rPr>
          <w:sz w:val="28"/>
          <w:szCs w:val="28"/>
          <w:lang w:val="uk-UA"/>
        </w:rPr>
        <w:t>року.</w:t>
      </w:r>
    </w:p>
    <w:p w:rsidR="0006774E" w:rsidRDefault="0006774E" w:rsidP="005942EB">
      <w:pPr>
        <w:spacing w:after="100"/>
        <w:ind w:firstLine="709"/>
        <w:jc w:val="both"/>
        <w:rPr>
          <w:sz w:val="28"/>
          <w:szCs w:val="28"/>
          <w:lang w:val="uk-UA"/>
        </w:rPr>
      </w:pPr>
      <w:r w:rsidRPr="0090358B">
        <w:rPr>
          <w:sz w:val="28"/>
          <w:szCs w:val="28"/>
          <w:lang w:val="uk-UA"/>
        </w:rPr>
        <w:t>Староушицькою селищною радою Кам’янець-Подільського району укла</w:t>
      </w:r>
      <w:r w:rsidR="007C0B3F">
        <w:rPr>
          <w:sz w:val="28"/>
          <w:szCs w:val="28"/>
          <w:lang w:val="uk-UA"/>
        </w:rPr>
        <w:softHyphen/>
      </w:r>
      <w:r w:rsidRPr="0090358B">
        <w:rPr>
          <w:sz w:val="28"/>
          <w:szCs w:val="28"/>
          <w:lang w:val="uk-UA"/>
        </w:rPr>
        <w:t>дено дог</w:t>
      </w:r>
      <w:r>
        <w:rPr>
          <w:sz w:val="28"/>
          <w:szCs w:val="28"/>
          <w:lang w:val="uk-UA"/>
        </w:rPr>
        <w:t>овір з приватним підприємством “</w:t>
      </w:r>
      <w:r w:rsidRPr="0090358B">
        <w:rPr>
          <w:sz w:val="28"/>
          <w:szCs w:val="28"/>
          <w:lang w:val="uk-UA"/>
        </w:rPr>
        <w:t>Альфа 9” м.</w:t>
      </w:r>
      <w:r>
        <w:rPr>
          <w:sz w:val="28"/>
          <w:szCs w:val="28"/>
          <w:lang w:val="uk-UA"/>
        </w:rPr>
        <w:t> </w:t>
      </w:r>
      <w:r w:rsidRPr="0090358B">
        <w:rPr>
          <w:sz w:val="28"/>
          <w:szCs w:val="28"/>
          <w:lang w:val="uk-UA"/>
        </w:rPr>
        <w:t>Кам’я</w:t>
      </w:r>
      <w:r>
        <w:rPr>
          <w:sz w:val="28"/>
          <w:szCs w:val="28"/>
          <w:lang w:val="uk-UA"/>
        </w:rPr>
        <w:softHyphen/>
      </w:r>
      <w:r w:rsidRPr="0090358B">
        <w:rPr>
          <w:sz w:val="28"/>
          <w:szCs w:val="28"/>
          <w:lang w:val="uk-UA"/>
        </w:rPr>
        <w:t>нець-Поділь</w:t>
      </w:r>
      <w:r w:rsidR="005C1F3A">
        <w:rPr>
          <w:sz w:val="28"/>
          <w:szCs w:val="28"/>
          <w:lang w:val="uk-UA"/>
        </w:rPr>
        <w:softHyphen/>
      </w:r>
      <w:r w:rsidRPr="0090358B">
        <w:rPr>
          <w:sz w:val="28"/>
          <w:szCs w:val="28"/>
          <w:lang w:val="uk-UA"/>
        </w:rPr>
        <w:t xml:space="preserve">ський на розроблення генерального плану смт Стара Ушиця </w:t>
      </w:r>
      <w:r w:rsidR="005C1F3A">
        <w:rPr>
          <w:sz w:val="28"/>
          <w:szCs w:val="28"/>
          <w:lang w:val="uk-UA"/>
        </w:rPr>
        <w:t xml:space="preserve">на суму </w:t>
      </w:r>
      <w:r w:rsidRPr="0090358B">
        <w:rPr>
          <w:sz w:val="28"/>
          <w:szCs w:val="28"/>
          <w:lang w:val="uk-UA"/>
        </w:rPr>
        <w:t xml:space="preserve">136,0 тис. гривень. </w:t>
      </w:r>
      <w:r>
        <w:rPr>
          <w:sz w:val="28"/>
          <w:szCs w:val="28"/>
          <w:lang w:val="uk-UA"/>
        </w:rPr>
        <w:t>Н</w:t>
      </w:r>
      <w:r w:rsidRPr="0090358B">
        <w:rPr>
          <w:sz w:val="28"/>
          <w:szCs w:val="28"/>
          <w:lang w:val="uk-UA"/>
        </w:rPr>
        <w:t>а 20.09.2013 виконано робіт на суму 55,0 тис. гривень.</w:t>
      </w:r>
    </w:p>
    <w:p w:rsidR="0006774E" w:rsidRDefault="005C1F3A" w:rsidP="005942EB">
      <w:pPr>
        <w:spacing w:after="100"/>
        <w:ind w:firstLine="709"/>
        <w:jc w:val="both"/>
        <w:rPr>
          <w:sz w:val="28"/>
          <w:szCs w:val="28"/>
          <w:lang w:val="uk-UA"/>
        </w:rPr>
      </w:pPr>
      <w:r>
        <w:rPr>
          <w:sz w:val="28"/>
          <w:szCs w:val="28"/>
          <w:lang w:val="uk-UA"/>
        </w:rPr>
        <w:t>Загалом, у</w:t>
      </w:r>
      <w:r w:rsidR="0006774E" w:rsidRPr="0090358B">
        <w:rPr>
          <w:sz w:val="28"/>
          <w:szCs w:val="28"/>
          <w:lang w:val="uk-UA"/>
        </w:rPr>
        <w:t xml:space="preserve"> місцевих бюджетах на 2013 рік для розроблення генеральних п</w:t>
      </w:r>
      <w:r w:rsidR="0006774E" w:rsidRPr="005C1F3A">
        <w:rPr>
          <w:spacing w:val="-4"/>
          <w:sz w:val="28"/>
          <w:szCs w:val="28"/>
          <w:lang w:val="uk-UA"/>
        </w:rPr>
        <w:t>ланів селищ міського типу передбачено 702,0</w:t>
      </w:r>
      <w:r w:rsidR="0006774E" w:rsidRPr="005C1F3A">
        <w:rPr>
          <w:b/>
          <w:spacing w:val="-4"/>
          <w:sz w:val="28"/>
          <w:szCs w:val="28"/>
          <w:lang w:val="uk-UA"/>
        </w:rPr>
        <w:t xml:space="preserve"> </w:t>
      </w:r>
      <w:r w:rsidR="0006774E" w:rsidRPr="005C1F3A">
        <w:rPr>
          <w:spacing w:val="-4"/>
          <w:sz w:val="28"/>
          <w:szCs w:val="28"/>
          <w:lang w:val="uk-UA"/>
        </w:rPr>
        <w:t>тис.грн., з них профі</w:t>
      </w:r>
      <w:r w:rsidR="0006774E" w:rsidRPr="005C1F3A">
        <w:rPr>
          <w:spacing w:val="-4"/>
          <w:sz w:val="28"/>
          <w:szCs w:val="28"/>
          <w:lang w:val="uk-UA"/>
        </w:rPr>
        <w:softHyphen/>
        <w:t xml:space="preserve">нансовано </w:t>
      </w:r>
      <w:r w:rsidRPr="005C1F3A">
        <w:rPr>
          <w:spacing w:val="-4"/>
          <w:sz w:val="28"/>
          <w:szCs w:val="28"/>
          <w:lang w:val="uk-UA"/>
        </w:rPr>
        <w:t xml:space="preserve">– </w:t>
      </w:r>
      <w:r w:rsidR="0006774E" w:rsidRPr="0006774E">
        <w:rPr>
          <w:sz w:val="28"/>
          <w:szCs w:val="28"/>
          <w:lang w:val="uk-UA"/>
        </w:rPr>
        <w:t>242,502</w:t>
      </w:r>
      <w:r w:rsidR="0006774E" w:rsidRPr="0090358B">
        <w:rPr>
          <w:b/>
          <w:sz w:val="28"/>
          <w:szCs w:val="28"/>
          <w:lang w:val="uk-UA"/>
        </w:rPr>
        <w:t xml:space="preserve"> </w:t>
      </w:r>
      <w:r w:rsidR="0006774E" w:rsidRPr="0090358B">
        <w:rPr>
          <w:sz w:val="28"/>
          <w:szCs w:val="28"/>
          <w:lang w:val="uk-UA"/>
        </w:rPr>
        <w:t>тис. гривень.</w:t>
      </w:r>
    </w:p>
    <w:p w:rsidR="0006774E" w:rsidRDefault="0006774E" w:rsidP="005942EB">
      <w:pPr>
        <w:spacing w:after="100"/>
        <w:ind w:firstLine="709"/>
        <w:jc w:val="both"/>
        <w:rPr>
          <w:sz w:val="28"/>
          <w:szCs w:val="28"/>
          <w:lang w:val="uk-UA"/>
        </w:rPr>
      </w:pPr>
      <w:r w:rsidRPr="0090358B">
        <w:rPr>
          <w:sz w:val="28"/>
          <w:szCs w:val="28"/>
          <w:lang w:val="uk-UA"/>
        </w:rPr>
        <w:t>Антонінською, Базалійською, Віньковецькою, Війтівець</w:t>
      </w:r>
      <w:r>
        <w:rPr>
          <w:sz w:val="28"/>
          <w:szCs w:val="28"/>
          <w:lang w:val="uk-UA"/>
        </w:rPr>
        <w:softHyphen/>
      </w:r>
      <w:r w:rsidRPr="0090358B">
        <w:rPr>
          <w:sz w:val="28"/>
          <w:szCs w:val="28"/>
          <w:lang w:val="uk-UA"/>
        </w:rPr>
        <w:t>кою, Вовкови</w:t>
      </w:r>
      <w:r w:rsidR="005942EB">
        <w:rPr>
          <w:sz w:val="28"/>
          <w:szCs w:val="28"/>
          <w:lang w:val="uk-UA"/>
        </w:rPr>
        <w:softHyphen/>
      </w:r>
      <w:r w:rsidRPr="0090358B">
        <w:rPr>
          <w:sz w:val="28"/>
          <w:szCs w:val="28"/>
          <w:lang w:val="uk-UA"/>
        </w:rPr>
        <w:t xml:space="preserve">нецькою, Грицівською, Закупнянською, Летичівською, </w:t>
      </w:r>
      <w:r>
        <w:rPr>
          <w:sz w:val="28"/>
          <w:szCs w:val="28"/>
          <w:lang w:val="uk-UA"/>
        </w:rPr>
        <w:t>Меджи</w:t>
      </w:r>
      <w:r>
        <w:rPr>
          <w:sz w:val="28"/>
          <w:szCs w:val="28"/>
          <w:lang w:val="uk-UA"/>
        </w:rPr>
        <w:softHyphen/>
        <w:t>біз</w:t>
      </w:r>
      <w:r w:rsidRPr="0090358B">
        <w:rPr>
          <w:sz w:val="28"/>
          <w:szCs w:val="28"/>
          <w:lang w:val="uk-UA"/>
        </w:rPr>
        <w:t>ькою, Лозо</w:t>
      </w:r>
      <w:r w:rsidR="005942EB">
        <w:rPr>
          <w:sz w:val="28"/>
          <w:szCs w:val="28"/>
          <w:lang w:val="uk-UA"/>
        </w:rPr>
        <w:softHyphen/>
      </w:r>
      <w:r w:rsidRPr="0090358B">
        <w:rPr>
          <w:sz w:val="28"/>
          <w:szCs w:val="28"/>
          <w:lang w:val="uk-UA"/>
        </w:rPr>
        <w:t>вецькою, Наркевицькою, Понінківською, Смотрицькою, Старо</w:t>
      </w:r>
      <w:r>
        <w:rPr>
          <w:sz w:val="28"/>
          <w:szCs w:val="28"/>
          <w:lang w:val="uk-UA"/>
        </w:rPr>
        <w:softHyphen/>
      </w:r>
      <w:r w:rsidRPr="0006774E">
        <w:rPr>
          <w:spacing w:val="-4"/>
          <w:sz w:val="28"/>
          <w:szCs w:val="28"/>
          <w:lang w:val="uk-UA"/>
        </w:rPr>
        <w:t>синявською, Теофіпольською, Чемировецькою, Чорноострівською</w:t>
      </w:r>
      <w:r w:rsidRPr="0090358B">
        <w:rPr>
          <w:sz w:val="28"/>
          <w:szCs w:val="28"/>
          <w:lang w:val="uk-UA"/>
        </w:rPr>
        <w:t xml:space="preserve"> та Ярмолинецькою селищ</w:t>
      </w:r>
      <w:r w:rsidR="005942EB">
        <w:rPr>
          <w:sz w:val="28"/>
          <w:szCs w:val="28"/>
          <w:lang w:val="uk-UA"/>
        </w:rPr>
        <w:softHyphen/>
      </w:r>
      <w:r w:rsidRPr="0090358B">
        <w:rPr>
          <w:sz w:val="28"/>
          <w:szCs w:val="28"/>
          <w:lang w:val="uk-UA"/>
        </w:rPr>
        <w:t xml:space="preserve">ними радами </w:t>
      </w:r>
      <w:r w:rsidRPr="0090358B">
        <w:rPr>
          <w:rStyle w:val="a9"/>
          <w:b w:val="0"/>
          <w:sz w:val="28"/>
          <w:szCs w:val="28"/>
          <w:lang w:val="uk-UA"/>
        </w:rPr>
        <w:t>кошти на розроблення містобудівної документації у 2013 році не виділялися.</w:t>
      </w:r>
    </w:p>
    <w:p w:rsidR="0006774E" w:rsidRDefault="0006774E" w:rsidP="005942EB">
      <w:pPr>
        <w:spacing w:after="100"/>
        <w:ind w:firstLine="709"/>
        <w:jc w:val="both"/>
        <w:rPr>
          <w:sz w:val="28"/>
          <w:szCs w:val="28"/>
          <w:lang w:val="uk-UA"/>
        </w:rPr>
      </w:pPr>
      <w:r w:rsidRPr="0090358B">
        <w:rPr>
          <w:b/>
          <w:sz w:val="28"/>
          <w:szCs w:val="28"/>
          <w:lang w:val="uk-UA"/>
        </w:rPr>
        <w:t>Сільські населені пункти</w:t>
      </w:r>
    </w:p>
    <w:p w:rsidR="0006774E" w:rsidRDefault="0006774E" w:rsidP="005942EB">
      <w:pPr>
        <w:spacing w:after="100"/>
        <w:ind w:firstLine="709"/>
        <w:jc w:val="both"/>
        <w:rPr>
          <w:sz w:val="28"/>
          <w:szCs w:val="28"/>
          <w:lang w:val="uk-UA"/>
        </w:rPr>
      </w:pPr>
      <w:r w:rsidRPr="0090358B">
        <w:rPr>
          <w:sz w:val="28"/>
          <w:szCs w:val="28"/>
          <w:lang w:val="uk-UA"/>
        </w:rPr>
        <w:t>Також потребують</w:t>
      </w:r>
      <w:r w:rsidRPr="0090358B">
        <w:rPr>
          <w:b/>
          <w:i/>
          <w:sz w:val="28"/>
          <w:szCs w:val="28"/>
          <w:lang w:val="uk-UA"/>
        </w:rPr>
        <w:t xml:space="preserve"> </w:t>
      </w:r>
      <w:r w:rsidRPr="0090358B">
        <w:rPr>
          <w:sz w:val="28"/>
          <w:szCs w:val="28"/>
          <w:lang w:val="uk-UA"/>
        </w:rPr>
        <w:t xml:space="preserve">розроблення та оновлення генеральні плани сільських населених пунктів. </w:t>
      </w:r>
      <w:r w:rsidR="007C0B3F">
        <w:rPr>
          <w:sz w:val="28"/>
          <w:szCs w:val="28"/>
          <w:lang w:val="uk-UA"/>
        </w:rPr>
        <w:t xml:space="preserve">Такі </w:t>
      </w:r>
      <w:r w:rsidRPr="0090358B">
        <w:rPr>
          <w:sz w:val="28"/>
          <w:szCs w:val="28"/>
          <w:lang w:val="uk-UA"/>
        </w:rPr>
        <w:t>план</w:t>
      </w:r>
      <w:r w:rsidR="005C1F3A">
        <w:rPr>
          <w:sz w:val="28"/>
          <w:szCs w:val="28"/>
          <w:lang w:val="uk-UA"/>
        </w:rPr>
        <w:t>и розроблено у</w:t>
      </w:r>
      <w:r w:rsidRPr="0090358B">
        <w:rPr>
          <w:sz w:val="28"/>
          <w:szCs w:val="28"/>
          <w:lang w:val="uk-UA"/>
        </w:rPr>
        <w:t xml:space="preserve"> 9</w:t>
      </w:r>
      <w:r w:rsidR="00F47D02">
        <w:rPr>
          <w:sz w:val="28"/>
          <w:szCs w:val="28"/>
          <w:lang w:val="uk-UA"/>
        </w:rPr>
        <w:t>62</w:t>
      </w:r>
      <w:r w:rsidR="005C1F3A">
        <w:rPr>
          <w:sz w:val="28"/>
          <w:szCs w:val="28"/>
          <w:lang w:val="uk-UA"/>
        </w:rPr>
        <w:t xml:space="preserve"> населених пунктах, відсутні </w:t>
      </w:r>
      <w:r w:rsidRPr="0090358B">
        <w:rPr>
          <w:sz w:val="28"/>
          <w:szCs w:val="28"/>
          <w:lang w:val="uk-UA"/>
        </w:rPr>
        <w:t xml:space="preserve">– </w:t>
      </w:r>
      <w:r w:rsidR="005C1F3A">
        <w:rPr>
          <w:sz w:val="28"/>
          <w:szCs w:val="28"/>
          <w:lang w:val="uk-UA"/>
        </w:rPr>
        <w:t xml:space="preserve">у </w:t>
      </w:r>
      <w:r w:rsidR="005942EB">
        <w:rPr>
          <w:sz w:val="28"/>
          <w:szCs w:val="28"/>
          <w:lang w:val="uk-UA"/>
        </w:rPr>
        <w:t>452</w:t>
      </w:r>
      <w:r w:rsidRPr="0090358B">
        <w:rPr>
          <w:sz w:val="28"/>
          <w:szCs w:val="28"/>
          <w:lang w:val="uk-UA"/>
        </w:rPr>
        <w:t>.</w:t>
      </w:r>
    </w:p>
    <w:p w:rsidR="0006774E" w:rsidRDefault="0006774E" w:rsidP="005942EB">
      <w:pPr>
        <w:spacing w:after="100"/>
        <w:ind w:firstLine="709"/>
        <w:jc w:val="both"/>
        <w:rPr>
          <w:sz w:val="28"/>
          <w:szCs w:val="28"/>
          <w:lang w:val="uk-UA"/>
        </w:rPr>
      </w:pPr>
      <w:r>
        <w:rPr>
          <w:sz w:val="28"/>
          <w:szCs w:val="28"/>
          <w:lang w:val="uk-UA"/>
        </w:rPr>
        <w:t>У</w:t>
      </w:r>
      <w:r w:rsidRPr="0090358B">
        <w:rPr>
          <w:sz w:val="28"/>
          <w:szCs w:val="28"/>
          <w:lang w:val="uk-UA"/>
        </w:rPr>
        <w:t xml:space="preserve"> Білогірському районі спільно із Рівненською філією </w:t>
      </w:r>
      <w:r>
        <w:rPr>
          <w:sz w:val="28"/>
          <w:szCs w:val="28"/>
          <w:lang w:val="uk-UA"/>
        </w:rPr>
        <w:t xml:space="preserve">“Діпромісто” </w:t>
      </w:r>
      <w:r w:rsidR="005C1F3A">
        <w:rPr>
          <w:sz w:val="28"/>
          <w:szCs w:val="28"/>
          <w:lang w:val="uk-UA"/>
        </w:rPr>
        <w:t>та</w:t>
      </w:r>
      <w:r w:rsidRPr="0090358B">
        <w:rPr>
          <w:sz w:val="28"/>
          <w:szCs w:val="28"/>
          <w:lang w:val="uk-UA"/>
        </w:rPr>
        <w:t xml:space="preserve"> державним науково виробничим під</w:t>
      </w:r>
      <w:r>
        <w:rPr>
          <w:sz w:val="28"/>
          <w:szCs w:val="28"/>
          <w:lang w:val="uk-UA"/>
        </w:rPr>
        <w:softHyphen/>
      </w:r>
      <w:r w:rsidRPr="0090358B">
        <w:rPr>
          <w:sz w:val="28"/>
          <w:szCs w:val="28"/>
          <w:lang w:val="uk-UA"/>
        </w:rPr>
        <w:t xml:space="preserve">приємством </w:t>
      </w:r>
      <w:r>
        <w:rPr>
          <w:sz w:val="28"/>
          <w:szCs w:val="28"/>
          <w:lang w:val="uk-UA"/>
        </w:rPr>
        <w:t>“</w:t>
      </w:r>
      <w:r w:rsidRPr="0090358B">
        <w:rPr>
          <w:sz w:val="28"/>
          <w:szCs w:val="28"/>
          <w:lang w:val="uk-UA"/>
        </w:rPr>
        <w:t>Рівнегеокадастр</w:t>
      </w:r>
      <w:r>
        <w:rPr>
          <w:sz w:val="28"/>
          <w:szCs w:val="28"/>
          <w:lang w:val="uk-UA"/>
        </w:rPr>
        <w:t>”</w:t>
      </w:r>
      <w:r w:rsidRPr="0090358B">
        <w:rPr>
          <w:sz w:val="28"/>
          <w:szCs w:val="28"/>
          <w:lang w:val="uk-UA"/>
        </w:rPr>
        <w:t xml:space="preserve"> прово</w:t>
      </w:r>
      <w:r w:rsidR="005C1F3A">
        <w:rPr>
          <w:sz w:val="28"/>
          <w:szCs w:val="28"/>
          <w:lang w:val="uk-UA"/>
        </w:rPr>
        <w:softHyphen/>
      </w:r>
      <w:r w:rsidRPr="0090358B">
        <w:rPr>
          <w:sz w:val="28"/>
          <w:szCs w:val="28"/>
          <w:lang w:val="uk-UA"/>
        </w:rPr>
        <w:t>диться робота із встановлення меж насе</w:t>
      </w:r>
      <w:r>
        <w:rPr>
          <w:sz w:val="28"/>
          <w:szCs w:val="28"/>
          <w:lang w:val="uk-UA"/>
        </w:rPr>
        <w:softHyphen/>
      </w:r>
      <w:r w:rsidRPr="0090358B">
        <w:rPr>
          <w:sz w:val="28"/>
          <w:szCs w:val="28"/>
          <w:lang w:val="uk-UA"/>
        </w:rPr>
        <w:t>лених пунктів для визначення вартості робіт для розроблення та оновлення генеральних планів сіл Гулівці, Миклаші, Соснівка, Сушівці, Водички, Жи</w:t>
      </w:r>
      <w:r w:rsidR="002D2D40">
        <w:rPr>
          <w:sz w:val="28"/>
          <w:szCs w:val="28"/>
          <w:lang w:val="uk-UA"/>
        </w:rPr>
        <w:softHyphen/>
      </w:r>
      <w:r w:rsidRPr="0090358B">
        <w:rPr>
          <w:sz w:val="28"/>
          <w:szCs w:val="28"/>
          <w:lang w:val="uk-UA"/>
        </w:rPr>
        <w:t>жниківці, Синютки</w:t>
      </w:r>
      <w:r w:rsidR="007C0B3F">
        <w:rPr>
          <w:sz w:val="28"/>
          <w:szCs w:val="28"/>
          <w:lang w:val="uk-UA"/>
        </w:rPr>
        <w:t>.</w:t>
      </w:r>
    </w:p>
    <w:p w:rsidR="0006774E" w:rsidRDefault="002D2D40" w:rsidP="005942EB">
      <w:pPr>
        <w:spacing w:after="100"/>
        <w:ind w:firstLine="709"/>
        <w:jc w:val="both"/>
        <w:rPr>
          <w:sz w:val="28"/>
          <w:szCs w:val="28"/>
          <w:lang w:val="uk-UA"/>
        </w:rPr>
      </w:pPr>
      <w:r w:rsidRPr="0090358B">
        <w:rPr>
          <w:sz w:val="28"/>
          <w:szCs w:val="28"/>
          <w:lang w:val="uk-UA"/>
        </w:rPr>
        <w:t>Сільськими радами Дунаєвецького району у 2013 році укладено дого</w:t>
      </w:r>
      <w:r>
        <w:rPr>
          <w:sz w:val="28"/>
          <w:szCs w:val="28"/>
          <w:lang w:val="uk-UA"/>
        </w:rPr>
        <w:softHyphen/>
      </w:r>
      <w:r w:rsidRPr="0090358B">
        <w:rPr>
          <w:sz w:val="28"/>
          <w:szCs w:val="28"/>
          <w:lang w:val="uk-UA"/>
        </w:rPr>
        <w:t xml:space="preserve">вори з </w:t>
      </w:r>
      <w:r>
        <w:rPr>
          <w:sz w:val="28"/>
          <w:szCs w:val="28"/>
          <w:lang w:val="uk-UA"/>
        </w:rPr>
        <w:t>“Поділлягеодезкартографія”</w:t>
      </w:r>
      <w:r w:rsidRPr="0090358B">
        <w:rPr>
          <w:sz w:val="28"/>
          <w:szCs w:val="28"/>
          <w:lang w:val="uk-UA"/>
        </w:rPr>
        <w:t xml:space="preserve"> на виготовлення топографо-геодезичних зйомок </w:t>
      </w:r>
      <w:r>
        <w:rPr>
          <w:sz w:val="28"/>
          <w:szCs w:val="28"/>
          <w:lang w:val="uk-UA"/>
        </w:rPr>
        <w:t>у</w:t>
      </w:r>
      <w:r w:rsidRPr="0090358B">
        <w:rPr>
          <w:sz w:val="28"/>
          <w:szCs w:val="28"/>
          <w:lang w:val="uk-UA"/>
        </w:rPr>
        <w:t xml:space="preserve"> М</w:t>
      </w:r>
      <w:r>
        <w:rPr>
          <w:sz w:val="28"/>
          <w:szCs w:val="28"/>
          <w:lang w:val="uk-UA"/>
        </w:rPr>
        <w:t> </w:t>
      </w:r>
      <w:r w:rsidRPr="0090358B">
        <w:rPr>
          <w:sz w:val="28"/>
          <w:szCs w:val="28"/>
          <w:lang w:val="uk-UA"/>
        </w:rPr>
        <w:t>1:2000 для подальшого роз</w:t>
      </w:r>
      <w:r>
        <w:rPr>
          <w:sz w:val="28"/>
          <w:szCs w:val="28"/>
          <w:lang w:val="uk-UA"/>
        </w:rPr>
        <w:softHyphen/>
      </w:r>
      <w:r w:rsidRPr="0090358B">
        <w:rPr>
          <w:sz w:val="28"/>
          <w:szCs w:val="28"/>
          <w:lang w:val="uk-UA"/>
        </w:rPr>
        <w:t>роблення (оновлення) генеральних планів сіл</w:t>
      </w:r>
      <w:r>
        <w:rPr>
          <w:sz w:val="28"/>
          <w:szCs w:val="28"/>
          <w:lang w:val="uk-UA"/>
        </w:rPr>
        <w:t xml:space="preserve"> </w:t>
      </w:r>
      <w:r w:rsidRPr="0090358B">
        <w:rPr>
          <w:sz w:val="28"/>
          <w:szCs w:val="28"/>
          <w:lang w:val="uk-UA"/>
        </w:rPr>
        <w:t>Балин, Велика Кужелівка, Вели</w:t>
      </w:r>
      <w:r>
        <w:rPr>
          <w:sz w:val="28"/>
          <w:szCs w:val="28"/>
          <w:lang w:val="uk-UA"/>
        </w:rPr>
        <w:softHyphen/>
      </w:r>
      <w:r w:rsidRPr="0090358B">
        <w:rPr>
          <w:sz w:val="28"/>
          <w:szCs w:val="28"/>
          <w:lang w:val="uk-UA"/>
        </w:rPr>
        <w:t xml:space="preserve">кий Жванчик, Залісці, Зеленче, Мала Кужелів, Підлісний Мукарів, Січинці, Тинна, Томашівка та Чечельник </w:t>
      </w:r>
      <w:r w:rsidR="005C1F3A">
        <w:rPr>
          <w:sz w:val="28"/>
          <w:szCs w:val="28"/>
          <w:lang w:val="uk-UA"/>
        </w:rPr>
        <w:t xml:space="preserve">на суму </w:t>
      </w:r>
      <w:r w:rsidRPr="0090358B">
        <w:rPr>
          <w:sz w:val="28"/>
          <w:szCs w:val="28"/>
          <w:lang w:val="uk-UA"/>
        </w:rPr>
        <w:t>326,018 тис.</w:t>
      </w:r>
      <w:r>
        <w:rPr>
          <w:sz w:val="28"/>
          <w:szCs w:val="28"/>
          <w:lang w:val="uk-UA"/>
        </w:rPr>
        <w:t xml:space="preserve"> </w:t>
      </w:r>
      <w:r w:rsidRPr="0090358B">
        <w:rPr>
          <w:sz w:val="28"/>
          <w:szCs w:val="28"/>
          <w:lang w:val="uk-UA"/>
        </w:rPr>
        <w:t>гривень.</w:t>
      </w:r>
    </w:p>
    <w:p w:rsidR="0006774E" w:rsidRDefault="002D2D40" w:rsidP="005942EB">
      <w:pPr>
        <w:spacing w:after="100"/>
        <w:ind w:firstLine="709"/>
        <w:jc w:val="both"/>
        <w:rPr>
          <w:sz w:val="28"/>
          <w:szCs w:val="28"/>
          <w:lang w:val="uk-UA"/>
        </w:rPr>
      </w:pPr>
      <w:r w:rsidRPr="0090358B">
        <w:rPr>
          <w:sz w:val="28"/>
          <w:szCs w:val="28"/>
          <w:lang w:val="uk-UA"/>
        </w:rPr>
        <w:t xml:space="preserve">Сільськими радами Ізяславського району укладено договори з </w:t>
      </w:r>
      <w:r>
        <w:rPr>
          <w:sz w:val="28"/>
          <w:szCs w:val="28"/>
          <w:lang w:val="uk-UA"/>
        </w:rPr>
        <w:t>“</w:t>
      </w:r>
      <w:r w:rsidRPr="007C0B3F">
        <w:rPr>
          <w:spacing w:val="-6"/>
          <w:sz w:val="28"/>
          <w:szCs w:val="28"/>
          <w:lang w:val="uk-UA"/>
        </w:rPr>
        <w:t>Поділля</w:t>
      </w:r>
      <w:r w:rsidR="007C0B3F" w:rsidRPr="007C0B3F">
        <w:rPr>
          <w:spacing w:val="-6"/>
          <w:sz w:val="28"/>
          <w:szCs w:val="28"/>
          <w:lang w:val="uk-UA"/>
        </w:rPr>
        <w:softHyphen/>
      </w:r>
      <w:r w:rsidRPr="007C0B3F">
        <w:rPr>
          <w:spacing w:val="-6"/>
          <w:sz w:val="28"/>
          <w:szCs w:val="28"/>
          <w:lang w:val="uk-UA"/>
        </w:rPr>
        <w:t>геодезкартографія” на виготовлення топографо-геодезичних зйомок у М 1:2000</w:t>
      </w:r>
      <w:r w:rsidRPr="0090358B">
        <w:rPr>
          <w:sz w:val="28"/>
          <w:szCs w:val="28"/>
          <w:lang w:val="uk-UA"/>
        </w:rPr>
        <w:t xml:space="preserve"> для розроблення гене</w:t>
      </w:r>
      <w:r>
        <w:rPr>
          <w:sz w:val="28"/>
          <w:szCs w:val="28"/>
          <w:lang w:val="uk-UA"/>
        </w:rPr>
        <w:softHyphen/>
      </w:r>
      <w:r w:rsidRPr="0090358B">
        <w:rPr>
          <w:sz w:val="28"/>
          <w:szCs w:val="28"/>
          <w:lang w:val="uk-UA"/>
        </w:rPr>
        <w:t>ральних планів сіл Щурівці, Білотин, Ко</w:t>
      </w:r>
      <w:r w:rsidR="007C0B3F">
        <w:rPr>
          <w:sz w:val="28"/>
          <w:szCs w:val="28"/>
          <w:lang w:val="uk-UA"/>
        </w:rPr>
        <w:softHyphen/>
      </w:r>
      <w:r w:rsidRPr="0090358B">
        <w:rPr>
          <w:sz w:val="28"/>
          <w:szCs w:val="28"/>
          <w:lang w:val="uk-UA"/>
        </w:rPr>
        <w:t>мини, Півнева Гора, Борисів, Сто</w:t>
      </w:r>
      <w:r>
        <w:rPr>
          <w:sz w:val="28"/>
          <w:szCs w:val="28"/>
          <w:lang w:val="uk-UA"/>
        </w:rPr>
        <w:softHyphen/>
      </w:r>
      <w:r w:rsidRPr="0090358B">
        <w:rPr>
          <w:sz w:val="28"/>
          <w:szCs w:val="28"/>
          <w:lang w:val="uk-UA"/>
        </w:rPr>
        <w:t>рониче та Михля</w:t>
      </w:r>
      <w:r w:rsidRPr="0090358B">
        <w:rPr>
          <w:lang w:val="uk-UA"/>
        </w:rPr>
        <w:t xml:space="preserve"> </w:t>
      </w:r>
      <w:r w:rsidR="007C0B3F">
        <w:rPr>
          <w:sz w:val="28"/>
          <w:szCs w:val="28"/>
          <w:lang w:val="uk-UA"/>
        </w:rPr>
        <w:t>на суму 143,86 тис.грн., з </w:t>
      </w:r>
      <w:r w:rsidRPr="0090358B">
        <w:rPr>
          <w:sz w:val="28"/>
          <w:szCs w:val="28"/>
          <w:lang w:val="uk-UA"/>
        </w:rPr>
        <w:t>них профінансо</w:t>
      </w:r>
      <w:r w:rsidR="005942EB">
        <w:rPr>
          <w:sz w:val="28"/>
          <w:szCs w:val="28"/>
          <w:lang w:val="uk-UA"/>
        </w:rPr>
        <w:softHyphen/>
      </w:r>
      <w:r w:rsidRPr="0090358B">
        <w:rPr>
          <w:sz w:val="28"/>
          <w:szCs w:val="28"/>
          <w:lang w:val="uk-UA"/>
        </w:rPr>
        <w:t>вано 42,881 тис. гривень.</w:t>
      </w:r>
    </w:p>
    <w:p w:rsidR="002D2D40" w:rsidRDefault="002D2D40" w:rsidP="005942EB">
      <w:pPr>
        <w:spacing w:after="100"/>
        <w:ind w:firstLine="709"/>
        <w:jc w:val="both"/>
        <w:rPr>
          <w:sz w:val="28"/>
          <w:szCs w:val="28"/>
          <w:lang w:val="uk-UA"/>
        </w:rPr>
      </w:pPr>
      <w:r w:rsidRPr="0090358B">
        <w:rPr>
          <w:sz w:val="28"/>
          <w:szCs w:val="28"/>
          <w:lang w:val="uk-UA"/>
        </w:rPr>
        <w:t xml:space="preserve">Кременчуківською сільською радою Красилівського району укладено договір із ПФ </w:t>
      </w:r>
      <w:r>
        <w:rPr>
          <w:sz w:val="28"/>
          <w:szCs w:val="28"/>
          <w:lang w:val="uk-UA"/>
        </w:rPr>
        <w:t>“</w:t>
      </w:r>
      <w:r w:rsidRPr="0090358B">
        <w:rPr>
          <w:sz w:val="28"/>
          <w:szCs w:val="28"/>
          <w:lang w:val="uk-UA"/>
        </w:rPr>
        <w:t>Перспектива</w:t>
      </w:r>
      <w:r>
        <w:rPr>
          <w:sz w:val="28"/>
          <w:szCs w:val="28"/>
          <w:lang w:val="uk-UA"/>
        </w:rPr>
        <w:t>”</w:t>
      </w:r>
      <w:r w:rsidRPr="0090358B">
        <w:rPr>
          <w:sz w:val="28"/>
          <w:szCs w:val="28"/>
          <w:lang w:val="uk-UA"/>
        </w:rPr>
        <w:t xml:space="preserve"> на </w:t>
      </w:r>
      <w:r w:rsidR="00F47D02">
        <w:rPr>
          <w:sz w:val="28"/>
          <w:szCs w:val="28"/>
          <w:lang w:val="uk-UA"/>
        </w:rPr>
        <w:t xml:space="preserve">виготовлення </w:t>
      </w:r>
      <w:r w:rsidRPr="0090358B">
        <w:rPr>
          <w:sz w:val="28"/>
          <w:szCs w:val="28"/>
          <w:lang w:val="uk-UA"/>
        </w:rPr>
        <w:t xml:space="preserve">топографо-геодезичних </w:t>
      </w:r>
      <w:r w:rsidR="00F47D02">
        <w:rPr>
          <w:sz w:val="28"/>
          <w:szCs w:val="28"/>
          <w:lang w:val="uk-UA"/>
        </w:rPr>
        <w:t xml:space="preserve">зйомок </w:t>
      </w:r>
      <w:r>
        <w:rPr>
          <w:sz w:val="28"/>
          <w:szCs w:val="28"/>
          <w:lang w:val="uk-UA"/>
        </w:rPr>
        <w:lastRenderedPageBreak/>
        <w:t>у М </w:t>
      </w:r>
      <w:r w:rsidRPr="0090358B">
        <w:rPr>
          <w:sz w:val="28"/>
          <w:szCs w:val="28"/>
          <w:lang w:val="uk-UA"/>
        </w:rPr>
        <w:t>1:2000 для с</w:t>
      </w:r>
      <w:r>
        <w:rPr>
          <w:sz w:val="28"/>
          <w:szCs w:val="28"/>
          <w:lang w:val="uk-UA"/>
        </w:rPr>
        <w:t xml:space="preserve">іл </w:t>
      </w:r>
      <w:r w:rsidRPr="0090358B">
        <w:rPr>
          <w:sz w:val="28"/>
          <w:szCs w:val="28"/>
          <w:lang w:val="uk-UA"/>
        </w:rPr>
        <w:t>Кременчуки, Великі Юначки, Малі Юначки та Ме</w:t>
      </w:r>
      <w:r w:rsidR="005C1F3A">
        <w:rPr>
          <w:sz w:val="28"/>
          <w:szCs w:val="28"/>
          <w:lang w:val="uk-UA"/>
        </w:rPr>
        <w:t>д</w:t>
      </w:r>
      <w:r w:rsidRPr="0090358B">
        <w:rPr>
          <w:sz w:val="28"/>
          <w:szCs w:val="28"/>
          <w:lang w:val="uk-UA"/>
        </w:rPr>
        <w:t>ці на суму 44,3 тис. гривень.</w:t>
      </w:r>
    </w:p>
    <w:p w:rsidR="002D2D40" w:rsidRDefault="002D2D40" w:rsidP="005942EB">
      <w:pPr>
        <w:spacing w:after="100"/>
        <w:ind w:firstLine="709"/>
        <w:jc w:val="both"/>
        <w:rPr>
          <w:sz w:val="28"/>
          <w:szCs w:val="28"/>
          <w:lang w:val="uk-UA"/>
        </w:rPr>
      </w:pPr>
      <w:r w:rsidRPr="0090358B">
        <w:rPr>
          <w:sz w:val="28"/>
          <w:szCs w:val="28"/>
          <w:lang w:val="uk-UA"/>
        </w:rPr>
        <w:t>На території Кам’янець-Подільського району у</w:t>
      </w:r>
      <w:r>
        <w:rPr>
          <w:sz w:val="28"/>
          <w:szCs w:val="28"/>
          <w:lang w:val="uk-UA"/>
        </w:rPr>
        <w:t>к</w:t>
      </w:r>
      <w:r w:rsidRPr="0090358B">
        <w:rPr>
          <w:sz w:val="28"/>
          <w:szCs w:val="28"/>
          <w:lang w:val="uk-UA"/>
        </w:rPr>
        <w:t>ла</w:t>
      </w:r>
      <w:r>
        <w:rPr>
          <w:sz w:val="28"/>
          <w:szCs w:val="28"/>
          <w:lang w:val="uk-UA"/>
        </w:rPr>
        <w:softHyphen/>
      </w:r>
      <w:r w:rsidRPr="0090358B">
        <w:rPr>
          <w:sz w:val="28"/>
          <w:szCs w:val="28"/>
          <w:lang w:val="uk-UA"/>
        </w:rPr>
        <w:t xml:space="preserve">дено договори з </w:t>
      </w:r>
      <w:r w:rsidRPr="0090358B">
        <w:rPr>
          <w:bCs/>
          <w:color w:val="000000"/>
          <w:sz w:val="28"/>
          <w:szCs w:val="28"/>
          <w:lang w:val="uk-UA"/>
        </w:rPr>
        <w:t>ТОВ</w:t>
      </w:r>
      <w:r>
        <w:rPr>
          <w:bCs/>
          <w:color w:val="000000"/>
          <w:sz w:val="28"/>
          <w:szCs w:val="28"/>
          <w:lang w:val="uk-UA"/>
        </w:rPr>
        <w:t xml:space="preserve"> </w:t>
      </w:r>
      <w:r>
        <w:rPr>
          <w:spacing w:val="-3"/>
          <w:sz w:val="28"/>
          <w:szCs w:val="28"/>
          <w:lang w:val="uk-UA"/>
        </w:rPr>
        <w:t>“</w:t>
      </w:r>
      <w:r w:rsidRPr="0090358B">
        <w:rPr>
          <w:spacing w:val="-3"/>
          <w:sz w:val="28"/>
          <w:szCs w:val="28"/>
          <w:lang w:val="uk-UA"/>
        </w:rPr>
        <w:t>Поділля-ГеоІнвентар Проект</w:t>
      </w:r>
      <w:r>
        <w:rPr>
          <w:spacing w:val="-3"/>
          <w:sz w:val="28"/>
          <w:szCs w:val="28"/>
          <w:lang w:val="uk-UA"/>
        </w:rPr>
        <w:t>”</w:t>
      </w:r>
      <w:r w:rsidRPr="0090358B">
        <w:rPr>
          <w:spacing w:val="-3"/>
          <w:sz w:val="28"/>
          <w:szCs w:val="28"/>
          <w:lang w:val="uk-UA"/>
        </w:rPr>
        <w:t xml:space="preserve"> та </w:t>
      </w:r>
      <w:r w:rsidRPr="0090358B">
        <w:rPr>
          <w:bCs/>
          <w:color w:val="000000"/>
          <w:sz w:val="28"/>
          <w:szCs w:val="28"/>
          <w:lang w:val="uk-UA"/>
        </w:rPr>
        <w:t xml:space="preserve">ПП </w:t>
      </w:r>
      <w:r>
        <w:rPr>
          <w:bCs/>
          <w:color w:val="000000"/>
          <w:sz w:val="28"/>
          <w:szCs w:val="28"/>
          <w:lang w:val="uk-UA"/>
        </w:rPr>
        <w:t>“</w:t>
      </w:r>
      <w:r w:rsidRPr="0090358B">
        <w:rPr>
          <w:bCs/>
          <w:color w:val="000000"/>
          <w:sz w:val="28"/>
          <w:szCs w:val="28"/>
          <w:lang w:val="uk-UA"/>
        </w:rPr>
        <w:t>Альфа 9</w:t>
      </w:r>
      <w:r>
        <w:rPr>
          <w:bCs/>
          <w:color w:val="000000"/>
          <w:sz w:val="28"/>
          <w:szCs w:val="28"/>
          <w:lang w:val="uk-UA"/>
        </w:rPr>
        <w:t>”</w:t>
      </w:r>
      <w:r w:rsidRPr="0090358B">
        <w:rPr>
          <w:bCs/>
          <w:color w:val="000000"/>
          <w:lang w:val="uk-UA"/>
        </w:rPr>
        <w:t xml:space="preserve"> </w:t>
      </w:r>
      <w:r w:rsidRPr="0090358B">
        <w:rPr>
          <w:sz w:val="28"/>
          <w:szCs w:val="28"/>
          <w:lang w:val="uk-UA"/>
        </w:rPr>
        <w:t>на роз</w:t>
      </w:r>
      <w:r>
        <w:rPr>
          <w:sz w:val="28"/>
          <w:szCs w:val="28"/>
          <w:lang w:val="uk-UA"/>
        </w:rPr>
        <w:softHyphen/>
      </w:r>
      <w:r w:rsidRPr="0090358B">
        <w:rPr>
          <w:sz w:val="28"/>
          <w:szCs w:val="28"/>
          <w:lang w:val="uk-UA"/>
        </w:rPr>
        <w:t>роблення генеральних планів сіл Жовтневе, Кам’янка, Колибаївка, Червона Чагарівка, Оленівка, Завалля, Врублівці, Довжок, Гуменці, Лисогірка, Сокіл,</w:t>
      </w:r>
      <w:r w:rsidRPr="0090358B">
        <w:rPr>
          <w:spacing w:val="-3"/>
          <w:lang w:val="uk-UA"/>
        </w:rPr>
        <w:t xml:space="preserve"> </w:t>
      </w:r>
      <w:r w:rsidRPr="0090358B">
        <w:rPr>
          <w:spacing w:val="-3"/>
          <w:sz w:val="28"/>
          <w:szCs w:val="28"/>
          <w:lang w:val="uk-UA"/>
        </w:rPr>
        <w:t>Гораївка, Нігин, Жва</w:t>
      </w:r>
      <w:r w:rsidR="005C1F3A">
        <w:rPr>
          <w:spacing w:val="-3"/>
          <w:sz w:val="28"/>
          <w:szCs w:val="28"/>
          <w:lang w:val="uk-UA"/>
        </w:rPr>
        <w:softHyphen/>
      </w:r>
      <w:r w:rsidRPr="0090358B">
        <w:rPr>
          <w:spacing w:val="-3"/>
          <w:sz w:val="28"/>
          <w:szCs w:val="28"/>
          <w:lang w:val="uk-UA"/>
        </w:rPr>
        <w:t>нець, Кадиївці, Колодіївка, Кульч</w:t>
      </w:r>
      <w:r w:rsidR="007C0B3F">
        <w:rPr>
          <w:spacing w:val="-3"/>
          <w:sz w:val="28"/>
          <w:szCs w:val="28"/>
          <w:lang w:val="uk-UA"/>
        </w:rPr>
        <w:t>і</w:t>
      </w:r>
      <w:r w:rsidRPr="0090358B">
        <w:rPr>
          <w:spacing w:val="-3"/>
          <w:sz w:val="28"/>
          <w:szCs w:val="28"/>
          <w:lang w:val="uk-UA"/>
        </w:rPr>
        <w:t>ївці, Гаврилівці, Слобідка-Кульчієвецька, Велика Слобідка, Смотрич, Боришківці,</w:t>
      </w:r>
      <w:r w:rsidRPr="0090358B">
        <w:rPr>
          <w:sz w:val="28"/>
          <w:szCs w:val="28"/>
          <w:lang w:val="uk-UA"/>
        </w:rPr>
        <w:t xml:space="preserve"> </w:t>
      </w:r>
      <w:r w:rsidRPr="0090358B">
        <w:rPr>
          <w:spacing w:val="-3"/>
          <w:sz w:val="28"/>
          <w:szCs w:val="28"/>
          <w:lang w:val="uk-UA"/>
        </w:rPr>
        <w:t>Голосків, Слобідка-Рихтівська</w:t>
      </w:r>
      <w:r w:rsidRPr="0090358B">
        <w:rPr>
          <w:sz w:val="28"/>
          <w:szCs w:val="28"/>
          <w:lang w:val="uk-UA"/>
        </w:rPr>
        <w:t xml:space="preserve"> на суму 2263,0 тис. гривень. </w:t>
      </w:r>
      <w:r>
        <w:rPr>
          <w:sz w:val="28"/>
          <w:szCs w:val="28"/>
          <w:lang w:val="uk-UA"/>
        </w:rPr>
        <w:t>Н</w:t>
      </w:r>
      <w:r w:rsidRPr="0090358B">
        <w:rPr>
          <w:sz w:val="28"/>
          <w:szCs w:val="28"/>
          <w:lang w:val="uk-UA"/>
        </w:rPr>
        <w:t>а 20.09.2013 освоєно 144,0 тис. гривень.</w:t>
      </w:r>
    </w:p>
    <w:p w:rsidR="002D2D40" w:rsidRDefault="002D2D40" w:rsidP="005942EB">
      <w:pPr>
        <w:spacing w:after="100"/>
        <w:ind w:firstLine="709"/>
        <w:jc w:val="both"/>
        <w:rPr>
          <w:sz w:val="28"/>
          <w:szCs w:val="28"/>
          <w:lang w:val="uk-UA"/>
        </w:rPr>
      </w:pPr>
      <w:r>
        <w:rPr>
          <w:sz w:val="28"/>
          <w:szCs w:val="28"/>
          <w:lang w:val="uk-UA"/>
        </w:rPr>
        <w:t>У</w:t>
      </w:r>
      <w:r w:rsidRPr="0090358B">
        <w:rPr>
          <w:sz w:val="28"/>
          <w:szCs w:val="28"/>
          <w:lang w:val="uk-UA"/>
        </w:rPr>
        <w:t xml:space="preserve"> бюджетах сільських рад Старокостянтинівського району для розроб</w:t>
      </w:r>
      <w:r w:rsidR="007C0B3F">
        <w:rPr>
          <w:sz w:val="28"/>
          <w:szCs w:val="28"/>
          <w:lang w:val="uk-UA"/>
        </w:rPr>
        <w:softHyphen/>
      </w:r>
      <w:r w:rsidRPr="007C0B3F">
        <w:rPr>
          <w:spacing w:val="-6"/>
          <w:sz w:val="28"/>
          <w:szCs w:val="28"/>
          <w:lang w:val="uk-UA"/>
        </w:rPr>
        <w:t>лення та оновлення містобудівної документації на 2013 рік передбачено 218,0 тис.</w:t>
      </w:r>
      <w:r w:rsidRPr="0090358B">
        <w:rPr>
          <w:sz w:val="28"/>
          <w:szCs w:val="28"/>
          <w:lang w:val="uk-UA"/>
        </w:rPr>
        <w:t xml:space="preserve"> гр</w:t>
      </w:r>
      <w:r>
        <w:rPr>
          <w:sz w:val="28"/>
          <w:szCs w:val="28"/>
          <w:lang w:val="uk-UA"/>
        </w:rPr>
        <w:t>ивень</w:t>
      </w:r>
      <w:r w:rsidRPr="0090358B">
        <w:rPr>
          <w:sz w:val="28"/>
          <w:szCs w:val="28"/>
          <w:lang w:val="uk-UA"/>
        </w:rPr>
        <w:t xml:space="preserve">. </w:t>
      </w:r>
      <w:r w:rsidR="005C1F3A">
        <w:rPr>
          <w:sz w:val="28"/>
          <w:szCs w:val="28"/>
          <w:lang w:val="uk-UA"/>
        </w:rPr>
        <w:t>У</w:t>
      </w:r>
      <w:r w:rsidRPr="0090358B">
        <w:rPr>
          <w:sz w:val="28"/>
          <w:szCs w:val="28"/>
          <w:lang w:val="uk-UA"/>
        </w:rPr>
        <w:t xml:space="preserve">кладено </w:t>
      </w:r>
      <w:r>
        <w:rPr>
          <w:sz w:val="28"/>
          <w:szCs w:val="28"/>
          <w:lang w:val="uk-UA"/>
        </w:rPr>
        <w:t xml:space="preserve">договори </w:t>
      </w:r>
      <w:r w:rsidRPr="0090358B">
        <w:rPr>
          <w:sz w:val="28"/>
          <w:szCs w:val="28"/>
          <w:lang w:val="uk-UA"/>
        </w:rPr>
        <w:t>на виготовлення топографо-геодезич</w:t>
      </w:r>
      <w:r w:rsidR="005C1F3A">
        <w:rPr>
          <w:sz w:val="28"/>
          <w:szCs w:val="28"/>
          <w:lang w:val="uk-UA"/>
        </w:rPr>
        <w:softHyphen/>
      </w:r>
      <w:r w:rsidRPr="0090358B">
        <w:rPr>
          <w:sz w:val="28"/>
          <w:szCs w:val="28"/>
          <w:lang w:val="uk-UA"/>
        </w:rPr>
        <w:t xml:space="preserve">них зйомок </w:t>
      </w:r>
      <w:r>
        <w:rPr>
          <w:sz w:val="28"/>
          <w:szCs w:val="28"/>
          <w:lang w:val="uk-UA"/>
        </w:rPr>
        <w:t>у</w:t>
      </w:r>
      <w:r w:rsidRPr="0090358B">
        <w:rPr>
          <w:sz w:val="28"/>
          <w:szCs w:val="28"/>
          <w:lang w:val="uk-UA"/>
        </w:rPr>
        <w:t xml:space="preserve"> М</w:t>
      </w:r>
      <w:r>
        <w:rPr>
          <w:sz w:val="28"/>
          <w:szCs w:val="28"/>
          <w:lang w:val="uk-UA"/>
        </w:rPr>
        <w:t> </w:t>
      </w:r>
      <w:r w:rsidRPr="0090358B">
        <w:rPr>
          <w:sz w:val="28"/>
          <w:szCs w:val="28"/>
          <w:lang w:val="uk-UA"/>
        </w:rPr>
        <w:t>1:2000 для роз</w:t>
      </w:r>
      <w:r>
        <w:rPr>
          <w:sz w:val="28"/>
          <w:szCs w:val="28"/>
          <w:lang w:val="uk-UA"/>
        </w:rPr>
        <w:softHyphen/>
      </w:r>
      <w:r w:rsidRPr="0090358B">
        <w:rPr>
          <w:sz w:val="28"/>
          <w:szCs w:val="28"/>
          <w:lang w:val="uk-UA"/>
        </w:rPr>
        <w:t>роблення генеральних планів сіл Баглаї, Круча, Верборо</w:t>
      </w:r>
      <w:r w:rsidR="00F47D02">
        <w:rPr>
          <w:sz w:val="28"/>
          <w:szCs w:val="28"/>
          <w:lang w:val="uk-UA"/>
        </w:rPr>
        <w:softHyphen/>
      </w:r>
      <w:r w:rsidRPr="0090358B">
        <w:rPr>
          <w:sz w:val="28"/>
          <w:szCs w:val="28"/>
          <w:lang w:val="uk-UA"/>
        </w:rPr>
        <w:t>динці, Іршики, Капус</w:t>
      </w:r>
      <w:r>
        <w:rPr>
          <w:sz w:val="28"/>
          <w:szCs w:val="28"/>
          <w:lang w:val="uk-UA"/>
        </w:rPr>
        <w:softHyphen/>
      </w:r>
      <w:r w:rsidRPr="0090358B">
        <w:rPr>
          <w:sz w:val="28"/>
          <w:szCs w:val="28"/>
          <w:lang w:val="uk-UA"/>
        </w:rPr>
        <w:t>тин, Громівка, Пеньки, Сахнівці, Сербинівка, Круглики та Чорна на суму 418</w:t>
      </w:r>
      <w:r>
        <w:rPr>
          <w:sz w:val="28"/>
          <w:szCs w:val="28"/>
          <w:lang w:val="uk-UA"/>
        </w:rPr>
        <w:t>,0 </w:t>
      </w:r>
      <w:r w:rsidRPr="0090358B">
        <w:rPr>
          <w:sz w:val="28"/>
          <w:szCs w:val="28"/>
          <w:lang w:val="uk-UA"/>
        </w:rPr>
        <w:t>тис. гривень.</w:t>
      </w:r>
    </w:p>
    <w:p w:rsidR="002D2D40" w:rsidRDefault="002D2D40" w:rsidP="005942EB">
      <w:pPr>
        <w:spacing w:after="100"/>
        <w:ind w:firstLine="709"/>
        <w:jc w:val="both"/>
        <w:rPr>
          <w:sz w:val="28"/>
          <w:szCs w:val="28"/>
          <w:lang w:val="uk-UA"/>
        </w:rPr>
      </w:pPr>
      <w:r w:rsidRPr="0090358B">
        <w:rPr>
          <w:sz w:val="28"/>
          <w:szCs w:val="28"/>
          <w:lang w:val="uk-UA"/>
        </w:rPr>
        <w:t>Сільськими радами Хмельницького району укладено договори з проект</w:t>
      </w:r>
      <w:r>
        <w:rPr>
          <w:sz w:val="28"/>
          <w:szCs w:val="28"/>
          <w:lang w:val="uk-UA"/>
        </w:rPr>
        <w:softHyphen/>
      </w:r>
      <w:r w:rsidRPr="0090358B">
        <w:rPr>
          <w:sz w:val="28"/>
          <w:szCs w:val="28"/>
          <w:lang w:val="uk-UA"/>
        </w:rPr>
        <w:t xml:space="preserve">ною майстернею </w:t>
      </w:r>
      <w:r>
        <w:rPr>
          <w:sz w:val="28"/>
          <w:szCs w:val="28"/>
          <w:lang w:val="uk-UA"/>
        </w:rPr>
        <w:t>“</w:t>
      </w:r>
      <w:r w:rsidRPr="0090358B">
        <w:rPr>
          <w:sz w:val="28"/>
          <w:szCs w:val="28"/>
          <w:lang w:val="uk-UA"/>
        </w:rPr>
        <w:t>Зодчий” м.</w:t>
      </w:r>
      <w:r>
        <w:rPr>
          <w:sz w:val="28"/>
          <w:szCs w:val="28"/>
          <w:lang w:val="uk-UA"/>
        </w:rPr>
        <w:t> </w:t>
      </w:r>
      <w:r w:rsidRPr="0090358B">
        <w:rPr>
          <w:sz w:val="28"/>
          <w:szCs w:val="28"/>
          <w:lang w:val="uk-UA"/>
        </w:rPr>
        <w:t>Хмельницький на розроблення генеральних пла</w:t>
      </w:r>
      <w:r>
        <w:rPr>
          <w:sz w:val="28"/>
          <w:szCs w:val="28"/>
          <w:lang w:val="uk-UA"/>
        </w:rPr>
        <w:softHyphen/>
      </w:r>
      <w:r w:rsidRPr="0090358B">
        <w:rPr>
          <w:sz w:val="28"/>
          <w:szCs w:val="28"/>
          <w:lang w:val="uk-UA"/>
        </w:rPr>
        <w:t xml:space="preserve">нів сіл Грузевиця, Лісові Гринівці, Скарженці, Стуфчинці, Тиранівка, </w:t>
      </w:r>
      <w:r w:rsidRPr="002D2D40">
        <w:rPr>
          <w:spacing w:val="-6"/>
          <w:sz w:val="28"/>
          <w:szCs w:val="28"/>
          <w:lang w:val="uk-UA"/>
        </w:rPr>
        <w:t>Копис</w:t>
      </w:r>
      <w:r w:rsidRPr="002D2D40">
        <w:rPr>
          <w:spacing w:val="-6"/>
          <w:sz w:val="28"/>
          <w:szCs w:val="28"/>
          <w:lang w:val="uk-UA"/>
        </w:rPr>
        <w:softHyphen/>
        <w:t>тин та Богданівці на суму 301,0 тис.грн., з них профінансовано 111,4 тис. гривень</w:t>
      </w:r>
      <w:r w:rsidRPr="0090358B">
        <w:rPr>
          <w:sz w:val="28"/>
          <w:szCs w:val="28"/>
          <w:lang w:val="uk-UA"/>
        </w:rPr>
        <w:t>.</w:t>
      </w:r>
    </w:p>
    <w:p w:rsidR="002D2D40" w:rsidRDefault="002D2D40" w:rsidP="005942EB">
      <w:pPr>
        <w:spacing w:after="100"/>
        <w:ind w:firstLine="709"/>
        <w:jc w:val="both"/>
        <w:rPr>
          <w:sz w:val="28"/>
          <w:szCs w:val="28"/>
          <w:lang w:val="uk-UA"/>
        </w:rPr>
      </w:pPr>
      <w:r>
        <w:rPr>
          <w:sz w:val="28"/>
          <w:szCs w:val="28"/>
          <w:lang w:val="uk-UA"/>
        </w:rPr>
        <w:t>У</w:t>
      </w:r>
      <w:r w:rsidR="005C1F3A">
        <w:rPr>
          <w:sz w:val="28"/>
          <w:szCs w:val="28"/>
          <w:lang w:val="uk-UA"/>
        </w:rPr>
        <w:t>сього з</w:t>
      </w:r>
      <w:r w:rsidRPr="0090358B">
        <w:rPr>
          <w:sz w:val="28"/>
          <w:szCs w:val="28"/>
          <w:lang w:val="uk-UA"/>
        </w:rPr>
        <w:t xml:space="preserve"> місцевих бюджет</w:t>
      </w:r>
      <w:r w:rsidR="005C1F3A">
        <w:rPr>
          <w:sz w:val="28"/>
          <w:szCs w:val="28"/>
          <w:lang w:val="uk-UA"/>
        </w:rPr>
        <w:t xml:space="preserve">ів </w:t>
      </w:r>
      <w:r w:rsidRPr="0090358B">
        <w:rPr>
          <w:sz w:val="28"/>
          <w:szCs w:val="28"/>
          <w:lang w:val="uk-UA"/>
        </w:rPr>
        <w:t xml:space="preserve">на 2013 рік для розроблення генеральних планів сільських населених пунктів передбачено </w:t>
      </w:r>
      <w:r w:rsidRPr="002D2D40">
        <w:rPr>
          <w:sz w:val="28"/>
          <w:szCs w:val="28"/>
          <w:lang w:val="uk-UA"/>
        </w:rPr>
        <w:t>3025,178</w:t>
      </w:r>
      <w:r>
        <w:rPr>
          <w:sz w:val="28"/>
          <w:szCs w:val="28"/>
          <w:lang w:val="uk-UA"/>
        </w:rPr>
        <w:t xml:space="preserve"> тис.</w:t>
      </w:r>
      <w:r w:rsidRPr="0090358B">
        <w:rPr>
          <w:sz w:val="28"/>
          <w:szCs w:val="28"/>
          <w:lang w:val="uk-UA"/>
        </w:rPr>
        <w:t>гр</w:t>
      </w:r>
      <w:r>
        <w:rPr>
          <w:sz w:val="28"/>
          <w:szCs w:val="28"/>
          <w:lang w:val="uk-UA"/>
        </w:rPr>
        <w:t>н.</w:t>
      </w:r>
      <w:r w:rsidRPr="0090358B">
        <w:rPr>
          <w:sz w:val="28"/>
          <w:szCs w:val="28"/>
          <w:lang w:val="uk-UA"/>
        </w:rPr>
        <w:t>, з них про</w:t>
      </w:r>
      <w:r w:rsidR="005C1F3A">
        <w:rPr>
          <w:sz w:val="28"/>
          <w:szCs w:val="28"/>
          <w:lang w:val="uk-UA"/>
        </w:rPr>
        <w:softHyphen/>
      </w:r>
      <w:r w:rsidRPr="0090358B">
        <w:rPr>
          <w:sz w:val="28"/>
          <w:szCs w:val="28"/>
          <w:lang w:val="uk-UA"/>
        </w:rPr>
        <w:t xml:space="preserve">фінансовано </w:t>
      </w:r>
      <w:r w:rsidRPr="002D2D40">
        <w:rPr>
          <w:sz w:val="28"/>
          <w:szCs w:val="28"/>
          <w:lang w:val="uk-UA"/>
        </w:rPr>
        <w:t>298,281</w:t>
      </w:r>
      <w:r w:rsidRPr="0090358B">
        <w:rPr>
          <w:sz w:val="28"/>
          <w:szCs w:val="28"/>
          <w:lang w:val="uk-UA"/>
        </w:rPr>
        <w:t xml:space="preserve"> тис. гривень.</w:t>
      </w:r>
    </w:p>
    <w:p w:rsidR="002D2D40" w:rsidRDefault="002D2D40" w:rsidP="005942EB">
      <w:pPr>
        <w:spacing w:after="100"/>
        <w:ind w:firstLine="709"/>
        <w:jc w:val="both"/>
        <w:rPr>
          <w:sz w:val="28"/>
          <w:szCs w:val="28"/>
          <w:lang w:val="uk-UA"/>
        </w:rPr>
      </w:pPr>
      <w:r>
        <w:rPr>
          <w:sz w:val="28"/>
          <w:szCs w:val="28"/>
          <w:lang w:val="uk-UA"/>
        </w:rPr>
        <w:t>У</w:t>
      </w:r>
      <w:r w:rsidRPr="0090358B">
        <w:rPr>
          <w:sz w:val="28"/>
          <w:szCs w:val="28"/>
          <w:lang w:val="uk-UA"/>
        </w:rPr>
        <w:t xml:space="preserve"> бюджетах сільських рад Білогірського, Віньковецького, Во</w:t>
      </w:r>
      <w:r>
        <w:rPr>
          <w:sz w:val="28"/>
          <w:szCs w:val="28"/>
          <w:lang w:val="uk-UA"/>
        </w:rPr>
        <w:softHyphen/>
      </w:r>
      <w:r w:rsidRPr="0090358B">
        <w:rPr>
          <w:sz w:val="28"/>
          <w:szCs w:val="28"/>
          <w:lang w:val="uk-UA"/>
        </w:rPr>
        <w:t>лочиського, Городоцького, Деражнянського, Летичівського, Новоушицького, Полонського, Славутського, Старосинявського, Теофіпольського, Чемеровець</w:t>
      </w:r>
      <w:r>
        <w:rPr>
          <w:sz w:val="28"/>
          <w:szCs w:val="28"/>
          <w:lang w:val="uk-UA"/>
        </w:rPr>
        <w:softHyphen/>
      </w:r>
      <w:r w:rsidRPr="0090358B">
        <w:rPr>
          <w:sz w:val="28"/>
          <w:szCs w:val="28"/>
          <w:lang w:val="uk-UA"/>
        </w:rPr>
        <w:t>кого, Шепетів</w:t>
      </w:r>
      <w:r w:rsidR="007C0B3F">
        <w:rPr>
          <w:sz w:val="28"/>
          <w:szCs w:val="28"/>
          <w:lang w:val="uk-UA"/>
        </w:rPr>
        <w:softHyphen/>
      </w:r>
      <w:r w:rsidRPr="0090358B">
        <w:rPr>
          <w:sz w:val="28"/>
          <w:szCs w:val="28"/>
          <w:lang w:val="uk-UA"/>
        </w:rPr>
        <w:t>ського та Ярмолинецького районів кошти на розроблення</w:t>
      </w:r>
      <w:r>
        <w:rPr>
          <w:sz w:val="28"/>
          <w:szCs w:val="28"/>
          <w:lang w:val="uk-UA"/>
        </w:rPr>
        <w:t xml:space="preserve"> (</w:t>
      </w:r>
      <w:r w:rsidRPr="0090358B">
        <w:rPr>
          <w:sz w:val="28"/>
          <w:szCs w:val="28"/>
          <w:lang w:val="uk-UA"/>
        </w:rPr>
        <w:t>онов</w:t>
      </w:r>
      <w:r>
        <w:rPr>
          <w:sz w:val="28"/>
          <w:szCs w:val="28"/>
          <w:lang w:val="uk-UA"/>
        </w:rPr>
        <w:softHyphen/>
      </w:r>
      <w:r w:rsidRPr="0090358B">
        <w:rPr>
          <w:sz w:val="28"/>
          <w:szCs w:val="28"/>
          <w:lang w:val="uk-UA"/>
        </w:rPr>
        <w:t>лення</w:t>
      </w:r>
      <w:r>
        <w:rPr>
          <w:sz w:val="28"/>
          <w:szCs w:val="28"/>
          <w:lang w:val="uk-UA"/>
        </w:rPr>
        <w:t>)</w:t>
      </w:r>
      <w:r w:rsidRPr="0090358B">
        <w:rPr>
          <w:sz w:val="28"/>
          <w:szCs w:val="28"/>
          <w:lang w:val="uk-UA"/>
        </w:rPr>
        <w:t xml:space="preserve"> місто</w:t>
      </w:r>
      <w:r w:rsidR="007C0B3F">
        <w:rPr>
          <w:sz w:val="28"/>
          <w:szCs w:val="28"/>
          <w:lang w:val="uk-UA"/>
        </w:rPr>
        <w:softHyphen/>
      </w:r>
      <w:r w:rsidRPr="0090358B">
        <w:rPr>
          <w:sz w:val="28"/>
          <w:szCs w:val="28"/>
          <w:lang w:val="uk-UA"/>
        </w:rPr>
        <w:t xml:space="preserve">будівної документації сільських населених пунктів у 2013 році не </w:t>
      </w:r>
      <w:r w:rsidR="007C0B3F">
        <w:rPr>
          <w:sz w:val="28"/>
          <w:szCs w:val="28"/>
          <w:lang w:val="uk-UA"/>
        </w:rPr>
        <w:t>закладено</w:t>
      </w:r>
      <w:r w:rsidRPr="0090358B">
        <w:rPr>
          <w:sz w:val="28"/>
          <w:szCs w:val="28"/>
          <w:lang w:val="uk-UA"/>
        </w:rPr>
        <w:t>.</w:t>
      </w:r>
    </w:p>
    <w:p w:rsidR="002D2D40" w:rsidRDefault="002D2D40" w:rsidP="002B5790">
      <w:pPr>
        <w:spacing w:after="80"/>
        <w:ind w:firstLine="709"/>
        <w:jc w:val="both"/>
        <w:rPr>
          <w:sz w:val="28"/>
          <w:szCs w:val="28"/>
          <w:lang w:val="uk-UA"/>
        </w:rPr>
      </w:pPr>
      <w:r w:rsidRPr="0090358B">
        <w:rPr>
          <w:sz w:val="28"/>
          <w:szCs w:val="28"/>
          <w:lang w:val="uk-UA"/>
        </w:rPr>
        <w:t xml:space="preserve">У 2013 році для розроблення містобудівної документації на території </w:t>
      </w:r>
      <w:r w:rsidRPr="007C0B3F">
        <w:rPr>
          <w:spacing w:val="-6"/>
          <w:sz w:val="28"/>
          <w:szCs w:val="28"/>
          <w:lang w:val="uk-UA"/>
        </w:rPr>
        <w:t>об</w:t>
      </w:r>
      <w:r w:rsidR="005C1F3A" w:rsidRPr="007C0B3F">
        <w:rPr>
          <w:spacing w:val="-6"/>
          <w:sz w:val="28"/>
          <w:szCs w:val="28"/>
          <w:lang w:val="uk-UA"/>
        </w:rPr>
        <w:softHyphen/>
      </w:r>
      <w:r w:rsidRPr="007C0B3F">
        <w:rPr>
          <w:spacing w:val="-6"/>
          <w:sz w:val="28"/>
          <w:szCs w:val="28"/>
          <w:lang w:val="uk-UA"/>
        </w:rPr>
        <w:t>ласті місцеви</w:t>
      </w:r>
      <w:r w:rsidR="007C0B3F" w:rsidRPr="007C0B3F">
        <w:rPr>
          <w:spacing w:val="-6"/>
          <w:sz w:val="28"/>
          <w:szCs w:val="28"/>
          <w:lang w:val="uk-UA"/>
        </w:rPr>
        <w:t>ми</w:t>
      </w:r>
      <w:r w:rsidRPr="007C0B3F">
        <w:rPr>
          <w:spacing w:val="-6"/>
          <w:sz w:val="28"/>
          <w:szCs w:val="28"/>
          <w:lang w:val="uk-UA"/>
        </w:rPr>
        <w:t xml:space="preserve"> бюджета</w:t>
      </w:r>
      <w:r w:rsidR="007C0B3F" w:rsidRPr="007C0B3F">
        <w:rPr>
          <w:spacing w:val="-6"/>
          <w:sz w:val="28"/>
          <w:szCs w:val="28"/>
          <w:lang w:val="uk-UA"/>
        </w:rPr>
        <w:t>ми</w:t>
      </w:r>
      <w:r w:rsidRPr="007C0B3F">
        <w:rPr>
          <w:spacing w:val="-6"/>
          <w:sz w:val="28"/>
          <w:szCs w:val="28"/>
          <w:lang w:val="uk-UA"/>
        </w:rPr>
        <w:t xml:space="preserve"> передбач</w:t>
      </w:r>
      <w:r w:rsidR="005C1F3A" w:rsidRPr="007C0B3F">
        <w:rPr>
          <w:spacing w:val="-6"/>
          <w:sz w:val="28"/>
          <w:szCs w:val="28"/>
          <w:lang w:val="uk-UA"/>
        </w:rPr>
        <w:t xml:space="preserve">алося </w:t>
      </w:r>
      <w:r w:rsidRPr="007C0B3F">
        <w:rPr>
          <w:spacing w:val="-6"/>
          <w:sz w:val="28"/>
          <w:szCs w:val="28"/>
          <w:lang w:val="uk-UA"/>
        </w:rPr>
        <w:t>8529,227 тис. гривень. На 01.10.2013</w:t>
      </w:r>
      <w:r w:rsidRPr="0090358B">
        <w:rPr>
          <w:sz w:val="28"/>
          <w:szCs w:val="28"/>
          <w:lang w:val="uk-UA"/>
        </w:rPr>
        <w:t xml:space="preserve"> </w:t>
      </w:r>
      <w:r>
        <w:rPr>
          <w:sz w:val="28"/>
          <w:szCs w:val="28"/>
          <w:lang w:val="uk-UA"/>
        </w:rPr>
        <w:t xml:space="preserve">за виконані роботи </w:t>
      </w:r>
      <w:r w:rsidRPr="0090358B">
        <w:rPr>
          <w:sz w:val="28"/>
          <w:szCs w:val="28"/>
          <w:lang w:val="uk-UA"/>
        </w:rPr>
        <w:t>профінансовано</w:t>
      </w:r>
      <w:r>
        <w:rPr>
          <w:sz w:val="28"/>
          <w:szCs w:val="28"/>
          <w:lang w:val="uk-UA"/>
        </w:rPr>
        <w:t xml:space="preserve"> </w:t>
      </w:r>
      <w:r w:rsidRPr="002D2D40">
        <w:rPr>
          <w:sz w:val="28"/>
          <w:szCs w:val="28"/>
          <w:lang w:val="uk-UA"/>
        </w:rPr>
        <w:t>2155,119</w:t>
      </w:r>
      <w:r>
        <w:rPr>
          <w:sz w:val="28"/>
          <w:szCs w:val="28"/>
          <w:lang w:val="uk-UA"/>
        </w:rPr>
        <w:t xml:space="preserve"> </w:t>
      </w:r>
      <w:r w:rsidRPr="0090358B">
        <w:rPr>
          <w:sz w:val="28"/>
          <w:szCs w:val="28"/>
          <w:lang w:val="uk-UA"/>
        </w:rPr>
        <w:t>тис. гр</w:t>
      </w:r>
      <w:r>
        <w:rPr>
          <w:sz w:val="28"/>
          <w:szCs w:val="28"/>
          <w:lang w:val="uk-UA"/>
        </w:rPr>
        <w:t>ивень.</w:t>
      </w:r>
    </w:p>
    <w:p w:rsidR="00557B1E" w:rsidRDefault="00557B1E" w:rsidP="005C51D5">
      <w:pPr>
        <w:spacing w:after="80"/>
        <w:jc w:val="both"/>
        <w:rPr>
          <w:sz w:val="28"/>
          <w:szCs w:val="28"/>
          <w:lang w:val="uk-UA"/>
        </w:rPr>
      </w:pPr>
    </w:p>
    <w:p w:rsidR="002D2D40" w:rsidRPr="005C51D5" w:rsidRDefault="002D2D40" w:rsidP="005C51D5">
      <w:pPr>
        <w:spacing w:after="80"/>
        <w:jc w:val="both"/>
        <w:rPr>
          <w:sz w:val="28"/>
          <w:szCs w:val="28"/>
          <w:lang w:val="uk-UA"/>
        </w:rPr>
      </w:pPr>
    </w:p>
    <w:p w:rsidR="002D2D40" w:rsidRDefault="004A25A6" w:rsidP="004A25A6">
      <w:pPr>
        <w:pStyle w:val="a4"/>
        <w:jc w:val="both"/>
        <w:rPr>
          <w:rFonts w:ascii="Times New Roman" w:hAnsi="Times New Roman"/>
          <w:sz w:val="28"/>
          <w:szCs w:val="28"/>
          <w:lang w:val="uk-UA"/>
        </w:rPr>
      </w:pPr>
      <w:r>
        <w:rPr>
          <w:rFonts w:ascii="Times New Roman" w:hAnsi="Times New Roman"/>
          <w:sz w:val="28"/>
          <w:szCs w:val="28"/>
          <w:lang w:val="uk-UA"/>
        </w:rPr>
        <w:t>Заступник голови – кер</w:t>
      </w:r>
      <w:r w:rsidR="007C79A2">
        <w:rPr>
          <w:rFonts w:ascii="Times New Roman" w:hAnsi="Times New Roman"/>
          <w:sz w:val="28"/>
          <w:szCs w:val="28"/>
          <w:lang w:val="uk-UA"/>
        </w:rPr>
        <w:t>і</w:t>
      </w:r>
      <w:r>
        <w:rPr>
          <w:rFonts w:ascii="Times New Roman" w:hAnsi="Times New Roman"/>
          <w:sz w:val="28"/>
          <w:szCs w:val="28"/>
          <w:lang w:val="uk-UA"/>
        </w:rPr>
        <w:t xml:space="preserve">вник </w:t>
      </w:r>
    </w:p>
    <w:p w:rsidR="004A25A6" w:rsidRPr="0090358B" w:rsidRDefault="004A25A6" w:rsidP="004A25A6">
      <w:pPr>
        <w:pStyle w:val="a4"/>
        <w:jc w:val="both"/>
        <w:rPr>
          <w:rFonts w:ascii="Times New Roman" w:hAnsi="Times New Roman"/>
          <w:sz w:val="28"/>
          <w:szCs w:val="28"/>
          <w:lang w:val="uk-UA"/>
        </w:rPr>
      </w:pPr>
      <w:r>
        <w:rPr>
          <w:rFonts w:ascii="Times New Roman" w:hAnsi="Times New Roman"/>
          <w:sz w:val="28"/>
          <w:szCs w:val="28"/>
          <w:lang w:val="uk-UA"/>
        </w:rPr>
        <w:t>апарату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2D2D40">
        <w:rPr>
          <w:rFonts w:ascii="Times New Roman" w:hAnsi="Times New Roman"/>
          <w:sz w:val="28"/>
          <w:szCs w:val="28"/>
          <w:lang w:val="uk-UA"/>
        </w:rPr>
        <w:tab/>
      </w:r>
      <w:r w:rsidR="002D2D40">
        <w:rPr>
          <w:rFonts w:ascii="Times New Roman" w:hAnsi="Times New Roman"/>
          <w:sz w:val="28"/>
          <w:szCs w:val="28"/>
          <w:lang w:val="uk-UA"/>
        </w:rPr>
        <w:tab/>
      </w:r>
      <w:r>
        <w:rPr>
          <w:rFonts w:ascii="Times New Roman" w:hAnsi="Times New Roman"/>
          <w:sz w:val="28"/>
          <w:szCs w:val="28"/>
          <w:lang w:val="uk-UA"/>
        </w:rPr>
        <w:t>Л.Бернадська</w:t>
      </w:r>
    </w:p>
    <w:sectPr w:rsidR="004A25A6" w:rsidRPr="0090358B" w:rsidSect="005C51D5">
      <w:headerReference w:type="even" r:id="rId8"/>
      <w:headerReference w:type="default" r:id="rId9"/>
      <w:pgSz w:w="11906" w:h="16838" w:code="9"/>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F37" w:rsidRDefault="009D4F37">
      <w:r>
        <w:separator/>
      </w:r>
    </w:p>
  </w:endnote>
  <w:endnote w:type="continuationSeparator" w:id="0">
    <w:p w:rsidR="009D4F37" w:rsidRDefault="009D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F37" w:rsidRDefault="009D4F37">
      <w:r>
        <w:separator/>
      </w:r>
    </w:p>
  </w:footnote>
  <w:footnote w:type="continuationSeparator" w:id="0">
    <w:p w:rsidR="009D4F37" w:rsidRDefault="009D4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4E" w:rsidRDefault="0006774E" w:rsidP="0006774E">
    <w:pPr>
      <w:pStyle w:val="ac"/>
      <w:framePr w:wrap="around" w:vAnchor="text" w:hAnchor="margin" w:xAlign="center" w:y="1"/>
      <w:rPr>
        <w:rStyle w:val="ad"/>
      </w:rPr>
    </w:pPr>
    <w:r>
      <w:rPr>
        <w:rStyle w:val="ad"/>
      </w:rPr>
      <w:fldChar w:fldCharType="begin"/>
    </w:r>
    <w:r>
      <w:rPr>
        <w:rStyle w:val="ad"/>
      </w:rPr>
      <w:instrText xml:space="preserve">PAGE  </w:instrText>
    </w:r>
    <w:r w:rsidR="002D2D40">
      <w:rPr>
        <w:rStyle w:val="ad"/>
      </w:rPr>
      <w:fldChar w:fldCharType="separate"/>
    </w:r>
    <w:r w:rsidR="00C86249">
      <w:rPr>
        <w:rStyle w:val="ad"/>
        <w:noProof/>
      </w:rPr>
      <w:t>7</w:t>
    </w:r>
    <w:r>
      <w:rPr>
        <w:rStyle w:val="ad"/>
      </w:rPr>
      <w:fldChar w:fldCharType="end"/>
    </w:r>
  </w:p>
  <w:p w:rsidR="0006774E" w:rsidRDefault="0006774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4E" w:rsidRDefault="0006774E" w:rsidP="0006774E">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8F42A7">
      <w:rPr>
        <w:rStyle w:val="ad"/>
        <w:noProof/>
      </w:rPr>
      <w:t>7</w:t>
    </w:r>
    <w:r>
      <w:rPr>
        <w:rStyle w:val="ad"/>
      </w:rPr>
      <w:fldChar w:fldCharType="end"/>
    </w:r>
  </w:p>
  <w:p w:rsidR="0006774E" w:rsidRDefault="0006774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F4FF2E"/>
    <w:lvl w:ilvl="0">
      <w:start w:val="1"/>
      <w:numFmt w:val="decimal"/>
      <w:lvlText w:val="%1."/>
      <w:lvlJc w:val="left"/>
      <w:pPr>
        <w:tabs>
          <w:tab w:val="num" w:pos="1492"/>
        </w:tabs>
        <w:ind w:left="1492" w:hanging="360"/>
      </w:pPr>
    </w:lvl>
  </w:abstractNum>
  <w:abstractNum w:abstractNumId="1">
    <w:nsid w:val="FFFFFF7D"/>
    <w:multiLevelType w:val="singleLevel"/>
    <w:tmpl w:val="98B4D5F0"/>
    <w:lvl w:ilvl="0">
      <w:start w:val="1"/>
      <w:numFmt w:val="decimal"/>
      <w:lvlText w:val="%1."/>
      <w:lvlJc w:val="left"/>
      <w:pPr>
        <w:tabs>
          <w:tab w:val="num" w:pos="1209"/>
        </w:tabs>
        <w:ind w:left="1209" w:hanging="360"/>
      </w:pPr>
    </w:lvl>
  </w:abstractNum>
  <w:abstractNum w:abstractNumId="2">
    <w:nsid w:val="FFFFFF7E"/>
    <w:multiLevelType w:val="singleLevel"/>
    <w:tmpl w:val="6F9E5CA8"/>
    <w:lvl w:ilvl="0">
      <w:start w:val="1"/>
      <w:numFmt w:val="decimal"/>
      <w:lvlText w:val="%1."/>
      <w:lvlJc w:val="left"/>
      <w:pPr>
        <w:tabs>
          <w:tab w:val="num" w:pos="926"/>
        </w:tabs>
        <w:ind w:left="926" w:hanging="360"/>
      </w:pPr>
    </w:lvl>
  </w:abstractNum>
  <w:abstractNum w:abstractNumId="3">
    <w:nsid w:val="FFFFFF7F"/>
    <w:multiLevelType w:val="singleLevel"/>
    <w:tmpl w:val="A21C9F7E"/>
    <w:lvl w:ilvl="0">
      <w:start w:val="1"/>
      <w:numFmt w:val="decimal"/>
      <w:lvlText w:val="%1."/>
      <w:lvlJc w:val="left"/>
      <w:pPr>
        <w:tabs>
          <w:tab w:val="num" w:pos="643"/>
        </w:tabs>
        <w:ind w:left="643" w:hanging="360"/>
      </w:pPr>
    </w:lvl>
  </w:abstractNum>
  <w:abstractNum w:abstractNumId="4">
    <w:nsid w:val="FFFFFF80"/>
    <w:multiLevelType w:val="singleLevel"/>
    <w:tmpl w:val="602E5D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D21D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92FF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3E09D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127A10"/>
    <w:lvl w:ilvl="0">
      <w:start w:val="1"/>
      <w:numFmt w:val="decimal"/>
      <w:lvlText w:val="%1."/>
      <w:lvlJc w:val="left"/>
      <w:pPr>
        <w:tabs>
          <w:tab w:val="num" w:pos="360"/>
        </w:tabs>
        <w:ind w:left="360" w:hanging="360"/>
      </w:pPr>
    </w:lvl>
  </w:abstractNum>
  <w:abstractNum w:abstractNumId="9">
    <w:nsid w:val="FFFFFF89"/>
    <w:multiLevelType w:val="singleLevel"/>
    <w:tmpl w:val="849007BE"/>
    <w:lvl w:ilvl="0">
      <w:start w:val="1"/>
      <w:numFmt w:val="bullet"/>
      <w:lvlText w:val=""/>
      <w:lvlJc w:val="left"/>
      <w:pPr>
        <w:tabs>
          <w:tab w:val="num" w:pos="360"/>
        </w:tabs>
        <w:ind w:left="360" w:hanging="360"/>
      </w:pPr>
      <w:rPr>
        <w:rFonts w:ascii="Symbol" w:hAnsi="Symbol" w:hint="default"/>
      </w:rPr>
    </w:lvl>
  </w:abstractNum>
  <w:abstractNum w:abstractNumId="10">
    <w:nsid w:val="6D484538"/>
    <w:multiLevelType w:val="hybridMultilevel"/>
    <w:tmpl w:val="497447F0"/>
    <w:lvl w:ilvl="0" w:tplc="05B2D0AE">
      <w:start w:val="1"/>
      <w:numFmt w:val="decimal"/>
      <w:lvlText w:val="%1."/>
      <w:lvlJc w:val="left"/>
      <w:pPr>
        <w:tabs>
          <w:tab w:val="num" w:pos="1215"/>
        </w:tabs>
        <w:ind w:left="1215" w:hanging="4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2A0"/>
    <w:rsid w:val="00000FA4"/>
    <w:rsid w:val="00004497"/>
    <w:rsid w:val="0000514C"/>
    <w:rsid w:val="000074F3"/>
    <w:rsid w:val="000258CF"/>
    <w:rsid w:val="00031A5F"/>
    <w:rsid w:val="000353EC"/>
    <w:rsid w:val="00036BBB"/>
    <w:rsid w:val="00036BC9"/>
    <w:rsid w:val="0004673C"/>
    <w:rsid w:val="00047170"/>
    <w:rsid w:val="00052A3B"/>
    <w:rsid w:val="0006774E"/>
    <w:rsid w:val="00072F75"/>
    <w:rsid w:val="00073120"/>
    <w:rsid w:val="00073B9D"/>
    <w:rsid w:val="00073E64"/>
    <w:rsid w:val="000842D7"/>
    <w:rsid w:val="000A073F"/>
    <w:rsid w:val="000A4916"/>
    <w:rsid w:val="000A6B3A"/>
    <w:rsid w:val="000B0A28"/>
    <w:rsid w:val="000B1A0D"/>
    <w:rsid w:val="000C1103"/>
    <w:rsid w:val="000C4973"/>
    <w:rsid w:val="000E3CA6"/>
    <w:rsid w:val="000F0880"/>
    <w:rsid w:val="000F1B86"/>
    <w:rsid w:val="000F1FCF"/>
    <w:rsid w:val="0011137E"/>
    <w:rsid w:val="001135B4"/>
    <w:rsid w:val="00123D05"/>
    <w:rsid w:val="001259CA"/>
    <w:rsid w:val="00134B1D"/>
    <w:rsid w:val="00134FC1"/>
    <w:rsid w:val="00147418"/>
    <w:rsid w:val="00152FCE"/>
    <w:rsid w:val="001533A0"/>
    <w:rsid w:val="00163EE8"/>
    <w:rsid w:val="001706AD"/>
    <w:rsid w:val="00186294"/>
    <w:rsid w:val="00190B8A"/>
    <w:rsid w:val="001934D4"/>
    <w:rsid w:val="001C3BFD"/>
    <w:rsid w:val="001C657A"/>
    <w:rsid w:val="001E3834"/>
    <w:rsid w:val="00202591"/>
    <w:rsid w:val="00215BD6"/>
    <w:rsid w:val="00215EC9"/>
    <w:rsid w:val="002345A3"/>
    <w:rsid w:val="002408DD"/>
    <w:rsid w:val="00241D56"/>
    <w:rsid w:val="00244487"/>
    <w:rsid w:val="00252744"/>
    <w:rsid w:val="00253D16"/>
    <w:rsid w:val="002638E7"/>
    <w:rsid w:val="002707A9"/>
    <w:rsid w:val="00273CFD"/>
    <w:rsid w:val="00277044"/>
    <w:rsid w:val="002A5530"/>
    <w:rsid w:val="002B5790"/>
    <w:rsid w:val="002B7F67"/>
    <w:rsid w:val="002D1C32"/>
    <w:rsid w:val="002D2D40"/>
    <w:rsid w:val="002F3069"/>
    <w:rsid w:val="00302BF3"/>
    <w:rsid w:val="003034E1"/>
    <w:rsid w:val="003141B8"/>
    <w:rsid w:val="0031744C"/>
    <w:rsid w:val="0033409F"/>
    <w:rsid w:val="00336F91"/>
    <w:rsid w:val="003407A9"/>
    <w:rsid w:val="00346AD0"/>
    <w:rsid w:val="003560FA"/>
    <w:rsid w:val="00374A7C"/>
    <w:rsid w:val="003843B0"/>
    <w:rsid w:val="00385330"/>
    <w:rsid w:val="003925AB"/>
    <w:rsid w:val="003C0062"/>
    <w:rsid w:val="003C07CB"/>
    <w:rsid w:val="003C5BD2"/>
    <w:rsid w:val="003C6D46"/>
    <w:rsid w:val="003D3653"/>
    <w:rsid w:val="003E2F62"/>
    <w:rsid w:val="003E5411"/>
    <w:rsid w:val="003E5959"/>
    <w:rsid w:val="003F2D8E"/>
    <w:rsid w:val="003F55BC"/>
    <w:rsid w:val="003F5B70"/>
    <w:rsid w:val="003F6133"/>
    <w:rsid w:val="004063BD"/>
    <w:rsid w:val="00422465"/>
    <w:rsid w:val="004411CA"/>
    <w:rsid w:val="004413A4"/>
    <w:rsid w:val="00443525"/>
    <w:rsid w:val="0045227C"/>
    <w:rsid w:val="00485B4E"/>
    <w:rsid w:val="00492101"/>
    <w:rsid w:val="00492F8A"/>
    <w:rsid w:val="004A10CE"/>
    <w:rsid w:val="004A25A6"/>
    <w:rsid w:val="004A36D0"/>
    <w:rsid w:val="004A386A"/>
    <w:rsid w:val="004B055A"/>
    <w:rsid w:val="004B54B3"/>
    <w:rsid w:val="004C3BBF"/>
    <w:rsid w:val="00503591"/>
    <w:rsid w:val="00506F07"/>
    <w:rsid w:val="00513235"/>
    <w:rsid w:val="005136D0"/>
    <w:rsid w:val="00527CDD"/>
    <w:rsid w:val="00531D2B"/>
    <w:rsid w:val="00546E63"/>
    <w:rsid w:val="0055451D"/>
    <w:rsid w:val="0055683B"/>
    <w:rsid w:val="00557B1E"/>
    <w:rsid w:val="0056018B"/>
    <w:rsid w:val="00560487"/>
    <w:rsid w:val="00562B89"/>
    <w:rsid w:val="00570BB9"/>
    <w:rsid w:val="0058122E"/>
    <w:rsid w:val="00590DFE"/>
    <w:rsid w:val="005935D9"/>
    <w:rsid w:val="005942EB"/>
    <w:rsid w:val="005A0160"/>
    <w:rsid w:val="005A08AE"/>
    <w:rsid w:val="005A2D9E"/>
    <w:rsid w:val="005A530D"/>
    <w:rsid w:val="005A7B1B"/>
    <w:rsid w:val="005B4E15"/>
    <w:rsid w:val="005C1F3A"/>
    <w:rsid w:val="005C51D5"/>
    <w:rsid w:val="005C5359"/>
    <w:rsid w:val="005D3664"/>
    <w:rsid w:val="005D4A08"/>
    <w:rsid w:val="005D4B95"/>
    <w:rsid w:val="005D7C8F"/>
    <w:rsid w:val="005E02D0"/>
    <w:rsid w:val="005E7F01"/>
    <w:rsid w:val="005F0CEF"/>
    <w:rsid w:val="005F2F32"/>
    <w:rsid w:val="00607815"/>
    <w:rsid w:val="00607A11"/>
    <w:rsid w:val="00612AFC"/>
    <w:rsid w:val="006159E1"/>
    <w:rsid w:val="0063207A"/>
    <w:rsid w:val="006345B1"/>
    <w:rsid w:val="00646CD2"/>
    <w:rsid w:val="00647385"/>
    <w:rsid w:val="00660262"/>
    <w:rsid w:val="00663BAA"/>
    <w:rsid w:val="006661CE"/>
    <w:rsid w:val="006775EB"/>
    <w:rsid w:val="00692797"/>
    <w:rsid w:val="00696358"/>
    <w:rsid w:val="006C665D"/>
    <w:rsid w:val="006E5E6F"/>
    <w:rsid w:val="006E5EDB"/>
    <w:rsid w:val="006F538C"/>
    <w:rsid w:val="0071233E"/>
    <w:rsid w:val="00712ACD"/>
    <w:rsid w:val="00713BA9"/>
    <w:rsid w:val="0071792F"/>
    <w:rsid w:val="00731B3F"/>
    <w:rsid w:val="00745DF1"/>
    <w:rsid w:val="00751DC2"/>
    <w:rsid w:val="00760696"/>
    <w:rsid w:val="007607C2"/>
    <w:rsid w:val="007653AA"/>
    <w:rsid w:val="00771C37"/>
    <w:rsid w:val="0077521F"/>
    <w:rsid w:val="00777CD4"/>
    <w:rsid w:val="00781B84"/>
    <w:rsid w:val="007943DD"/>
    <w:rsid w:val="00794F2A"/>
    <w:rsid w:val="00796B63"/>
    <w:rsid w:val="007A72DD"/>
    <w:rsid w:val="007B0959"/>
    <w:rsid w:val="007B6347"/>
    <w:rsid w:val="007B65A2"/>
    <w:rsid w:val="007C0B3F"/>
    <w:rsid w:val="007C1F89"/>
    <w:rsid w:val="007C79A2"/>
    <w:rsid w:val="007E5576"/>
    <w:rsid w:val="007E72A0"/>
    <w:rsid w:val="007E76D6"/>
    <w:rsid w:val="007F69D0"/>
    <w:rsid w:val="0080132E"/>
    <w:rsid w:val="00802C26"/>
    <w:rsid w:val="008124E0"/>
    <w:rsid w:val="00817C43"/>
    <w:rsid w:val="00825178"/>
    <w:rsid w:val="00826553"/>
    <w:rsid w:val="00833C06"/>
    <w:rsid w:val="00844F38"/>
    <w:rsid w:val="00850B86"/>
    <w:rsid w:val="00850D1C"/>
    <w:rsid w:val="00865AAE"/>
    <w:rsid w:val="008804A8"/>
    <w:rsid w:val="008809F2"/>
    <w:rsid w:val="0088269B"/>
    <w:rsid w:val="008971DB"/>
    <w:rsid w:val="008A2C7B"/>
    <w:rsid w:val="008B5828"/>
    <w:rsid w:val="008C1327"/>
    <w:rsid w:val="008E376D"/>
    <w:rsid w:val="008E5E9A"/>
    <w:rsid w:val="008F42A7"/>
    <w:rsid w:val="0090358B"/>
    <w:rsid w:val="00910DE3"/>
    <w:rsid w:val="00914996"/>
    <w:rsid w:val="0092052C"/>
    <w:rsid w:val="0092501F"/>
    <w:rsid w:val="00926DA5"/>
    <w:rsid w:val="009271B3"/>
    <w:rsid w:val="00941D85"/>
    <w:rsid w:val="009430B7"/>
    <w:rsid w:val="00943A09"/>
    <w:rsid w:val="00947F1D"/>
    <w:rsid w:val="0095221E"/>
    <w:rsid w:val="009530C8"/>
    <w:rsid w:val="00954676"/>
    <w:rsid w:val="00972668"/>
    <w:rsid w:val="00976C9B"/>
    <w:rsid w:val="00977B51"/>
    <w:rsid w:val="009838B4"/>
    <w:rsid w:val="009877C1"/>
    <w:rsid w:val="0099308B"/>
    <w:rsid w:val="009A057D"/>
    <w:rsid w:val="009A0C60"/>
    <w:rsid w:val="009A0F92"/>
    <w:rsid w:val="009A5491"/>
    <w:rsid w:val="009A61D4"/>
    <w:rsid w:val="009B0851"/>
    <w:rsid w:val="009B74BF"/>
    <w:rsid w:val="009C3DE5"/>
    <w:rsid w:val="009C776F"/>
    <w:rsid w:val="009D4F37"/>
    <w:rsid w:val="009E0EF5"/>
    <w:rsid w:val="009F29F0"/>
    <w:rsid w:val="00A012F5"/>
    <w:rsid w:val="00A41EB2"/>
    <w:rsid w:val="00A47997"/>
    <w:rsid w:val="00A658B6"/>
    <w:rsid w:val="00A6594E"/>
    <w:rsid w:val="00A76EF6"/>
    <w:rsid w:val="00A77072"/>
    <w:rsid w:val="00A77441"/>
    <w:rsid w:val="00A816E5"/>
    <w:rsid w:val="00A832F8"/>
    <w:rsid w:val="00A85708"/>
    <w:rsid w:val="00A86CC7"/>
    <w:rsid w:val="00A939CA"/>
    <w:rsid w:val="00A9690C"/>
    <w:rsid w:val="00AA1099"/>
    <w:rsid w:val="00AB69EE"/>
    <w:rsid w:val="00AC166E"/>
    <w:rsid w:val="00AC4DC7"/>
    <w:rsid w:val="00AC7274"/>
    <w:rsid w:val="00AD4794"/>
    <w:rsid w:val="00AD5762"/>
    <w:rsid w:val="00AD774D"/>
    <w:rsid w:val="00AF315F"/>
    <w:rsid w:val="00AF404C"/>
    <w:rsid w:val="00AF6243"/>
    <w:rsid w:val="00B06FAE"/>
    <w:rsid w:val="00B1628D"/>
    <w:rsid w:val="00B44236"/>
    <w:rsid w:val="00B455FD"/>
    <w:rsid w:val="00B469DE"/>
    <w:rsid w:val="00B51B7A"/>
    <w:rsid w:val="00B52032"/>
    <w:rsid w:val="00B62FEE"/>
    <w:rsid w:val="00B71F7A"/>
    <w:rsid w:val="00B72277"/>
    <w:rsid w:val="00B72A8B"/>
    <w:rsid w:val="00B74140"/>
    <w:rsid w:val="00B76A25"/>
    <w:rsid w:val="00B7796D"/>
    <w:rsid w:val="00B849FB"/>
    <w:rsid w:val="00B87821"/>
    <w:rsid w:val="00BA55A1"/>
    <w:rsid w:val="00BA683F"/>
    <w:rsid w:val="00BA6B64"/>
    <w:rsid w:val="00BA7A37"/>
    <w:rsid w:val="00BB102D"/>
    <w:rsid w:val="00BB6B7D"/>
    <w:rsid w:val="00BB7FE0"/>
    <w:rsid w:val="00BE3F23"/>
    <w:rsid w:val="00BE4705"/>
    <w:rsid w:val="00BF1648"/>
    <w:rsid w:val="00BF3DD4"/>
    <w:rsid w:val="00BF537C"/>
    <w:rsid w:val="00C14CD7"/>
    <w:rsid w:val="00C150E0"/>
    <w:rsid w:val="00C21A13"/>
    <w:rsid w:val="00C32088"/>
    <w:rsid w:val="00C32E0D"/>
    <w:rsid w:val="00C4635E"/>
    <w:rsid w:val="00C56FC6"/>
    <w:rsid w:val="00C5743A"/>
    <w:rsid w:val="00C62462"/>
    <w:rsid w:val="00C63094"/>
    <w:rsid w:val="00C66E79"/>
    <w:rsid w:val="00C67225"/>
    <w:rsid w:val="00C712E5"/>
    <w:rsid w:val="00C74117"/>
    <w:rsid w:val="00C75CA8"/>
    <w:rsid w:val="00C77EE2"/>
    <w:rsid w:val="00C80E8B"/>
    <w:rsid w:val="00C81670"/>
    <w:rsid w:val="00C86249"/>
    <w:rsid w:val="00C87525"/>
    <w:rsid w:val="00CC7602"/>
    <w:rsid w:val="00CD015A"/>
    <w:rsid w:val="00CD3036"/>
    <w:rsid w:val="00CD38EB"/>
    <w:rsid w:val="00CD6976"/>
    <w:rsid w:val="00CE2883"/>
    <w:rsid w:val="00CE78F5"/>
    <w:rsid w:val="00D20A29"/>
    <w:rsid w:val="00D26ECD"/>
    <w:rsid w:val="00D324A5"/>
    <w:rsid w:val="00D32524"/>
    <w:rsid w:val="00D475E8"/>
    <w:rsid w:val="00D50F8B"/>
    <w:rsid w:val="00D548AA"/>
    <w:rsid w:val="00D62DBB"/>
    <w:rsid w:val="00D81DBE"/>
    <w:rsid w:val="00D8251D"/>
    <w:rsid w:val="00D82D8E"/>
    <w:rsid w:val="00D84A35"/>
    <w:rsid w:val="00D8694A"/>
    <w:rsid w:val="00D90684"/>
    <w:rsid w:val="00DA7CD0"/>
    <w:rsid w:val="00DB5ABF"/>
    <w:rsid w:val="00DC0286"/>
    <w:rsid w:val="00DC7997"/>
    <w:rsid w:val="00DD79E6"/>
    <w:rsid w:val="00DE48C4"/>
    <w:rsid w:val="00DF1E14"/>
    <w:rsid w:val="00DF22B6"/>
    <w:rsid w:val="00DF7215"/>
    <w:rsid w:val="00E15ADC"/>
    <w:rsid w:val="00E161DA"/>
    <w:rsid w:val="00E2543F"/>
    <w:rsid w:val="00E36CFE"/>
    <w:rsid w:val="00E41602"/>
    <w:rsid w:val="00E707AA"/>
    <w:rsid w:val="00E85B17"/>
    <w:rsid w:val="00E919D4"/>
    <w:rsid w:val="00E96E9D"/>
    <w:rsid w:val="00EA3BEE"/>
    <w:rsid w:val="00EA7E76"/>
    <w:rsid w:val="00EB63C0"/>
    <w:rsid w:val="00EB6A36"/>
    <w:rsid w:val="00EB6FEA"/>
    <w:rsid w:val="00EC3165"/>
    <w:rsid w:val="00EC4106"/>
    <w:rsid w:val="00EC60BF"/>
    <w:rsid w:val="00ED149A"/>
    <w:rsid w:val="00EE0400"/>
    <w:rsid w:val="00EE2C5B"/>
    <w:rsid w:val="00EE48D6"/>
    <w:rsid w:val="00EE4CF6"/>
    <w:rsid w:val="00EF031A"/>
    <w:rsid w:val="00EF15ED"/>
    <w:rsid w:val="00EF5D67"/>
    <w:rsid w:val="00F045C1"/>
    <w:rsid w:val="00F119D8"/>
    <w:rsid w:val="00F14E23"/>
    <w:rsid w:val="00F15D04"/>
    <w:rsid w:val="00F1636B"/>
    <w:rsid w:val="00F17977"/>
    <w:rsid w:val="00F21445"/>
    <w:rsid w:val="00F232D8"/>
    <w:rsid w:val="00F47D02"/>
    <w:rsid w:val="00F5573E"/>
    <w:rsid w:val="00F5680B"/>
    <w:rsid w:val="00F64AF1"/>
    <w:rsid w:val="00F6526E"/>
    <w:rsid w:val="00F73913"/>
    <w:rsid w:val="00F823AC"/>
    <w:rsid w:val="00F87B89"/>
    <w:rsid w:val="00FA1D44"/>
    <w:rsid w:val="00FA7583"/>
    <w:rsid w:val="00FB0CDF"/>
    <w:rsid w:val="00FB5DB6"/>
    <w:rsid w:val="00FB7083"/>
    <w:rsid w:val="00FD3397"/>
    <w:rsid w:val="00FF1E23"/>
    <w:rsid w:val="00FF7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72A0"/>
    <w:rPr>
      <w:rFonts w:ascii="Times New Roman" w:eastAsia="Times New Roman" w:hAnsi="Times New Roman"/>
      <w:sz w:val="24"/>
      <w:szCs w:val="24"/>
      <w:lang w:val="ru-RU" w:eastAsia="ru-RU"/>
    </w:rPr>
  </w:style>
  <w:style w:type="paragraph" w:styleId="1">
    <w:name w:val="heading 1"/>
    <w:basedOn w:val="a"/>
    <w:next w:val="a"/>
    <w:qFormat/>
    <w:rsid w:val="002B5790"/>
    <w:pPr>
      <w:keepNext/>
      <w:spacing w:line="360" w:lineRule="auto"/>
      <w:jc w:val="both"/>
      <w:outlineLvl w:val="0"/>
    </w:pPr>
    <w:rPr>
      <w:sz w:val="32"/>
      <w:lang w:val="uk-UA"/>
    </w:rPr>
  </w:style>
  <w:style w:type="character" w:default="1" w:styleId="a0">
    <w:name w:val="Default Paragraph Font"/>
    <w:aliases w:val=" Знак Знак3"/>
    <w:link w:val="a1"/>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Без интервала"/>
    <w:uiPriority w:val="1"/>
    <w:qFormat/>
    <w:rsid w:val="007E72A0"/>
    <w:rPr>
      <w:sz w:val="22"/>
      <w:szCs w:val="22"/>
      <w:lang w:val="ru-RU" w:eastAsia="en-US"/>
    </w:rPr>
  </w:style>
  <w:style w:type="paragraph" w:customStyle="1" w:styleId="a5">
    <w:name w:val=" Знак Знак Знак Знак"/>
    <w:basedOn w:val="a"/>
    <w:rsid w:val="00253D16"/>
    <w:rPr>
      <w:rFonts w:ascii="Verdana" w:hAnsi="Verdana" w:cs="Verdana"/>
      <w:sz w:val="20"/>
      <w:szCs w:val="20"/>
      <w:lang w:val="en-US" w:eastAsia="en-US"/>
    </w:rPr>
  </w:style>
  <w:style w:type="paragraph" w:customStyle="1" w:styleId="a6">
    <w:name w:val=" Знак"/>
    <w:basedOn w:val="a"/>
    <w:rsid w:val="00253D16"/>
    <w:rPr>
      <w:rFonts w:ascii="Verdana" w:hAnsi="Verdana" w:cs="Verdana"/>
      <w:sz w:val="20"/>
      <w:szCs w:val="20"/>
      <w:lang w:val="en-US" w:eastAsia="en-US"/>
    </w:rPr>
  </w:style>
  <w:style w:type="paragraph" w:styleId="2">
    <w:name w:val="Body Text Indent 2"/>
    <w:basedOn w:val="a"/>
    <w:link w:val="20"/>
    <w:rsid w:val="00253D16"/>
    <w:pPr>
      <w:spacing w:after="120" w:line="480" w:lineRule="auto"/>
      <w:ind w:left="283"/>
    </w:pPr>
    <w:rPr>
      <w:lang w:val="uk-UA"/>
    </w:rPr>
  </w:style>
  <w:style w:type="character" w:customStyle="1" w:styleId="20">
    <w:name w:val="Основний текст з відступом 2 Знак"/>
    <w:basedOn w:val="a0"/>
    <w:link w:val="2"/>
    <w:rsid w:val="00253D16"/>
    <w:rPr>
      <w:rFonts w:ascii="Times New Roman" w:eastAsia="Times New Roman" w:hAnsi="Times New Roman" w:cs="Times New Roman"/>
      <w:sz w:val="24"/>
      <w:szCs w:val="24"/>
      <w:lang w:val="uk-UA" w:eastAsia="ru-RU"/>
    </w:rPr>
  </w:style>
  <w:style w:type="paragraph" w:styleId="a7">
    <w:name w:val="Body Text"/>
    <w:basedOn w:val="a"/>
    <w:link w:val="a8"/>
    <w:uiPriority w:val="99"/>
    <w:semiHidden/>
    <w:unhideWhenUsed/>
    <w:rsid w:val="00E85B17"/>
    <w:pPr>
      <w:spacing w:after="120"/>
    </w:pPr>
  </w:style>
  <w:style w:type="character" w:customStyle="1" w:styleId="a8">
    <w:name w:val="Основний текст Знак"/>
    <w:basedOn w:val="a0"/>
    <w:link w:val="a7"/>
    <w:uiPriority w:val="99"/>
    <w:semiHidden/>
    <w:rsid w:val="00E85B17"/>
    <w:rPr>
      <w:rFonts w:ascii="Times New Roman" w:eastAsia="Times New Roman" w:hAnsi="Times New Roman" w:cs="Times New Roman"/>
      <w:sz w:val="24"/>
      <w:szCs w:val="24"/>
      <w:lang w:eastAsia="ru-RU"/>
    </w:rPr>
  </w:style>
  <w:style w:type="character" w:styleId="a9">
    <w:name w:val="Strong"/>
    <w:basedOn w:val="a0"/>
    <w:uiPriority w:val="99"/>
    <w:qFormat/>
    <w:rsid w:val="00E85B17"/>
    <w:rPr>
      <w:b/>
      <w:bCs/>
    </w:rPr>
  </w:style>
  <w:style w:type="paragraph" w:styleId="21">
    <w:name w:val="Body Text 2"/>
    <w:basedOn w:val="a"/>
    <w:link w:val="22"/>
    <w:uiPriority w:val="99"/>
    <w:semiHidden/>
    <w:unhideWhenUsed/>
    <w:rsid w:val="007943DD"/>
    <w:pPr>
      <w:spacing w:after="120" w:line="480" w:lineRule="auto"/>
    </w:pPr>
  </w:style>
  <w:style w:type="character" w:customStyle="1" w:styleId="22">
    <w:name w:val="Основний текст 2 Знак"/>
    <w:basedOn w:val="a0"/>
    <w:link w:val="21"/>
    <w:uiPriority w:val="99"/>
    <w:semiHidden/>
    <w:rsid w:val="007943DD"/>
    <w:rPr>
      <w:rFonts w:ascii="Times New Roman" w:eastAsia="Times New Roman" w:hAnsi="Times New Roman"/>
      <w:sz w:val="24"/>
      <w:szCs w:val="24"/>
    </w:rPr>
  </w:style>
  <w:style w:type="paragraph" w:customStyle="1" w:styleId="aa">
    <w:name w:val="Знак Знак Знак Знак"/>
    <w:basedOn w:val="a"/>
    <w:rsid w:val="007943DD"/>
    <w:rPr>
      <w:rFonts w:ascii="Verdana" w:hAnsi="Verdana" w:cs="Verdana"/>
      <w:sz w:val="20"/>
      <w:szCs w:val="20"/>
      <w:lang w:val="en-US" w:eastAsia="en-US"/>
    </w:rPr>
  </w:style>
  <w:style w:type="paragraph" w:customStyle="1" w:styleId="a1">
    <w:basedOn w:val="a"/>
    <w:link w:val="a0"/>
    <w:rsid w:val="00163EE8"/>
    <w:rPr>
      <w:rFonts w:ascii="Verdana" w:hAnsi="Verdana" w:cs="Verdana"/>
      <w:sz w:val="20"/>
      <w:szCs w:val="20"/>
      <w:lang w:val="en-US" w:eastAsia="en-US"/>
    </w:rPr>
  </w:style>
  <w:style w:type="paragraph" w:styleId="3">
    <w:name w:val="Body Text Indent 3"/>
    <w:basedOn w:val="a"/>
    <w:rsid w:val="004B055A"/>
    <w:pPr>
      <w:spacing w:after="120"/>
      <w:ind w:left="283"/>
    </w:pPr>
    <w:rPr>
      <w:sz w:val="16"/>
      <w:szCs w:val="16"/>
    </w:rPr>
  </w:style>
  <w:style w:type="character" w:styleId="ab">
    <w:name w:val="Hyperlink"/>
    <w:basedOn w:val="a0"/>
    <w:rsid w:val="006345B1"/>
    <w:rPr>
      <w:color w:val="0000FF"/>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rsid w:val="002345A3"/>
    <w:rPr>
      <w:rFonts w:ascii="Verdana" w:hAnsi="Verdana" w:cs="Verdana"/>
      <w:sz w:val="20"/>
      <w:szCs w:val="20"/>
      <w:lang w:val="en-US" w:eastAsia="en-US"/>
    </w:rPr>
  </w:style>
  <w:style w:type="paragraph" w:styleId="ac">
    <w:name w:val="header"/>
    <w:basedOn w:val="a"/>
    <w:rsid w:val="005C51D5"/>
    <w:pPr>
      <w:tabs>
        <w:tab w:val="center" w:pos="4677"/>
        <w:tab w:val="right" w:pos="9355"/>
      </w:tabs>
    </w:pPr>
  </w:style>
  <w:style w:type="character" w:styleId="ad">
    <w:name w:val="page number"/>
    <w:basedOn w:val="a0"/>
    <w:rsid w:val="005C51D5"/>
  </w:style>
  <w:style w:type="paragraph" w:styleId="ae">
    <w:name w:val="Balloon Text"/>
    <w:basedOn w:val="a"/>
    <w:semiHidden/>
    <w:rsid w:val="005C1F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72A0"/>
    <w:rPr>
      <w:rFonts w:ascii="Times New Roman" w:eastAsia="Times New Roman" w:hAnsi="Times New Roman"/>
      <w:sz w:val="24"/>
      <w:szCs w:val="24"/>
      <w:lang w:val="ru-RU" w:eastAsia="ru-RU"/>
    </w:rPr>
  </w:style>
  <w:style w:type="paragraph" w:styleId="1">
    <w:name w:val="heading 1"/>
    <w:basedOn w:val="a"/>
    <w:next w:val="a"/>
    <w:qFormat/>
    <w:rsid w:val="002B5790"/>
    <w:pPr>
      <w:keepNext/>
      <w:spacing w:line="360" w:lineRule="auto"/>
      <w:jc w:val="both"/>
      <w:outlineLvl w:val="0"/>
    </w:pPr>
    <w:rPr>
      <w:sz w:val="32"/>
      <w:lang w:val="uk-UA"/>
    </w:rPr>
  </w:style>
  <w:style w:type="character" w:default="1" w:styleId="a0">
    <w:name w:val="Default Paragraph Font"/>
    <w:aliases w:val=" Знак Знак3"/>
    <w:link w:val="a1"/>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Без интервала"/>
    <w:uiPriority w:val="1"/>
    <w:qFormat/>
    <w:rsid w:val="007E72A0"/>
    <w:rPr>
      <w:sz w:val="22"/>
      <w:szCs w:val="22"/>
      <w:lang w:val="ru-RU" w:eastAsia="en-US"/>
    </w:rPr>
  </w:style>
  <w:style w:type="paragraph" w:customStyle="1" w:styleId="a5">
    <w:name w:val=" Знак Знак Знак Знак"/>
    <w:basedOn w:val="a"/>
    <w:rsid w:val="00253D16"/>
    <w:rPr>
      <w:rFonts w:ascii="Verdana" w:hAnsi="Verdana" w:cs="Verdana"/>
      <w:sz w:val="20"/>
      <w:szCs w:val="20"/>
      <w:lang w:val="en-US" w:eastAsia="en-US"/>
    </w:rPr>
  </w:style>
  <w:style w:type="paragraph" w:customStyle="1" w:styleId="a6">
    <w:name w:val=" Знак"/>
    <w:basedOn w:val="a"/>
    <w:rsid w:val="00253D16"/>
    <w:rPr>
      <w:rFonts w:ascii="Verdana" w:hAnsi="Verdana" w:cs="Verdana"/>
      <w:sz w:val="20"/>
      <w:szCs w:val="20"/>
      <w:lang w:val="en-US" w:eastAsia="en-US"/>
    </w:rPr>
  </w:style>
  <w:style w:type="paragraph" w:styleId="2">
    <w:name w:val="Body Text Indent 2"/>
    <w:basedOn w:val="a"/>
    <w:link w:val="20"/>
    <w:rsid w:val="00253D16"/>
    <w:pPr>
      <w:spacing w:after="120" w:line="480" w:lineRule="auto"/>
      <w:ind w:left="283"/>
    </w:pPr>
    <w:rPr>
      <w:lang w:val="uk-UA"/>
    </w:rPr>
  </w:style>
  <w:style w:type="character" w:customStyle="1" w:styleId="20">
    <w:name w:val="Основний текст з відступом 2 Знак"/>
    <w:basedOn w:val="a0"/>
    <w:link w:val="2"/>
    <w:rsid w:val="00253D16"/>
    <w:rPr>
      <w:rFonts w:ascii="Times New Roman" w:eastAsia="Times New Roman" w:hAnsi="Times New Roman" w:cs="Times New Roman"/>
      <w:sz w:val="24"/>
      <w:szCs w:val="24"/>
      <w:lang w:val="uk-UA" w:eastAsia="ru-RU"/>
    </w:rPr>
  </w:style>
  <w:style w:type="paragraph" w:styleId="a7">
    <w:name w:val="Body Text"/>
    <w:basedOn w:val="a"/>
    <w:link w:val="a8"/>
    <w:uiPriority w:val="99"/>
    <w:semiHidden/>
    <w:unhideWhenUsed/>
    <w:rsid w:val="00E85B17"/>
    <w:pPr>
      <w:spacing w:after="120"/>
    </w:pPr>
  </w:style>
  <w:style w:type="character" w:customStyle="1" w:styleId="a8">
    <w:name w:val="Основний текст Знак"/>
    <w:basedOn w:val="a0"/>
    <w:link w:val="a7"/>
    <w:uiPriority w:val="99"/>
    <w:semiHidden/>
    <w:rsid w:val="00E85B17"/>
    <w:rPr>
      <w:rFonts w:ascii="Times New Roman" w:eastAsia="Times New Roman" w:hAnsi="Times New Roman" w:cs="Times New Roman"/>
      <w:sz w:val="24"/>
      <w:szCs w:val="24"/>
      <w:lang w:eastAsia="ru-RU"/>
    </w:rPr>
  </w:style>
  <w:style w:type="character" w:styleId="a9">
    <w:name w:val="Strong"/>
    <w:basedOn w:val="a0"/>
    <w:uiPriority w:val="99"/>
    <w:qFormat/>
    <w:rsid w:val="00E85B17"/>
    <w:rPr>
      <w:b/>
      <w:bCs/>
    </w:rPr>
  </w:style>
  <w:style w:type="paragraph" w:styleId="21">
    <w:name w:val="Body Text 2"/>
    <w:basedOn w:val="a"/>
    <w:link w:val="22"/>
    <w:uiPriority w:val="99"/>
    <w:semiHidden/>
    <w:unhideWhenUsed/>
    <w:rsid w:val="007943DD"/>
    <w:pPr>
      <w:spacing w:after="120" w:line="480" w:lineRule="auto"/>
    </w:pPr>
  </w:style>
  <w:style w:type="character" w:customStyle="1" w:styleId="22">
    <w:name w:val="Основний текст 2 Знак"/>
    <w:basedOn w:val="a0"/>
    <w:link w:val="21"/>
    <w:uiPriority w:val="99"/>
    <w:semiHidden/>
    <w:rsid w:val="007943DD"/>
    <w:rPr>
      <w:rFonts w:ascii="Times New Roman" w:eastAsia="Times New Roman" w:hAnsi="Times New Roman"/>
      <w:sz w:val="24"/>
      <w:szCs w:val="24"/>
    </w:rPr>
  </w:style>
  <w:style w:type="paragraph" w:customStyle="1" w:styleId="aa">
    <w:name w:val="Знак Знак Знак Знак"/>
    <w:basedOn w:val="a"/>
    <w:rsid w:val="007943DD"/>
    <w:rPr>
      <w:rFonts w:ascii="Verdana" w:hAnsi="Verdana" w:cs="Verdana"/>
      <w:sz w:val="20"/>
      <w:szCs w:val="20"/>
      <w:lang w:val="en-US" w:eastAsia="en-US"/>
    </w:rPr>
  </w:style>
  <w:style w:type="paragraph" w:customStyle="1" w:styleId="a1">
    <w:basedOn w:val="a"/>
    <w:link w:val="a0"/>
    <w:rsid w:val="00163EE8"/>
    <w:rPr>
      <w:rFonts w:ascii="Verdana" w:hAnsi="Verdana" w:cs="Verdana"/>
      <w:sz w:val="20"/>
      <w:szCs w:val="20"/>
      <w:lang w:val="en-US" w:eastAsia="en-US"/>
    </w:rPr>
  </w:style>
  <w:style w:type="paragraph" w:styleId="3">
    <w:name w:val="Body Text Indent 3"/>
    <w:basedOn w:val="a"/>
    <w:rsid w:val="004B055A"/>
    <w:pPr>
      <w:spacing w:after="120"/>
      <w:ind w:left="283"/>
    </w:pPr>
    <w:rPr>
      <w:sz w:val="16"/>
      <w:szCs w:val="16"/>
    </w:rPr>
  </w:style>
  <w:style w:type="character" w:styleId="ab">
    <w:name w:val="Hyperlink"/>
    <w:basedOn w:val="a0"/>
    <w:rsid w:val="006345B1"/>
    <w:rPr>
      <w:color w:val="0000FF"/>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rsid w:val="002345A3"/>
    <w:rPr>
      <w:rFonts w:ascii="Verdana" w:hAnsi="Verdana" w:cs="Verdana"/>
      <w:sz w:val="20"/>
      <w:szCs w:val="20"/>
      <w:lang w:val="en-US" w:eastAsia="en-US"/>
    </w:rPr>
  </w:style>
  <w:style w:type="paragraph" w:styleId="ac">
    <w:name w:val="header"/>
    <w:basedOn w:val="a"/>
    <w:rsid w:val="005C51D5"/>
    <w:pPr>
      <w:tabs>
        <w:tab w:val="center" w:pos="4677"/>
        <w:tab w:val="right" w:pos="9355"/>
      </w:tabs>
    </w:pPr>
  </w:style>
  <w:style w:type="character" w:styleId="ad">
    <w:name w:val="page number"/>
    <w:basedOn w:val="a0"/>
    <w:rsid w:val="005C51D5"/>
  </w:style>
  <w:style w:type="paragraph" w:styleId="ae">
    <w:name w:val="Balloon Text"/>
    <w:basedOn w:val="a"/>
    <w:semiHidden/>
    <w:rsid w:val="005C1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5955">
      <w:bodyDiv w:val="1"/>
      <w:marLeft w:val="0"/>
      <w:marRight w:val="0"/>
      <w:marTop w:val="0"/>
      <w:marBottom w:val="0"/>
      <w:divBdr>
        <w:top w:val="none" w:sz="0" w:space="0" w:color="auto"/>
        <w:left w:val="none" w:sz="0" w:space="0" w:color="auto"/>
        <w:bottom w:val="none" w:sz="0" w:space="0" w:color="auto"/>
        <w:right w:val="none" w:sz="0" w:space="0" w:color="auto"/>
      </w:divBdr>
    </w:div>
    <w:div w:id="187253430">
      <w:bodyDiv w:val="1"/>
      <w:marLeft w:val="0"/>
      <w:marRight w:val="0"/>
      <w:marTop w:val="0"/>
      <w:marBottom w:val="0"/>
      <w:divBdr>
        <w:top w:val="none" w:sz="0" w:space="0" w:color="auto"/>
        <w:left w:val="none" w:sz="0" w:space="0" w:color="auto"/>
        <w:bottom w:val="none" w:sz="0" w:space="0" w:color="auto"/>
        <w:right w:val="none" w:sz="0" w:space="0" w:color="auto"/>
      </w:divBdr>
    </w:div>
    <w:div w:id="205485914">
      <w:bodyDiv w:val="1"/>
      <w:marLeft w:val="0"/>
      <w:marRight w:val="0"/>
      <w:marTop w:val="0"/>
      <w:marBottom w:val="0"/>
      <w:divBdr>
        <w:top w:val="none" w:sz="0" w:space="0" w:color="auto"/>
        <w:left w:val="none" w:sz="0" w:space="0" w:color="auto"/>
        <w:bottom w:val="none" w:sz="0" w:space="0" w:color="auto"/>
        <w:right w:val="none" w:sz="0" w:space="0" w:color="auto"/>
      </w:divBdr>
    </w:div>
    <w:div w:id="508912984">
      <w:bodyDiv w:val="1"/>
      <w:marLeft w:val="0"/>
      <w:marRight w:val="0"/>
      <w:marTop w:val="0"/>
      <w:marBottom w:val="0"/>
      <w:divBdr>
        <w:top w:val="none" w:sz="0" w:space="0" w:color="auto"/>
        <w:left w:val="none" w:sz="0" w:space="0" w:color="auto"/>
        <w:bottom w:val="none" w:sz="0" w:space="0" w:color="auto"/>
        <w:right w:val="none" w:sz="0" w:space="0" w:color="auto"/>
      </w:divBdr>
    </w:div>
    <w:div w:id="715544724">
      <w:bodyDiv w:val="1"/>
      <w:marLeft w:val="0"/>
      <w:marRight w:val="0"/>
      <w:marTop w:val="0"/>
      <w:marBottom w:val="0"/>
      <w:divBdr>
        <w:top w:val="none" w:sz="0" w:space="0" w:color="auto"/>
        <w:left w:val="none" w:sz="0" w:space="0" w:color="auto"/>
        <w:bottom w:val="none" w:sz="0" w:space="0" w:color="auto"/>
        <w:right w:val="none" w:sz="0" w:space="0" w:color="auto"/>
      </w:divBdr>
    </w:div>
    <w:div w:id="1519197643">
      <w:bodyDiv w:val="1"/>
      <w:marLeft w:val="0"/>
      <w:marRight w:val="0"/>
      <w:marTop w:val="0"/>
      <w:marBottom w:val="0"/>
      <w:divBdr>
        <w:top w:val="none" w:sz="0" w:space="0" w:color="auto"/>
        <w:left w:val="none" w:sz="0" w:space="0" w:color="auto"/>
        <w:bottom w:val="none" w:sz="0" w:space="0" w:color="auto"/>
        <w:right w:val="none" w:sz="0" w:space="0" w:color="auto"/>
      </w:divBdr>
    </w:div>
    <w:div w:id="1646928874">
      <w:bodyDiv w:val="1"/>
      <w:marLeft w:val="0"/>
      <w:marRight w:val="0"/>
      <w:marTop w:val="0"/>
      <w:marBottom w:val="0"/>
      <w:divBdr>
        <w:top w:val="none" w:sz="0" w:space="0" w:color="auto"/>
        <w:left w:val="none" w:sz="0" w:space="0" w:color="auto"/>
        <w:bottom w:val="none" w:sz="0" w:space="0" w:color="auto"/>
        <w:right w:val="none" w:sz="0" w:space="0" w:color="auto"/>
      </w:divBdr>
    </w:div>
    <w:div w:id="1777598873">
      <w:bodyDiv w:val="1"/>
      <w:marLeft w:val="0"/>
      <w:marRight w:val="0"/>
      <w:marTop w:val="0"/>
      <w:marBottom w:val="0"/>
      <w:divBdr>
        <w:top w:val="none" w:sz="0" w:space="0" w:color="auto"/>
        <w:left w:val="none" w:sz="0" w:space="0" w:color="auto"/>
        <w:bottom w:val="none" w:sz="0" w:space="0" w:color="auto"/>
        <w:right w:val="none" w:sz="0" w:space="0" w:color="auto"/>
      </w:divBdr>
    </w:div>
    <w:div w:id="191558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11591</Words>
  <Characters>6608</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ІНФОРМАЦІЯ </vt:lpstr>
      <vt:lpstr>ІНФОРМАЦІЯ </vt:lpstr>
    </vt:vector>
  </TitlesOfParts>
  <Company>Home</Company>
  <LinksUpToDate>false</LinksUpToDate>
  <CharactersWithSpaces>18163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dc:title>
  <dc:creator>Admin</dc:creator>
  <cp:lastModifiedBy>babayota</cp:lastModifiedBy>
  <cp:revision>2</cp:revision>
  <cp:lastPrinted>2013-10-22T14:18:00Z</cp:lastPrinted>
  <dcterms:created xsi:type="dcterms:W3CDTF">2013-10-30T14:42:00Z</dcterms:created>
  <dcterms:modified xsi:type="dcterms:W3CDTF">2013-10-30T14:42:00Z</dcterms:modified>
</cp:coreProperties>
</file>