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C38AB" w:rsidRPr="006E0A58" w:rsidTr="00E1560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C38AB" w:rsidRPr="008B2CB6" w:rsidRDefault="007C38AB" w:rsidP="00E15606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2CB6">
              <w:rPr>
                <w:bCs/>
                <w:sz w:val="28"/>
                <w:szCs w:val="28"/>
              </w:rPr>
              <w:t xml:space="preserve">Додаток </w:t>
            </w:r>
          </w:p>
          <w:p w:rsidR="007C38AB" w:rsidRPr="008B2CB6" w:rsidRDefault="007C38AB" w:rsidP="00E1560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8B2CB6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8B2CB6">
              <w:rPr>
                <w:sz w:val="28"/>
                <w:szCs w:val="28"/>
              </w:rPr>
              <w:t xml:space="preserve"> державної адміністрації </w:t>
            </w:r>
          </w:p>
          <w:p w:rsidR="007C38AB" w:rsidRPr="008B2CB6" w:rsidRDefault="0012667D" w:rsidP="00E15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  <w:r w:rsidR="007C38AB" w:rsidRPr="008B2CB6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335/2013-р</w:t>
            </w:r>
          </w:p>
        </w:tc>
      </w:tr>
    </w:tbl>
    <w:p w:rsidR="007C38AB" w:rsidRDefault="007C38AB" w:rsidP="007C38AB">
      <w:pPr>
        <w:shd w:val="clear" w:color="auto" w:fill="FFFFFF"/>
        <w:jc w:val="center"/>
        <w:rPr>
          <w:sz w:val="28"/>
          <w:szCs w:val="28"/>
        </w:rPr>
      </w:pPr>
    </w:p>
    <w:p w:rsidR="00BF3014" w:rsidRDefault="00BF3014" w:rsidP="00BF3014">
      <w:pPr>
        <w:jc w:val="center"/>
        <w:rPr>
          <w:sz w:val="28"/>
          <w:szCs w:val="28"/>
        </w:rPr>
      </w:pPr>
    </w:p>
    <w:p w:rsidR="00BF3014" w:rsidRPr="007C38AB" w:rsidRDefault="00BF3014" w:rsidP="00BF3014">
      <w:pPr>
        <w:jc w:val="center"/>
        <w:rPr>
          <w:b/>
          <w:sz w:val="28"/>
          <w:szCs w:val="28"/>
        </w:rPr>
      </w:pPr>
      <w:r w:rsidRPr="007C38AB">
        <w:rPr>
          <w:b/>
          <w:sz w:val="28"/>
          <w:szCs w:val="28"/>
        </w:rPr>
        <w:t>І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Н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Ф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О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Р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М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А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Ц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І</w:t>
      </w:r>
      <w:r w:rsidR="007C38AB">
        <w:rPr>
          <w:b/>
          <w:sz w:val="28"/>
          <w:szCs w:val="28"/>
        </w:rPr>
        <w:t xml:space="preserve"> </w:t>
      </w:r>
      <w:r w:rsidRPr="007C38AB">
        <w:rPr>
          <w:b/>
          <w:sz w:val="28"/>
          <w:szCs w:val="28"/>
        </w:rPr>
        <w:t>Я</w:t>
      </w:r>
    </w:p>
    <w:p w:rsidR="00BF3014" w:rsidRPr="00FB48CB" w:rsidRDefault="007C38AB" w:rsidP="00BF301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F3014" w:rsidRPr="00FB48CB">
        <w:rPr>
          <w:sz w:val="28"/>
          <w:szCs w:val="28"/>
        </w:rPr>
        <w:t>ро стан реалізації завдань та доручень Президента України</w:t>
      </w:r>
    </w:p>
    <w:p w:rsidR="002A61A8" w:rsidRPr="00FB48CB" w:rsidRDefault="00BF3014" w:rsidP="00BF3014">
      <w:pPr>
        <w:jc w:val="center"/>
        <w:rPr>
          <w:sz w:val="28"/>
          <w:szCs w:val="28"/>
        </w:rPr>
      </w:pPr>
      <w:r w:rsidRPr="00FB48CB">
        <w:rPr>
          <w:sz w:val="28"/>
          <w:szCs w:val="28"/>
        </w:rPr>
        <w:t>щодо забезпечення жит</w:t>
      </w:r>
      <w:r w:rsidR="007C38AB">
        <w:rPr>
          <w:sz w:val="28"/>
          <w:szCs w:val="28"/>
        </w:rPr>
        <w:t>лом працівників бюджетної сфери</w:t>
      </w:r>
    </w:p>
    <w:p w:rsidR="006D5E40" w:rsidRPr="007C38AB" w:rsidRDefault="006D5E40" w:rsidP="007C38AB">
      <w:pPr>
        <w:jc w:val="center"/>
        <w:rPr>
          <w:sz w:val="20"/>
        </w:rPr>
      </w:pPr>
    </w:p>
    <w:p w:rsidR="007C38AB" w:rsidRDefault="00FB48CB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5DB2" w:rsidRPr="0092265A">
        <w:rPr>
          <w:sz w:val="28"/>
          <w:szCs w:val="28"/>
        </w:rPr>
        <w:t xml:space="preserve"> Хмельницькій області, як і в цілому по Україні, житлова проблема </w:t>
      </w:r>
      <w:r w:rsidR="008B2CB6">
        <w:rPr>
          <w:sz w:val="28"/>
          <w:szCs w:val="28"/>
        </w:rPr>
        <w:t xml:space="preserve">була і </w:t>
      </w:r>
      <w:r>
        <w:rPr>
          <w:sz w:val="28"/>
          <w:szCs w:val="28"/>
        </w:rPr>
        <w:t xml:space="preserve">залишається </w:t>
      </w:r>
      <w:r w:rsidR="00775DB2" w:rsidRPr="0092265A">
        <w:rPr>
          <w:sz w:val="28"/>
          <w:szCs w:val="28"/>
        </w:rPr>
        <w:t xml:space="preserve">однією з найболючіших. На початок 2013 року в області на квартирному обліку перебували 48621 сімей та одинаків, у тому числі і </w:t>
      </w:r>
      <w:r w:rsidR="0092265A" w:rsidRPr="0092265A">
        <w:rPr>
          <w:sz w:val="28"/>
          <w:szCs w:val="28"/>
        </w:rPr>
        <w:t xml:space="preserve">на </w:t>
      </w:r>
      <w:r w:rsidR="00775DB2" w:rsidRPr="0092265A">
        <w:rPr>
          <w:sz w:val="28"/>
          <w:szCs w:val="28"/>
        </w:rPr>
        <w:t>одержання соціального та кооперативного житла. Переважна біль</w:t>
      </w:r>
      <w:r w:rsidR="007C38AB">
        <w:rPr>
          <w:sz w:val="28"/>
          <w:szCs w:val="28"/>
        </w:rPr>
        <w:softHyphen/>
      </w:r>
      <w:r w:rsidR="00775DB2" w:rsidRPr="0092265A">
        <w:rPr>
          <w:sz w:val="28"/>
          <w:szCs w:val="28"/>
        </w:rPr>
        <w:t>шість праців</w:t>
      </w:r>
      <w:r w:rsidR="008B2CB6">
        <w:rPr>
          <w:sz w:val="28"/>
          <w:szCs w:val="28"/>
        </w:rPr>
        <w:softHyphen/>
      </w:r>
      <w:r w:rsidR="00775DB2" w:rsidRPr="0092265A">
        <w:rPr>
          <w:sz w:val="28"/>
          <w:szCs w:val="28"/>
        </w:rPr>
        <w:t>ників бюджетної сфери</w:t>
      </w:r>
      <w:r w:rsidR="0092265A" w:rsidRPr="0092265A">
        <w:rPr>
          <w:sz w:val="28"/>
          <w:szCs w:val="28"/>
        </w:rPr>
        <w:t xml:space="preserve">, що обліковуються на квартирних чергах, не </w:t>
      </w:r>
      <w:r w:rsidR="008B2CB6">
        <w:rPr>
          <w:sz w:val="28"/>
          <w:szCs w:val="28"/>
        </w:rPr>
        <w:t xml:space="preserve">можуть розраховувати на власні кошти, а </w:t>
      </w:r>
      <w:r w:rsidR="00A66EFF">
        <w:rPr>
          <w:sz w:val="28"/>
          <w:szCs w:val="28"/>
        </w:rPr>
        <w:t>д</w:t>
      </w:r>
      <w:r w:rsidR="00BF3014" w:rsidRPr="0092265A">
        <w:rPr>
          <w:sz w:val="28"/>
          <w:szCs w:val="28"/>
        </w:rPr>
        <w:t>ержава та органи міс</w:t>
      </w:r>
      <w:r w:rsidR="007C38AB">
        <w:rPr>
          <w:sz w:val="28"/>
          <w:szCs w:val="28"/>
        </w:rPr>
        <w:softHyphen/>
      </w:r>
      <w:r w:rsidR="00BF3014" w:rsidRPr="0092265A">
        <w:rPr>
          <w:sz w:val="28"/>
          <w:szCs w:val="28"/>
        </w:rPr>
        <w:t>цев</w:t>
      </w:r>
      <w:r w:rsidR="0092265A">
        <w:rPr>
          <w:sz w:val="28"/>
          <w:szCs w:val="28"/>
        </w:rPr>
        <w:t>ого самовряду</w:t>
      </w:r>
      <w:r w:rsidR="008B2CB6">
        <w:rPr>
          <w:sz w:val="28"/>
          <w:szCs w:val="28"/>
        </w:rPr>
        <w:softHyphen/>
      </w:r>
      <w:r w:rsidR="0092265A">
        <w:rPr>
          <w:sz w:val="28"/>
          <w:szCs w:val="28"/>
        </w:rPr>
        <w:t xml:space="preserve">вання також не </w:t>
      </w:r>
      <w:r w:rsidR="008B2CB6">
        <w:rPr>
          <w:sz w:val="28"/>
          <w:szCs w:val="28"/>
        </w:rPr>
        <w:t xml:space="preserve">мають можливості </w:t>
      </w:r>
      <w:r w:rsidR="00BF3014" w:rsidRPr="0092265A">
        <w:rPr>
          <w:sz w:val="28"/>
          <w:szCs w:val="28"/>
        </w:rPr>
        <w:t>забезпечити всіх громадян, які по</w:t>
      </w:r>
      <w:r w:rsidR="007C38AB">
        <w:rPr>
          <w:sz w:val="28"/>
          <w:szCs w:val="28"/>
        </w:rPr>
        <w:softHyphen/>
      </w:r>
      <w:r w:rsidR="00BF3014" w:rsidRPr="0092265A">
        <w:rPr>
          <w:sz w:val="28"/>
          <w:szCs w:val="28"/>
        </w:rPr>
        <w:t xml:space="preserve">требують поліпшення житлових умов, житлом за рахунок коштів державного та місцевих бюджетів. </w:t>
      </w:r>
    </w:p>
    <w:p w:rsidR="007C38AB" w:rsidRDefault="00B62244" w:rsidP="007C38AB">
      <w:pPr>
        <w:spacing w:after="80"/>
        <w:ind w:firstLine="709"/>
        <w:jc w:val="both"/>
        <w:rPr>
          <w:sz w:val="28"/>
          <w:szCs w:val="28"/>
        </w:rPr>
      </w:pPr>
      <w:r w:rsidRPr="00B62244">
        <w:rPr>
          <w:sz w:val="28"/>
          <w:szCs w:val="28"/>
        </w:rPr>
        <w:t xml:space="preserve">У 2010-2012 роках </w:t>
      </w:r>
      <w:r>
        <w:rPr>
          <w:sz w:val="28"/>
          <w:szCs w:val="28"/>
        </w:rPr>
        <w:t>в області активно здійснювалос</w:t>
      </w:r>
      <w:r w:rsidR="007C38AB">
        <w:rPr>
          <w:sz w:val="28"/>
          <w:szCs w:val="28"/>
        </w:rPr>
        <w:t>я</w:t>
      </w:r>
      <w:r>
        <w:rPr>
          <w:sz w:val="28"/>
          <w:szCs w:val="28"/>
        </w:rPr>
        <w:t xml:space="preserve"> житлове будів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ницт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во, проте житло, побудоване за державні кошти, становить незначну частку від загального обсягу. Так, у 2010 році введено в експлуатацію 361,5 тис.кв.м житла, у тому числі 1,28 тис.кв.м (0,3%)</w:t>
      </w:r>
      <w:r w:rsidR="007C38AB">
        <w:rPr>
          <w:sz w:val="28"/>
          <w:szCs w:val="28"/>
        </w:rPr>
        <w:t xml:space="preserve"> за кошти державного бюджету. У </w:t>
      </w:r>
      <w:r>
        <w:rPr>
          <w:sz w:val="28"/>
          <w:szCs w:val="28"/>
        </w:rPr>
        <w:t>2011 році введено 298,0 тис.кв.м, з них 7,19 тис.кв.м (</w:t>
      </w:r>
      <w:r w:rsidR="00DE7AD4">
        <w:rPr>
          <w:sz w:val="28"/>
          <w:szCs w:val="28"/>
        </w:rPr>
        <w:t>2,4%) – за державні кошти, у 2012 році – 358,8 тис.кв.м, з них 4,23 тис.кв.м (1,2%) – за державні кош</w:t>
      </w:r>
      <w:r w:rsidR="00F91365">
        <w:rPr>
          <w:sz w:val="28"/>
          <w:szCs w:val="28"/>
        </w:rPr>
        <w:t>ти. За кошти державного бюджету</w:t>
      </w:r>
      <w:r w:rsidR="00DE7AD4">
        <w:rPr>
          <w:sz w:val="28"/>
          <w:szCs w:val="28"/>
        </w:rPr>
        <w:t xml:space="preserve"> </w:t>
      </w:r>
      <w:r w:rsidR="00F91365">
        <w:rPr>
          <w:sz w:val="28"/>
          <w:szCs w:val="28"/>
        </w:rPr>
        <w:t>зводилося</w:t>
      </w:r>
      <w:r w:rsidR="00DE7AD4">
        <w:rPr>
          <w:sz w:val="28"/>
          <w:szCs w:val="28"/>
        </w:rPr>
        <w:t xml:space="preserve"> </w:t>
      </w:r>
      <w:r w:rsidR="00F91365">
        <w:rPr>
          <w:sz w:val="28"/>
          <w:szCs w:val="28"/>
        </w:rPr>
        <w:t>переважно</w:t>
      </w:r>
      <w:r w:rsidR="00E95E00">
        <w:rPr>
          <w:sz w:val="28"/>
          <w:szCs w:val="28"/>
        </w:rPr>
        <w:t xml:space="preserve"> </w:t>
      </w:r>
      <w:r w:rsidR="00DE7AD4">
        <w:rPr>
          <w:sz w:val="28"/>
          <w:szCs w:val="28"/>
        </w:rPr>
        <w:t>житло для військовослужбовців та працівників органів внутрішніх справ.</w:t>
      </w:r>
    </w:p>
    <w:p w:rsidR="007C38AB" w:rsidRDefault="00DE7AD4" w:rsidP="007C38AB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надання державної допомоги для вирішення житлових проблем громадян, у тому числі працівників бюджетної сфери, Президентом України та Урядом було затверджено низку нормативно-правових актів, на виконання яких </w:t>
      </w:r>
      <w:r w:rsidR="005D5C6C">
        <w:rPr>
          <w:sz w:val="28"/>
          <w:szCs w:val="28"/>
        </w:rPr>
        <w:t xml:space="preserve">розроблено та реалізуються </w:t>
      </w:r>
      <w:r>
        <w:rPr>
          <w:sz w:val="28"/>
          <w:szCs w:val="28"/>
        </w:rPr>
        <w:t>державні програми</w:t>
      </w:r>
      <w:r w:rsidR="004304E5">
        <w:rPr>
          <w:sz w:val="28"/>
          <w:szCs w:val="28"/>
        </w:rPr>
        <w:t xml:space="preserve">, метою яких є </w:t>
      </w:r>
      <w:r w:rsidRPr="004304E5">
        <w:rPr>
          <w:color w:val="000000"/>
          <w:sz w:val="28"/>
          <w:szCs w:val="28"/>
        </w:rPr>
        <w:t>підвищен</w:t>
      </w:r>
      <w:r w:rsidR="007C38AB">
        <w:rPr>
          <w:color w:val="000000"/>
          <w:sz w:val="28"/>
          <w:szCs w:val="28"/>
        </w:rPr>
        <w:softHyphen/>
      </w:r>
      <w:r w:rsidRPr="004304E5">
        <w:rPr>
          <w:color w:val="000000"/>
          <w:sz w:val="28"/>
          <w:szCs w:val="28"/>
        </w:rPr>
        <w:t>ня рівня забезпечення житлом громадян, що потребують поліпшення житлових умов відповідно до законодавств</w:t>
      </w:r>
      <w:r w:rsidR="007C38AB">
        <w:rPr>
          <w:color w:val="000000"/>
          <w:sz w:val="28"/>
          <w:szCs w:val="28"/>
        </w:rPr>
        <w:t xml:space="preserve">а, удосконалення </w:t>
      </w:r>
      <w:r w:rsidRPr="004304E5">
        <w:rPr>
          <w:color w:val="000000"/>
          <w:sz w:val="28"/>
          <w:szCs w:val="28"/>
        </w:rPr>
        <w:t>існуюч</w:t>
      </w:r>
      <w:r w:rsidR="004304E5" w:rsidRPr="004304E5">
        <w:rPr>
          <w:color w:val="000000"/>
          <w:sz w:val="28"/>
          <w:szCs w:val="28"/>
        </w:rPr>
        <w:t>их</w:t>
      </w:r>
      <w:r w:rsidRPr="004304E5">
        <w:rPr>
          <w:color w:val="000000"/>
          <w:sz w:val="28"/>
          <w:szCs w:val="28"/>
        </w:rPr>
        <w:t xml:space="preserve"> та запровадження нов</w:t>
      </w:r>
      <w:r w:rsidR="004304E5" w:rsidRPr="004304E5">
        <w:rPr>
          <w:color w:val="000000"/>
          <w:sz w:val="28"/>
          <w:szCs w:val="28"/>
        </w:rPr>
        <w:t>их</w:t>
      </w:r>
      <w:r w:rsidRPr="004304E5">
        <w:rPr>
          <w:color w:val="000000"/>
          <w:sz w:val="28"/>
          <w:szCs w:val="28"/>
        </w:rPr>
        <w:t xml:space="preserve"> ефективн</w:t>
      </w:r>
      <w:r w:rsidR="004304E5" w:rsidRPr="004304E5">
        <w:rPr>
          <w:color w:val="000000"/>
          <w:sz w:val="28"/>
          <w:szCs w:val="28"/>
        </w:rPr>
        <w:t>их</w:t>
      </w:r>
      <w:r w:rsidRPr="004304E5">
        <w:rPr>
          <w:color w:val="000000"/>
          <w:sz w:val="28"/>
          <w:szCs w:val="28"/>
        </w:rPr>
        <w:t xml:space="preserve"> фінансово-інвестиційн</w:t>
      </w:r>
      <w:r w:rsidR="004304E5" w:rsidRPr="004304E5">
        <w:rPr>
          <w:color w:val="000000"/>
          <w:sz w:val="28"/>
          <w:szCs w:val="28"/>
        </w:rPr>
        <w:t>их</w:t>
      </w:r>
      <w:r w:rsidRPr="004304E5">
        <w:rPr>
          <w:color w:val="000000"/>
          <w:sz w:val="28"/>
          <w:szCs w:val="28"/>
        </w:rPr>
        <w:t xml:space="preserve"> механізм</w:t>
      </w:r>
      <w:r w:rsidR="004304E5" w:rsidRPr="004304E5">
        <w:rPr>
          <w:color w:val="000000"/>
          <w:sz w:val="28"/>
          <w:szCs w:val="28"/>
        </w:rPr>
        <w:t>ів</w:t>
      </w:r>
      <w:r w:rsidRPr="004304E5">
        <w:rPr>
          <w:color w:val="000000"/>
          <w:sz w:val="28"/>
          <w:szCs w:val="28"/>
        </w:rPr>
        <w:t xml:space="preserve"> державної підтримки будівництва (придбання) житла. </w:t>
      </w:r>
    </w:p>
    <w:p w:rsidR="007C38AB" w:rsidRDefault="001E1B07" w:rsidP="007C38AB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Спільним наказом міністерств </w:t>
      </w:r>
      <w:r w:rsidRPr="001E1B07">
        <w:rPr>
          <w:iCs/>
          <w:color w:val="000000"/>
          <w:sz w:val="28"/>
          <w:szCs w:val="28"/>
        </w:rPr>
        <w:t>праці та соціальної політики, освіти і на</w:t>
      </w:r>
      <w:r w:rsidR="007C38AB">
        <w:rPr>
          <w:iCs/>
          <w:color w:val="000000"/>
          <w:sz w:val="28"/>
          <w:szCs w:val="28"/>
        </w:rPr>
        <w:softHyphen/>
      </w:r>
      <w:r w:rsidRPr="001E1B07">
        <w:rPr>
          <w:iCs/>
          <w:color w:val="000000"/>
          <w:sz w:val="28"/>
          <w:szCs w:val="28"/>
        </w:rPr>
        <w:t>уки, охорони здоров</w:t>
      </w:r>
      <w:r w:rsidR="007C38AB">
        <w:rPr>
          <w:iCs/>
          <w:color w:val="000000"/>
          <w:sz w:val="28"/>
          <w:szCs w:val="28"/>
        </w:rPr>
        <w:t>’</w:t>
      </w:r>
      <w:r w:rsidRPr="001E1B07">
        <w:rPr>
          <w:iCs/>
          <w:color w:val="000000"/>
          <w:sz w:val="28"/>
          <w:szCs w:val="28"/>
        </w:rPr>
        <w:t>я, культури і туризму</w:t>
      </w:r>
      <w:r>
        <w:rPr>
          <w:i/>
          <w:iCs/>
          <w:color w:val="000000"/>
        </w:rPr>
        <w:t xml:space="preserve"> </w:t>
      </w:r>
      <w:r w:rsidRPr="001E1B07">
        <w:rPr>
          <w:iCs/>
          <w:color w:val="000000"/>
          <w:sz w:val="28"/>
          <w:szCs w:val="28"/>
        </w:rPr>
        <w:t xml:space="preserve">України </w:t>
      </w:r>
      <w:r w:rsidR="005D5C6C">
        <w:rPr>
          <w:sz w:val="28"/>
          <w:szCs w:val="28"/>
        </w:rPr>
        <w:t>від 13</w:t>
      </w:r>
      <w:r w:rsidR="00E95E00">
        <w:rPr>
          <w:sz w:val="28"/>
          <w:szCs w:val="28"/>
        </w:rPr>
        <w:t xml:space="preserve"> вересня </w:t>
      </w:r>
      <w:r w:rsidR="005D5C6C">
        <w:rPr>
          <w:sz w:val="28"/>
          <w:szCs w:val="28"/>
        </w:rPr>
        <w:t>2006 №</w:t>
      </w:r>
      <w:r w:rsidR="007C38AB">
        <w:rPr>
          <w:sz w:val="28"/>
          <w:szCs w:val="28"/>
        </w:rPr>
        <w:t> </w:t>
      </w:r>
      <w:r w:rsidR="005D5C6C">
        <w:rPr>
          <w:sz w:val="28"/>
          <w:szCs w:val="28"/>
        </w:rPr>
        <w:t>341/651/619/769</w:t>
      </w:r>
      <w:r w:rsidR="00E95E00">
        <w:rPr>
          <w:sz w:val="28"/>
          <w:szCs w:val="28"/>
        </w:rPr>
        <w:t>, зареєстрованим у Міністерстві юстиції України 10 листо</w:t>
      </w:r>
      <w:r w:rsidR="007C38AB">
        <w:rPr>
          <w:sz w:val="28"/>
          <w:szCs w:val="28"/>
        </w:rPr>
        <w:softHyphen/>
      </w:r>
      <w:r w:rsidR="00E95E00">
        <w:rPr>
          <w:sz w:val="28"/>
          <w:szCs w:val="28"/>
        </w:rPr>
        <w:t xml:space="preserve">пада 2006 року за №1193/13067, </w:t>
      </w:r>
      <w:r>
        <w:rPr>
          <w:sz w:val="28"/>
          <w:szCs w:val="28"/>
        </w:rPr>
        <w:t>з</w:t>
      </w:r>
      <w:r w:rsidR="005D5C6C" w:rsidRPr="00F8104E">
        <w:rPr>
          <w:sz w:val="28"/>
          <w:szCs w:val="28"/>
        </w:rPr>
        <w:t>атверджен</w:t>
      </w:r>
      <w:r>
        <w:rPr>
          <w:sz w:val="28"/>
          <w:szCs w:val="28"/>
        </w:rPr>
        <w:t>о</w:t>
      </w:r>
      <w:r w:rsidR="005D5C6C" w:rsidRPr="00F8104E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="005D5C6C" w:rsidRPr="00F8104E">
        <w:rPr>
          <w:sz w:val="28"/>
          <w:szCs w:val="28"/>
        </w:rPr>
        <w:t>к забез</w:t>
      </w:r>
      <w:r w:rsidR="005D5C6C">
        <w:rPr>
          <w:sz w:val="28"/>
          <w:szCs w:val="28"/>
        </w:rPr>
        <w:t>печення працівни</w:t>
      </w:r>
      <w:r w:rsidR="007C38AB">
        <w:rPr>
          <w:sz w:val="28"/>
          <w:szCs w:val="28"/>
        </w:rPr>
        <w:softHyphen/>
      </w:r>
      <w:r w:rsidR="005D5C6C">
        <w:rPr>
          <w:sz w:val="28"/>
          <w:szCs w:val="28"/>
        </w:rPr>
        <w:t xml:space="preserve">ків бюджетних </w:t>
      </w:r>
      <w:r w:rsidR="005D5C6C" w:rsidRPr="00F8104E">
        <w:rPr>
          <w:sz w:val="28"/>
          <w:szCs w:val="28"/>
        </w:rPr>
        <w:t>установ (закладів) безплатним корист</w:t>
      </w:r>
      <w:r w:rsidR="005D5C6C">
        <w:rPr>
          <w:sz w:val="28"/>
          <w:szCs w:val="28"/>
        </w:rPr>
        <w:t>уванням житлом з опа</w:t>
      </w:r>
      <w:r w:rsidR="007C38AB">
        <w:rPr>
          <w:sz w:val="28"/>
          <w:szCs w:val="28"/>
        </w:rPr>
        <w:softHyphen/>
      </w:r>
      <w:r w:rsidR="005D5C6C">
        <w:rPr>
          <w:sz w:val="28"/>
          <w:szCs w:val="28"/>
        </w:rPr>
        <w:t xml:space="preserve">ленням і </w:t>
      </w:r>
      <w:r w:rsidR="005D5C6C" w:rsidRPr="00F8104E">
        <w:rPr>
          <w:sz w:val="28"/>
          <w:szCs w:val="28"/>
        </w:rPr>
        <w:t>освітленням</w:t>
      </w:r>
      <w:r w:rsidR="00E95E00">
        <w:rPr>
          <w:sz w:val="28"/>
          <w:szCs w:val="28"/>
        </w:rPr>
        <w:t xml:space="preserve"> </w:t>
      </w:r>
      <w:r w:rsidR="00E95E00" w:rsidRPr="00F8104E">
        <w:rPr>
          <w:sz w:val="28"/>
          <w:szCs w:val="28"/>
        </w:rPr>
        <w:t>відповідно до п</w:t>
      </w:r>
      <w:r w:rsidR="00E95E00">
        <w:rPr>
          <w:sz w:val="28"/>
          <w:szCs w:val="28"/>
        </w:rPr>
        <w:t xml:space="preserve">ункту </w:t>
      </w:r>
      <w:r w:rsidR="007C38AB">
        <w:rPr>
          <w:sz w:val="28"/>
          <w:szCs w:val="28"/>
        </w:rPr>
        <w:t>“</w:t>
      </w:r>
      <w:r w:rsidR="00E95E00">
        <w:rPr>
          <w:sz w:val="28"/>
          <w:szCs w:val="28"/>
        </w:rPr>
        <w:t>ї</w:t>
      </w:r>
      <w:r w:rsidR="007C38AB">
        <w:rPr>
          <w:sz w:val="28"/>
          <w:szCs w:val="28"/>
        </w:rPr>
        <w:t>”</w:t>
      </w:r>
      <w:r w:rsidR="00E95E00">
        <w:rPr>
          <w:sz w:val="28"/>
          <w:szCs w:val="28"/>
        </w:rPr>
        <w:t xml:space="preserve"> частини першої статті 77 </w:t>
      </w:r>
      <w:r w:rsidR="00E95E00" w:rsidRPr="00F8104E">
        <w:rPr>
          <w:sz w:val="28"/>
          <w:szCs w:val="28"/>
        </w:rPr>
        <w:t>Основ законодав</w:t>
      </w:r>
      <w:r w:rsidR="007C38AB">
        <w:rPr>
          <w:sz w:val="28"/>
          <w:szCs w:val="28"/>
        </w:rPr>
        <w:t>ства України про охорону здоров’</w:t>
      </w:r>
      <w:r w:rsidR="00E95E00" w:rsidRPr="00F8104E">
        <w:rPr>
          <w:sz w:val="28"/>
          <w:szCs w:val="28"/>
        </w:rPr>
        <w:t>я, частини п’ят</w:t>
      </w:r>
      <w:r w:rsidR="00E95E00">
        <w:rPr>
          <w:sz w:val="28"/>
          <w:szCs w:val="28"/>
        </w:rPr>
        <w:t xml:space="preserve">ої </w:t>
      </w:r>
      <w:r w:rsidR="007C38AB">
        <w:rPr>
          <w:sz w:val="28"/>
          <w:szCs w:val="28"/>
        </w:rPr>
        <w:t>статті 29 Закону України “</w:t>
      </w:r>
      <w:r w:rsidR="00E95E00" w:rsidRPr="00F8104E">
        <w:rPr>
          <w:sz w:val="28"/>
          <w:szCs w:val="28"/>
        </w:rPr>
        <w:t>Про культуру</w:t>
      </w:r>
      <w:r w:rsidR="007C38AB">
        <w:rPr>
          <w:sz w:val="28"/>
          <w:szCs w:val="28"/>
        </w:rPr>
        <w:t>”</w:t>
      </w:r>
      <w:r w:rsidR="00E95E00" w:rsidRPr="00F8104E">
        <w:rPr>
          <w:sz w:val="28"/>
          <w:szCs w:val="28"/>
        </w:rPr>
        <w:t>, а</w:t>
      </w:r>
      <w:r w:rsidR="00E95E00">
        <w:rPr>
          <w:sz w:val="28"/>
          <w:szCs w:val="28"/>
        </w:rPr>
        <w:t xml:space="preserve">бзацу першого частини </w:t>
      </w:r>
      <w:r w:rsidR="00E95E00" w:rsidRPr="00F8104E">
        <w:rPr>
          <w:sz w:val="28"/>
          <w:szCs w:val="28"/>
        </w:rPr>
        <w:t>четв</w:t>
      </w:r>
      <w:r w:rsidR="007C38AB">
        <w:rPr>
          <w:sz w:val="28"/>
          <w:szCs w:val="28"/>
        </w:rPr>
        <w:t>ертої статті 57 Закону України “</w:t>
      </w:r>
      <w:r w:rsidR="00E95E00" w:rsidRPr="00F8104E">
        <w:rPr>
          <w:sz w:val="28"/>
          <w:szCs w:val="28"/>
        </w:rPr>
        <w:t>Про освіту</w:t>
      </w:r>
      <w:r w:rsidR="007C38AB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r w:rsidR="007C38AB">
        <w:rPr>
          <w:color w:val="000000"/>
          <w:sz w:val="28"/>
          <w:szCs w:val="28"/>
        </w:rPr>
        <w:t xml:space="preserve">Дія Порядку </w:t>
      </w:r>
      <w:r w:rsidRPr="001E1B07">
        <w:rPr>
          <w:color w:val="000000"/>
          <w:sz w:val="28"/>
          <w:szCs w:val="28"/>
        </w:rPr>
        <w:t>пош</w:t>
      </w:r>
      <w:r w:rsidR="007C38AB">
        <w:rPr>
          <w:color w:val="000000"/>
          <w:sz w:val="28"/>
          <w:szCs w:val="28"/>
        </w:rPr>
        <w:t xml:space="preserve">ирюється на педагогічних, </w:t>
      </w:r>
      <w:r w:rsidRPr="001E1B07">
        <w:rPr>
          <w:color w:val="000000"/>
          <w:sz w:val="28"/>
          <w:szCs w:val="28"/>
        </w:rPr>
        <w:t xml:space="preserve">медичних, </w:t>
      </w:r>
      <w:r w:rsidR="007C38AB">
        <w:rPr>
          <w:color w:val="000000"/>
          <w:sz w:val="28"/>
          <w:szCs w:val="28"/>
        </w:rPr>
        <w:lastRenderedPageBreak/>
        <w:t xml:space="preserve">фармацевтичних працівників та працівників культури установ (закладів) </w:t>
      </w:r>
      <w:r w:rsidRPr="001E1B07">
        <w:rPr>
          <w:color w:val="000000"/>
          <w:sz w:val="28"/>
          <w:szCs w:val="28"/>
        </w:rPr>
        <w:t>дер</w:t>
      </w:r>
      <w:r w:rsidR="007C38AB">
        <w:rPr>
          <w:color w:val="000000"/>
          <w:sz w:val="28"/>
          <w:szCs w:val="28"/>
        </w:rPr>
        <w:softHyphen/>
        <w:t xml:space="preserve">жавної </w:t>
      </w:r>
      <w:r w:rsidRPr="001E1B07">
        <w:rPr>
          <w:color w:val="000000"/>
          <w:sz w:val="28"/>
          <w:szCs w:val="28"/>
        </w:rPr>
        <w:t>та комунальної форм вла</w:t>
      </w:r>
      <w:r w:rsidR="007C38AB">
        <w:rPr>
          <w:color w:val="000000"/>
          <w:sz w:val="28"/>
          <w:szCs w:val="28"/>
        </w:rPr>
        <w:t xml:space="preserve">сності незалежно від відомчого </w:t>
      </w:r>
      <w:r w:rsidRPr="001E1B07">
        <w:rPr>
          <w:color w:val="000000"/>
          <w:sz w:val="28"/>
          <w:szCs w:val="28"/>
        </w:rPr>
        <w:t>підпорядку</w:t>
      </w:r>
      <w:r w:rsidR="007C38AB">
        <w:rPr>
          <w:color w:val="000000"/>
          <w:sz w:val="28"/>
          <w:szCs w:val="28"/>
        </w:rPr>
        <w:softHyphen/>
        <w:t xml:space="preserve">вання, на </w:t>
      </w:r>
      <w:r w:rsidRPr="001E1B07">
        <w:rPr>
          <w:color w:val="000000"/>
          <w:sz w:val="28"/>
          <w:szCs w:val="28"/>
        </w:rPr>
        <w:t>пенсіонерів</w:t>
      </w:r>
      <w:r>
        <w:rPr>
          <w:color w:val="000000"/>
          <w:sz w:val="28"/>
          <w:szCs w:val="28"/>
        </w:rPr>
        <w:t xml:space="preserve">, що працювали у таких закладах. </w:t>
      </w:r>
      <w:r w:rsidR="005C2157" w:rsidRPr="005C2157">
        <w:rPr>
          <w:color w:val="000000"/>
          <w:sz w:val="28"/>
          <w:szCs w:val="28"/>
        </w:rPr>
        <w:t>Бюджет</w:t>
      </w:r>
      <w:r w:rsidR="007C38AB">
        <w:rPr>
          <w:color w:val="000000"/>
          <w:sz w:val="28"/>
          <w:szCs w:val="28"/>
        </w:rPr>
        <w:t xml:space="preserve">ні установи (заклади) ведуть персоніфікований облік працівників, які мають </w:t>
      </w:r>
      <w:r w:rsidR="005C2157" w:rsidRPr="005C2157">
        <w:rPr>
          <w:color w:val="000000"/>
          <w:sz w:val="28"/>
          <w:szCs w:val="28"/>
        </w:rPr>
        <w:t>право на від</w:t>
      </w:r>
      <w:r w:rsidR="007C38AB">
        <w:rPr>
          <w:color w:val="000000"/>
          <w:sz w:val="28"/>
          <w:szCs w:val="28"/>
        </w:rPr>
        <w:softHyphen/>
      </w:r>
      <w:r w:rsidR="005C2157" w:rsidRPr="005C2157">
        <w:rPr>
          <w:color w:val="000000"/>
          <w:sz w:val="28"/>
          <w:szCs w:val="28"/>
        </w:rPr>
        <w:t xml:space="preserve">повідні державні гарантії щодо забезпечення житлом. </w:t>
      </w:r>
    </w:p>
    <w:p w:rsidR="00A66EFF" w:rsidRDefault="005A693C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інформацією фінанс</w:t>
      </w:r>
      <w:r w:rsidR="00F91365">
        <w:rPr>
          <w:sz w:val="28"/>
          <w:szCs w:val="28"/>
        </w:rPr>
        <w:t xml:space="preserve">ових органів </w:t>
      </w:r>
      <w:r>
        <w:rPr>
          <w:sz w:val="28"/>
          <w:szCs w:val="28"/>
        </w:rPr>
        <w:t xml:space="preserve">райдержадміністрацій та міських </w:t>
      </w:r>
      <w:r w:rsidR="00F91365">
        <w:rPr>
          <w:sz w:val="28"/>
          <w:szCs w:val="28"/>
        </w:rPr>
        <w:t xml:space="preserve">(міст обласного значення) рад </w:t>
      </w:r>
      <w:r>
        <w:rPr>
          <w:sz w:val="28"/>
          <w:szCs w:val="28"/>
        </w:rPr>
        <w:t>у місцевих бюджетах на 2010-2013 роки перед</w:t>
      </w:r>
      <w:r w:rsidR="00F91365">
        <w:rPr>
          <w:sz w:val="28"/>
          <w:szCs w:val="28"/>
        </w:rPr>
        <w:softHyphen/>
      </w:r>
      <w:r>
        <w:rPr>
          <w:sz w:val="28"/>
          <w:szCs w:val="28"/>
        </w:rPr>
        <w:t>бачено ви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 xml:space="preserve">датки на забезпечення житлом працівників бюджетної сфери </w:t>
      </w:r>
      <w:r w:rsidR="00F91365">
        <w:rPr>
          <w:sz w:val="28"/>
          <w:szCs w:val="28"/>
        </w:rPr>
        <w:t>на</w:t>
      </w:r>
      <w:r>
        <w:rPr>
          <w:sz w:val="28"/>
          <w:szCs w:val="28"/>
        </w:rPr>
        <w:t xml:space="preserve"> сум</w:t>
      </w:r>
      <w:r w:rsidR="00F91365">
        <w:rPr>
          <w:sz w:val="28"/>
          <w:szCs w:val="28"/>
        </w:rPr>
        <w:t>у</w:t>
      </w:r>
      <w:r>
        <w:rPr>
          <w:sz w:val="28"/>
          <w:szCs w:val="28"/>
        </w:rPr>
        <w:t xml:space="preserve"> 4477,3 тис.</w:t>
      </w:r>
      <w:r w:rsidR="007C3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гривень. </w:t>
      </w:r>
    </w:p>
    <w:p w:rsidR="00A66EFF" w:rsidRDefault="008B2CB6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2010-2013 років в обласному бюджеті кошти на придбання житла працівникам бюджетної сфери не передбачалися. </w:t>
      </w:r>
    </w:p>
    <w:p w:rsidR="007C38AB" w:rsidRDefault="007C38AB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B2CB6">
        <w:rPr>
          <w:sz w:val="28"/>
          <w:szCs w:val="28"/>
        </w:rPr>
        <w:t>вико</w:t>
      </w:r>
      <w:r w:rsidR="008B2CB6">
        <w:rPr>
          <w:sz w:val="28"/>
          <w:szCs w:val="28"/>
        </w:rPr>
        <w:softHyphen/>
        <w:t xml:space="preserve">нання </w:t>
      </w:r>
      <w:r>
        <w:rPr>
          <w:sz w:val="28"/>
          <w:szCs w:val="28"/>
        </w:rPr>
        <w:t>законів України “</w:t>
      </w:r>
      <w:r w:rsidR="00FF69C6">
        <w:rPr>
          <w:sz w:val="28"/>
          <w:szCs w:val="28"/>
        </w:rPr>
        <w:t>Про місцеве самовряду</w:t>
      </w:r>
      <w:r w:rsidR="008B2CB6">
        <w:rPr>
          <w:sz w:val="28"/>
          <w:szCs w:val="28"/>
        </w:rPr>
        <w:softHyphen/>
      </w:r>
      <w:r w:rsidR="00FF69C6">
        <w:rPr>
          <w:sz w:val="28"/>
          <w:szCs w:val="28"/>
        </w:rPr>
        <w:t>вання</w:t>
      </w:r>
      <w:r w:rsidR="00E95E00">
        <w:rPr>
          <w:sz w:val="28"/>
          <w:szCs w:val="28"/>
        </w:rPr>
        <w:t xml:space="preserve"> в Україні</w:t>
      </w:r>
      <w:r>
        <w:rPr>
          <w:sz w:val="28"/>
          <w:szCs w:val="28"/>
        </w:rPr>
        <w:t>”</w:t>
      </w:r>
      <w:r w:rsidR="00FF69C6">
        <w:rPr>
          <w:sz w:val="28"/>
          <w:szCs w:val="28"/>
        </w:rPr>
        <w:t xml:space="preserve">, </w:t>
      </w:r>
      <w:r>
        <w:rPr>
          <w:sz w:val="28"/>
          <w:szCs w:val="28"/>
        </w:rPr>
        <w:t>“</w:t>
      </w:r>
      <w:r w:rsidR="00FF69C6">
        <w:rPr>
          <w:sz w:val="28"/>
          <w:szCs w:val="28"/>
        </w:rPr>
        <w:t>Про проку</w:t>
      </w:r>
      <w:r w:rsidR="008B2CB6">
        <w:rPr>
          <w:sz w:val="28"/>
          <w:szCs w:val="28"/>
        </w:rPr>
        <w:softHyphen/>
      </w:r>
      <w:r w:rsidR="00FF69C6">
        <w:rPr>
          <w:sz w:val="28"/>
          <w:szCs w:val="28"/>
        </w:rPr>
        <w:t>ратуру</w:t>
      </w:r>
      <w:r>
        <w:rPr>
          <w:sz w:val="28"/>
          <w:szCs w:val="28"/>
        </w:rPr>
        <w:t>”</w:t>
      </w:r>
      <w:r w:rsidR="00FF69C6">
        <w:rPr>
          <w:sz w:val="28"/>
          <w:szCs w:val="28"/>
        </w:rPr>
        <w:t xml:space="preserve">, </w:t>
      </w:r>
      <w:r>
        <w:rPr>
          <w:sz w:val="28"/>
          <w:szCs w:val="28"/>
        </w:rPr>
        <w:t>“</w:t>
      </w:r>
      <w:r w:rsidR="00FF69C6">
        <w:rPr>
          <w:sz w:val="28"/>
          <w:szCs w:val="28"/>
        </w:rPr>
        <w:t>Про судоустрій і статус суддів</w:t>
      </w:r>
      <w:r>
        <w:rPr>
          <w:sz w:val="28"/>
          <w:szCs w:val="28"/>
        </w:rPr>
        <w:t>”</w:t>
      </w:r>
      <w:r w:rsidR="00FF69C6">
        <w:rPr>
          <w:sz w:val="28"/>
          <w:szCs w:val="28"/>
        </w:rPr>
        <w:t xml:space="preserve"> за цей період за рахунок коштів районних та міських бюджетів було придбано 23 житлових помеш</w:t>
      </w:r>
      <w:r>
        <w:rPr>
          <w:sz w:val="28"/>
          <w:szCs w:val="28"/>
        </w:rPr>
        <w:softHyphen/>
      </w:r>
      <w:r w:rsidR="00FF69C6">
        <w:rPr>
          <w:sz w:val="28"/>
          <w:szCs w:val="28"/>
        </w:rPr>
        <w:t>кання</w:t>
      </w:r>
      <w:r w:rsidR="008B2CB6">
        <w:rPr>
          <w:sz w:val="28"/>
          <w:szCs w:val="28"/>
        </w:rPr>
        <w:t>.</w:t>
      </w:r>
    </w:p>
    <w:p w:rsidR="007C38AB" w:rsidRDefault="00567628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 щодо </w:t>
      </w:r>
      <w:r w:rsidR="001E1B07">
        <w:rPr>
          <w:sz w:val="28"/>
          <w:szCs w:val="28"/>
        </w:rPr>
        <w:t>забезпечення житлом мед</w:t>
      </w:r>
      <w:r>
        <w:rPr>
          <w:sz w:val="28"/>
          <w:szCs w:val="28"/>
        </w:rPr>
        <w:t xml:space="preserve">ичних </w:t>
      </w:r>
      <w:r w:rsidR="001E1B07">
        <w:rPr>
          <w:sz w:val="28"/>
          <w:szCs w:val="28"/>
        </w:rPr>
        <w:t>працівників фельдшер</w:t>
      </w:r>
      <w:r w:rsidR="007C38AB">
        <w:rPr>
          <w:sz w:val="28"/>
          <w:szCs w:val="28"/>
        </w:rPr>
        <w:softHyphen/>
      </w:r>
      <w:r w:rsidR="001E1B07">
        <w:rPr>
          <w:sz w:val="28"/>
          <w:szCs w:val="28"/>
        </w:rPr>
        <w:t>ських, фельдшерсько-акушерських пунктів, сільських лікар</w:t>
      </w:r>
      <w:r w:rsidR="00E95E00">
        <w:rPr>
          <w:sz w:val="28"/>
          <w:szCs w:val="28"/>
        </w:rPr>
        <w:t>ських</w:t>
      </w:r>
      <w:r w:rsidR="001E1B07">
        <w:rPr>
          <w:sz w:val="28"/>
          <w:szCs w:val="28"/>
        </w:rPr>
        <w:t xml:space="preserve"> амбулаторій та районних лікарень</w:t>
      </w:r>
      <w:r w:rsidR="00791C00">
        <w:rPr>
          <w:sz w:val="28"/>
          <w:szCs w:val="28"/>
        </w:rPr>
        <w:t xml:space="preserve"> передбачено</w:t>
      </w:r>
      <w:r>
        <w:rPr>
          <w:sz w:val="28"/>
          <w:szCs w:val="28"/>
        </w:rPr>
        <w:t xml:space="preserve"> в Обласній програмі забезпечення медич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них</w:t>
      </w:r>
      <w:r w:rsidRPr="007C38AB">
        <w:rPr>
          <w:spacing w:val="-4"/>
          <w:sz w:val="28"/>
          <w:szCs w:val="28"/>
        </w:rPr>
        <w:t xml:space="preserve"> закладів області кадрами, особливо у сільській місцевості, на 2011-2015 ро</w:t>
      </w:r>
      <w:r w:rsidR="007C38AB" w:rsidRPr="007C38AB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ки, яку затверджено р</w:t>
      </w:r>
      <w:r w:rsidRPr="00567628">
        <w:rPr>
          <w:sz w:val="28"/>
          <w:szCs w:val="28"/>
        </w:rPr>
        <w:t>ішенням</w:t>
      </w:r>
      <w:r>
        <w:rPr>
          <w:sz w:val="28"/>
          <w:szCs w:val="28"/>
        </w:rPr>
        <w:t xml:space="preserve"> </w:t>
      </w:r>
      <w:r w:rsidRPr="00567628">
        <w:rPr>
          <w:sz w:val="28"/>
          <w:szCs w:val="28"/>
        </w:rPr>
        <w:t xml:space="preserve">сесії обласної ради від </w:t>
      </w:r>
      <w:r w:rsidR="00E95E00">
        <w:rPr>
          <w:sz w:val="28"/>
          <w:szCs w:val="28"/>
        </w:rPr>
        <w:t>0</w:t>
      </w:r>
      <w:r w:rsidRPr="00567628">
        <w:rPr>
          <w:sz w:val="28"/>
          <w:szCs w:val="28"/>
        </w:rPr>
        <w:t>5</w:t>
      </w:r>
      <w:r w:rsidR="00C71BD5">
        <w:rPr>
          <w:sz w:val="28"/>
          <w:szCs w:val="28"/>
        </w:rPr>
        <w:t>.08.</w:t>
      </w:r>
      <w:r w:rsidRPr="00567628">
        <w:rPr>
          <w:sz w:val="28"/>
          <w:szCs w:val="28"/>
        </w:rPr>
        <w:t>2011 №</w:t>
      </w:r>
      <w:r w:rsidR="007C38AB">
        <w:rPr>
          <w:sz w:val="28"/>
          <w:szCs w:val="28"/>
        </w:rPr>
        <w:t> </w:t>
      </w:r>
      <w:r w:rsidRPr="00567628">
        <w:rPr>
          <w:sz w:val="28"/>
          <w:szCs w:val="28"/>
        </w:rPr>
        <w:t>20-5/2011</w:t>
      </w:r>
      <w:r>
        <w:rPr>
          <w:sz w:val="28"/>
          <w:szCs w:val="28"/>
        </w:rPr>
        <w:t>. В окремих районах затверджено та реалізуються районні програми забезпе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 xml:space="preserve">чення житлом працівників охорони здоров’я. </w:t>
      </w:r>
    </w:p>
    <w:p w:rsidR="007C38AB" w:rsidRDefault="00FD6A20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інформацією Департаменту охорони здоров</w:t>
      </w:r>
      <w:r w:rsidR="007C38AB">
        <w:rPr>
          <w:sz w:val="28"/>
          <w:szCs w:val="28"/>
        </w:rPr>
        <w:t>’</w:t>
      </w:r>
      <w:r>
        <w:rPr>
          <w:sz w:val="28"/>
          <w:szCs w:val="28"/>
        </w:rPr>
        <w:t>я облдержадміністрації з</w:t>
      </w:r>
      <w:r w:rsidR="00824F60">
        <w:rPr>
          <w:sz w:val="28"/>
          <w:szCs w:val="28"/>
        </w:rPr>
        <w:t xml:space="preserve">а рахунок коштів державного </w:t>
      </w:r>
      <w:r w:rsidR="00F91365">
        <w:rPr>
          <w:sz w:val="28"/>
          <w:szCs w:val="28"/>
        </w:rPr>
        <w:t>та</w:t>
      </w:r>
      <w:r w:rsidR="00824F60">
        <w:rPr>
          <w:sz w:val="28"/>
          <w:szCs w:val="28"/>
        </w:rPr>
        <w:t xml:space="preserve"> місцевих бюджетів у 2010-2013 роках для ме</w:t>
      </w:r>
      <w:r w:rsidR="00F91365">
        <w:rPr>
          <w:sz w:val="28"/>
          <w:szCs w:val="28"/>
        </w:rPr>
        <w:softHyphen/>
      </w:r>
      <w:r w:rsidR="00824F60">
        <w:rPr>
          <w:sz w:val="28"/>
          <w:szCs w:val="28"/>
        </w:rPr>
        <w:t xml:space="preserve">дичних працівників було придбано 31 житлове приміщення, </w:t>
      </w:r>
      <w:r w:rsidR="007C38AB">
        <w:rPr>
          <w:sz w:val="28"/>
          <w:szCs w:val="28"/>
        </w:rPr>
        <w:t xml:space="preserve">у тому числі у 2010 році – </w:t>
      </w:r>
      <w:r w:rsidR="00791C00">
        <w:rPr>
          <w:sz w:val="28"/>
          <w:szCs w:val="28"/>
        </w:rPr>
        <w:t xml:space="preserve">3, </w:t>
      </w:r>
      <w:r w:rsidR="00824F60">
        <w:rPr>
          <w:sz w:val="28"/>
          <w:szCs w:val="28"/>
        </w:rPr>
        <w:t>2011 – 3, 2012 – 18, 2013 році – 7. Потребують поліпшення житлових умов та обліковуються на квартирних чергах</w:t>
      </w:r>
      <w:r w:rsidR="001206DB">
        <w:rPr>
          <w:sz w:val="28"/>
          <w:szCs w:val="28"/>
        </w:rPr>
        <w:t xml:space="preserve"> 599 працівників медичної галузі, у тому числі 213 л</w:t>
      </w:r>
      <w:r w:rsidR="00824F60">
        <w:rPr>
          <w:sz w:val="28"/>
          <w:szCs w:val="28"/>
        </w:rPr>
        <w:t>ікарі</w:t>
      </w:r>
      <w:r w:rsidR="001206DB">
        <w:rPr>
          <w:sz w:val="28"/>
          <w:szCs w:val="28"/>
        </w:rPr>
        <w:t>в</w:t>
      </w:r>
      <w:r w:rsidR="00824F60">
        <w:rPr>
          <w:sz w:val="28"/>
          <w:szCs w:val="28"/>
        </w:rPr>
        <w:t xml:space="preserve"> </w:t>
      </w:r>
      <w:r w:rsidR="001206DB">
        <w:rPr>
          <w:sz w:val="28"/>
          <w:szCs w:val="28"/>
        </w:rPr>
        <w:t>та 386 м</w:t>
      </w:r>
      <w:r w:rsidR="00824F60">
        <w:rPr>
          <w:sz w:val="28"/>
          <w:szCs w:val="28"/>
        </w:rPr>
        <w:t>олодш</w:t>
      </w:r>
      <w:r w:rsidR="001206DB">
        <w:rPr>
          <w:sz w:val="28"/>
          <w:szCs w:val="28"/>
        </w:rPr>
        <w:t>их</w:t>
      </w:r>
      <w:r w:rsidR="00824F60">
        <w:rPr>
          <w:sz w:val="28"/>
          <w:szCs w:val="28"/>
        </w:rPr>
        <w:t xml:space="preserve"> спеціаліст</w:t>
      </w:r>
      <w:r w:rsidR="001206DB">
        <w:rPr>
          <w:sz w:val="28"/>
          <w:szCs w:val="28"/>
        </w:rPr>
        <w:t>ів з медичною освітою.</w:t>
      </w:r>
    </w:p>
    <w:p w:rsidR="007C38AB" w:rsidRDefault="001206DB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медичних працівників бюджетної сфери </w:t>
      </w:r>
      <w:r w:rsidR="00C71BD5">
        <w:rPr>
          <w:sz w:val="28"/>
          <w:szCs w:val="28"/>
        </w:rPr>
        <w:t>в подаль</w:t>
      </w:r>
      <w:r w:rsidR="007C38AB">
        <w:rPr>
          <w:sz w:val="28"/>
          <w:szCs w:val="28"/>
        </w:rPr>
        <w:softHyphen/>
      </w:r>
      <w:r w:rsidR="00C71BD5">
        <w:rPr>
          <w:sz w:val="28"/>
          <w:szCs w:val="28"/>
        </w:rPr>
        <w:t xml:space="preserve">шому </w:t>
      </w:r>
      <w:r>
        <w:rPr>
          <w:sz w:val="28"/>
          <w:szCs w:val="28"/>
        </w:rPr>
        <w:t>планується шляхом купівлі недороговартісних житлових приміщень, реконструкції пристосованих приміщень під житло при сільських амбула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 xml:space="preserve">торіях та фельдшерсько-акушерських пунктах, виділення кімнат </w:t>
      </w:r>
      <w:r w:rsidR="00791C00">
        <w:rPr>
          <w:sz w:val="28"/>
          <w:szCs w:val="28"/>
        </w:rPr>
        <w:t>у</w:t>
      </w:r>
      <w:r>
        <w:rPr>
          <w:sz w:val="28"/>
          <w:szCs w:val="28"/>
        </w:rPr>
        <w:t xml:space="preserve"> гуртожит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ках та виконання інших заходів за умови фінансування в межах доступних коштів за рахунок державного чи місцевих бюджетів.</w:t>
      </w:r>
    </w:p>
    <w:p w:rsidR="007C38AB" w:rsidRDefault="00FD6A20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інформацією Депар</w:t>
      </w:r>
      <w:r w:rsidR="00791C00">
        <w:rPr>
          <w:sz w:val="28"/>
          <w:szCs w:val="28"/>
        </w:rPr>
        <w:t>таменту освіти і науки, молоді та</w:t>
      </w:r>
      <w:r>
        <w:rPr>
          <w:sz w:val="28"/>
          <w:szCs w:val="28"/>
        </w:rPr>
        <w:t xml:space="preserve"> спорту обл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держадміністрації забезпечення житлом педагогічних працівників здійсню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ється за рахунок придбання житла, надання службового житла, отримання піль</w:t>
      </w:r>
      <w:r w:rsidR="00791C00">
        <w:rPr>
          <w:sz w:val="28"/>
          <w:szCs w:val="28"/>
        </w:rPr>
        <w:t>гових довгострокових кредитів. За</w:t>
      </w:r>
      <w:r>
        <w:rPr>
          <w:sz w:val="28"/>
          <w:szCs w:val="28"/>
        </w:rPr>
        <w:t xml:space="preserve"> 2010</w:t>
      </w:r>
      <w:r w:rsidR="00791C00">
        <w:rPr>
          <w:sz w:val="28"/>
          <w:szCs w:val="28"/>
        </w:rPr>
        <w:t>-</w:t>
      </w:r>
      <w:r>
        <w:rPr>
          <w:sz w:val="28"/>
          <w:szCs w:val="28"/>
        </w:rPr>
        <w:t>2011 рок</w:t>
      </w:r>
      <w:r w:rsidR="00791C00">
        <w:rPr>
          <w:sz w:val="28"/>
          <w:szCs w:val="28"/>
        </w:rPr>
        <w:t>и</w:t>
      </w:r>
      <w:r>
        <w:rPr>
          <w:sz w:val="28"/>
          <w:szCs w:val="28"/>
        </w:rPr>
        <w:t xml:space="preserve"> у Шепет</w:t>
      </w:r>
      <w:r w:rsidR="00791C00">
        <w:rPr>
          <w:sz w:val="28"/>
          <w:szCs w:val="28"/>
        </w:rPr>
        <w:t>івському ра</w:t>
      </w:r>
      <w:r w:rsidR="007C38AB">
        <w:rPr>
          <w:sz w:val="28"/>
          <w:szCs w:val="28"/>
        </w:rPr>
        <w:softHyphen/>
      </w:r>
      <w:r w:rsidR="00791C00">
        <w:rPr>
          <w:sz w:val="28"/>
          <w:szCs w:val="28"/>
        </w:rPr>
        <w:t>йоні було виділено 2</w:t>
      </w:r>
      <w:r>
        <w:rPr>
          <w:sz w:val="28"/>
          <w:szCs w:val="28"/>
        </w:rPr>
        <w:t xml:space="preserve"> службов</w:t>
      </w:r>
      <w:r w:rsidR="00791C00">
        <w:rPr>
          <w:sz w:val="28"/>
          <w:szCs w:val="28"/>
        </w:rPr>
        <w:t xml:space="preserve">их </w:t>
      </w:r>
      <w:r>
        <w:rPr>
          <w:sz w:val="28"/>
          <w:szCs w:val="28"/>
        </w:rPr>
        <w:t>житл</w:t>
      </w:r>
      <w:r w:rsidR="00791C00">
        <w:rPr>
          <w:sz w:val="28"/>
          <w:szCs w:val="28"/>
        </w:rPr>
        <w:t>ових приміщення</w:t>
      </w:r>
      <w:r w:rsidR="007C38AB">
        <w:rPr>
          <w:sz w:val="28"/>
          <w:szCs w:val="28"/>
        </w:rPr>
        <w:t>. У 2012 році надано 1 </w:t>
      </w:r>
      <w:r>
        <w:rPr>
          <w:sz w:val="28"/>
          <w:szCs w:val="28"/>
        </w:rPr>
        <w:t xml:space="preserve">квартиру </w:t>
      </w:r>
      <w:r w:rsidR="00F237C9">
        <w:rPr>
          <w:sz w:val="28"/>
          <w:szCs w:val="28"/>
        </w:rPr>
        <w:t xml:space="preserve">для працівника освіти </w:t>
      </w:r>
      <w:r w:rsidR="007C38AB">
        <w:rPr>
          <w:sz w:val="28"/>
          <w:szCs w:val="28"/>
        </w:rPr>
        <w:t>у Славутському районі.</w:t>
      </w:r>
    </w:p>
    <w:p w:rsidR="007C38AB" w:rsidRPr="007C38AB" w:rsidRDefault="00F237C9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t>К</w:t>
      </w:r>
      <w:r w:rsidR="00FD6A20" w:rsidRPr="007C38AB">
        <w:rPr>
          <w:sz w:val="28"/>
          <w:szCs w:val="28"/>
        </w:rPr>
        <w:t>ількість педагогічних працівників, що потребую</w:t>
      </w:r>
      <w:r w:rsidRPr="007C38AB">
        <w:rPr>
          <w:sz w:val="28"/>
          <w:szCs w:val="28"/>
        </w:rPr>
        <w:t>ть</w:t>
      </w:r>
      <w:r w:rsidR="00FD6A20" w:rsidRPr="007C38AB">
        <w:rPr>
          <w:sz w:val="28"/>
          <w:szCs w:val="28"/>
        </w:rPr>
        <w:t xml:space="preserve"> поліпшення житло</w:t>
      </w:r>
      <w:r w:rsidR="007C38AB" w:rsidRPr="007C38AB">
        <w:rPr>
          <w:sz w:val="28"/>
          <w:szCs w:val="28"/>
        </w:rPr>
        <w:softHyphen/>
      </w:r>
      <w:r w:rsidR="00FD6A20" w:rsidRPr="007C38AB">
        <w:rPr>
          <w:sz w:val="28"/>
          <w:szCs w:val="28"/>
        </w:rPr>
        <w:t>вих умов і обліковуються на квартирних чергах</w:t>
      </w:r>
      <w:r w:rsidRPr="007C38AB">
        <w:rPr>
          <w:sz w:val="28"/>
          <w:szCs w:val="28"/>
        </w:rPr>
        <w:t>,</w:t>
      </w:r>
      <w:r w:rsidR="00FD6A20" w:rsidRPr="007C38AB">
        <w:rPr>
          <w:sz w:val="28"/>
          <w:szCs w:val="28"/>
        </w:rPr>
        <w:t xml:space="preserve"> </w:t>
      </w:r>
      <w:r w:rsidRPr="007C38AB">
        <w:rPr>
          <w:sz w:val="28"/>
          <w:szCs w:val="28"/>
        </w:rPr>
        <w:t>становить</w:t>
      </w:r>
      <w:r w:rsidR="00FD6A20" w:rsidRPr="007C38AB">
        <w:rPr>
          <w:sz w:val="28"/>
          <w:szCs w:val="28"/>
        </w:rPr>
        <w:t xml:space="preserve"> 715 осіб. У </w:t>
      </w:r>
      <w:r w:rsidR="00F91365" w:rsidRPr="007C38AB">
        <w:rPr>
          <w:sz w:val="28"/>
          <w:szCs w:val="28"/>
        </w:rPr>
        <w:t xml:space="preserve">селищі </w:t>
      </w:r>
      <w:r w:rsidR="00F91365" w:rsidRPr="007C38AB">
        <w:rPr>
          <w:sz w:val="28"/>
          <w:szCs w:val="28"/>
        </w:rPr>
        <w:lastRenderedPageBreak/>
        <w:t xml:space="preserve">Чемерівці </w:t>
      </w:r>
      <w:r w:rsidR="00FD6A20" w:rsidRPr="007C38AB">
        <w:rPr>
          <w:sz w:val="28"/>
          <w:szCs w:val="28"/>
        </w:rPr>
        <w:t xml:space="preserve">планується надання 2 квартир за рахунок передачі на баланс селищної ради старого приміщення початкової школи. </w:t>
      </w:r>
      <w:r w:rsidR="00791C00" w:rsidRPr="007C38AB">
        <w:rPr>
          <w:sz w:val="28"/>
          <w:szCs w:val="28"/>
        </w:rPr>
        <w:t>У</w:t>
      </w:r>
      <w:r w:rsidR="00FD6A20" w:rsidRPr="007C38AB">
        <w:rPr>
          <w:sz w:val="28"/>
          <w:szCs w:val="28"/>
        </w:rPr>
        <w:t xml:space="preserve"> Старосинявському та Красилівсь</w:t>
      </w:r>
      <w:r w:rsidR="007C38AB" w:rsidRPr="007C38AB">
        <w:rPr>
          <w:sz w:val="28"/>
          <w:szCs w:val="28"/>
        </w:rPr>
        <w:t>кому районах буде виділено по 4 </w:t>
      </w:r>
      <w:r w:rsidR="00FD6A20" w:rsidRPr="007C38AB">
        <w:rPr>
          <w:sz w:val="28"/>
          <w:szCs w:val="28"/>
        </w:rPr>
        <w:t>житлових приміщення</w:t>
      </w:r>
      <w:r w:rsidRPr="007C38AB">
        <w:rPr>
          <w:sz w:val="28"/>
          <w:szCs w:val="28"/>
        </w:rPr>
        <w:t xml:space="preserve"> для педагогічних працівників</w:t>
      </w:r>
      <w:r w:rsidR="00FD6A20" w:rsidRPr="007C38AB">
        <w:rPr>
          <w:sz w:val="28"/>
          <w:szCs w:val="28"/>
        </w:rPr>
        <w:t>.</w:t>
      </w:r>
    </w:p>
    <w:p w:rsidR="007C38AB" w:rsidRDefault="00117898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t>Потребують поліпшення житлових умов та обліковуються на квартирних чергах 62 працівника культури, у тому числі у</w:t>
      </w:r>
      <w:r w:rsidR="007C38AB">
        <w:rPr>
          <w:sz w:val="28"/>
          <w:szCs w:val="28"/>
        </w:rPr>
        <w:t xml:space="preserve"> м. Хмельницький – 51 особа. У </w:t>
      </w:r>
      <w:r w:rsidRPr="007C38AB">
        <w:rPr>
          <w:sz w:val="28"/>
          <w:szCs w:val="28"/>
        </w:rPr>
        <w:t>поточному році для 2-х фахівців (подружжя), які працюють в установах культури Деражнянського району</w:t>
      </w:r>
      <w:r w:rsidR="007C38AB">
        <w:rPr>
          <w:sz w:val="28"/>
          <w:szCs w:val="28"/>
        </w:rPr>
        <w:t xml:space="preserve">, придбано житловий будинок </w:t>
      </w:r>
      <w:r w:rsidRPr="007C38AB">
        <w:rPr>
          <w:sz w:val="28"/>
          <w:szCs w:val="28"/>
        </w:rPr>
        <w:t>за рахунок коштів місцевого бюджету, 3 працівники сфери культури Кам’янець-Поділь</w:t>
      </w:r>
      <w:r w:rsidR="007C38AB">
        <w:rPr>
          <w:sz w:val="28"/>
          <w:szCs w:val="28"/>
        </w:rPr>
        <w:softHyphen/>
      </w:r>
      <w:r w:rsidRPr="007C38AB">
        <w:rPr>
          <w:sz w:val="28"/>
          <w:szCs w:val="28"/>
        </w:rPr>
        <w:t xml:space="preserve">ського району у 2012-2013 роках отримали пільгові кредити під 4% річних на будівництво житлових будинків з обласного фонду підтримки індивідуального будівництва на селі. </w:t>
      </w:r>
    </w:p>
    <w:p w:rsidR="007C38AB" w:rsidRDefault="002B3B8C" w:rsidP="007C38AB">
      <w:pPr>
        <w:spacing w:after="80"/>
        <w:ind w:firstLine="709"/>
        <w:jc w:val="both"/>
        <w:rPr>
          <w:sz w:val="28"/>
          <w:szCs w:val="28"/>
        </w:rPr>
      </w:pPr>
      <w:r w:rsidRPr="00854FDB">
        <w:rPr>
          <w:sz w:val="28"/>
          <w:szCs w:val="28"/>
        </w:rPr>
        <w:t xml:space="preserve">Одним з механізмів соціального захисту та реалізації конституційних прав населення є </w:t>
      </w:r>
      <w:r>
        <w:rPr>
          <w:sz w:val="28"/>
          <w:szCs w:val="28"/>
        </w:rPr>
        <w:t xml:space="preserve">надання державної </w:t>
      </w:r>
      <w:r w:rsidR="00DC6203">
        <w:rPr>
          <w:sz w:val="28"/>
          <w:szCs w:val="28"/>
        </w:rPr>
        <w:t>фінансової допомоги</w:t>
      </w:r>
      <w:r>
        <w:rPr>
          <w:sz w:val="28"/>
          <w:szCs w:val="28"/>
        </w:rPr>
        <w:t xml:space="preserve"> певним категоріям громадян для будівництва (придбання) житла. Сьогодні працівники бюджетної сфери можуть стати учасниками </w:t>
      </w:r>
      <w:r w:rsidR="00117898">
        <w:rPr>
          <w:sz w:val="28"/>
          <w:szCs w:val="28"/>
        </w:rPr>
        <w:t xml:space="preserve">низки державних </w:t>
      </w:r>
      <w:r w:rsidR="00DC6203">
        <w:rPr>
          <w:sz w:val="28"/>
          <w:szCs w:val="28"/>
        </w:rPr>
        <w:t xml:space="preserve">та регіональних </w:t>
      </w:r>
      <w:r>
        <w:rPr>
          <w:sz w:val="28"/>
          <w:szCs w:val="28"/>
        </w:rPr>
        <w:t>житлових програм</w:t>
      </w:r>
      <w:r w:rsidR="00117898">
        <w:rPr>
          <w:sz w:val="28"/>
          <w:szCs w:val="28"/>
        </w:rPr>
        <w:t>.</w:t>
      </w:r>
    </w:p>
    <w:p w:rsidR="007C38AB" w:rsidRDefault="00047D44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41B17">
        <w:rPr>
          <w:color w:val="000000"/>
          <w:sz w:val="28"/>
          <w:szCs w:val="28"/>
        </w:rPr>
        <w:t>остановою Кабі</w:t>
      </w:r>
      <w:r>
        <w:rPr>
          <w:color w:val="000000"/>
          <w:sz w:val="28"/>
          <w:szCs w:val="28"/>
        </w:rPr>
        <w:t xml:space="preserve">нету Міністрів </w:t>
      </w:r>
      <w:r w:rsidR="00DC6203">
        <w:rPr>
          <w:color w:val="000000"/>
          <w:sz w:val="28"/>
          <w:szCs w:val="28"/>
        </w:rPr>
        <w:t xml:space="preserve">України </w:t>
      </w:r>
      <w:r>
        <w:rPr>
          <w:color w:val="000000"/>
          <w:sz w:val="28"/>
          <w:szCs w:val="28"/>
        </w:rPr>
        <w:t>від 11</w:t>
      </w:r>
      <w:r w:rsidR="00791C00">
        <w:rPr>
          <w:color w:val="000000"/>
          <w:sz w:val="28"/>
          <w:szCs w:val="28"/>
        </w:rPr>
        <w:t xml:space="preserve"> листопада </w:t>
      </w:r>
      <w:r>
        <w:rPr>
          <w:color w:val="000000"/>
          <w:sz w:val="28"/>
          <w:szCs w:val="28"/>
        </w:rPr>
        <w:t>2009</w:t>
      </w:r>
      <w:r w:rsidR="00791C00">
        <w:rPr>
          <w:color w:val="000000"/>
          <w:sz w:val="28"/>
          <w:szCs w:val="28"/>
        </w:rPr>
        <w:t xml:space="preserve"> року</w:t>
      </w:r>
      <w:r w:rsidR="00DC62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Pr="00C41B17">
        <w:rPr>
          <w:color w:val="000000"/>
          <w:sz w:val="28"/>
          <w:szCs w:val="28"/>
        </w:rPr>
        <w:t>1249</w:t>
      </w:r>
      <w:r>
        <w:rPr>
          <w:color w:val="000000"/>
          <w:sz w:val="28"/>
          <w:szCs w:val="28"/>
        </w:rPr>
        <w:t xml:space="preserve"> </w:t>
      </w:r>
      <w:r w:rsidRPr="00C41B17">
        <w:rPr>
          <w:color w:val="000000"/>
          <w:sz w:val="28"/>
          <w:szCs w:val="28"/>
        </w:rPr>
        <w:t>затверджено Державну цільову соціально-економічну програму будів</w:t>
      </w:r>
      <w:r w:rsidR="007C38AB">
        <w:rPr>
          <w:color w:val="000000"/>
          <w:sz w:val="28"/>
          <w:szCs w:val="28"/>
        </w:rPr>
        <w:softHyphen/>
      </w:r>
      <w:r w:rsidRPr="00C41B17">
        <w:rPr>
          <w:color w:val="000000"/>
          <w:sz w:val="28"/>
          <w:szCs w:val="28"/>
        </w:rPr>
        <w:t xml:space="preserve">ництва (придбання) доступного житла </w:t>
      </w:r>
      <w:r w:rsidR="007C38AB">
        <w:rPr>
          <w:color w:val="000000"/>
          <w:sz w:val="28"/>
          <w:szCs w:val="28"/>
        </w:rPr>
        <w:t>на 2010-</w:t>
      </w:r>
      <w:r>
        <w:rPr>
          <w:color w:val="000000"/>
          <w:sz w:val="28"/>
          <w:szCs w:val="28"/>
        </w:rPr>
        <w:t>2017 роки</w:t>
      </w:r>
      <w:r w:rsidR="001C2C0F">
        <w:rPr>
          <w:color w:val="000000"/>
          <w:sz w:val="28"/>
          <w:szCs w:val="28"/>
        </w:rPr>
        <w:t xml:space="preserve">, </w:t>
      </w:r>
      <w:r w:rsidR="00791C00">
        <w:rPr>
          <w:color w:val="000000"/>
          <w:sz w:val="28"/>
          <w:szCs w:val="28"/>
        </w:rPr>
        <w:t xml:space="preserve">також </w:t>
      </w:r>
      <w:r w:rsidR="001C2C0F">
        <w:rPr>
          <w:color w:val="000000"/>
          <w:sz w:val="28"/>
          <w:szCs w:val="28"/>
        </w:rPr>
        <w:t>з</w:t>
      </w:r>
      <w:r w:rsidRPr="001C2C0F">
        <w:rPr>
          <w:sz w:val="28"/>
          <w:szCs w:val="28"/>
        </w:rPr>
        <w:t>атверджено Порядок надання державної підтримки для забезпечення громадян доступним житлом</w:t>
      </w:r>
      <w:r w:rsidR="00DC6203">
        <w:rPr>
          <w:sz w:val="28"/>
          <w:szCs w:val="28"/>
        </w:rPr>
        <w:t xml:space="preserve"> (</w:t>
      </w:r>
      <w:r w:rsidR="00DC6203" w:rsidRPr="001C2C0F">
        <w:rPr>
          <w:sz w:val="28"/>
          <w:szCs w:val="28"/>
        </w:rPr>
        <w:t>постанов</w:t>
      </w:r>
      <w:r w:rsidR="00DC6203">
        <w:rPr>
          <w:sz w:val="28"/>
          <w:szCs w:val="28"/>
        </w:rPr>
        <w:t>а</w:t>
      </w:r>
      <w:r w:rsidR="00DC6203" w:rsidRPr="001C2C0F">
        <w:rPr>
          <w:sz w:val="28"/>
          <w:szCs w:val="28"/>
        </w:rPr>
        <w:t xml:space="preserve"> Кабінету Міністрів України від 11</w:t>
      </w:r>
      <w:r w:rsidR="00791C00">
        <w:rPr>
          <w:sz w:val="28"/>
          <w:szCs w:val="28"/>
        </w:rPr>
        <w:t xml:space="preserve"> лютого </w:t>
      </w:r>
      <w:r w:rsidR="00DC6203" w:rsidRPr="001C2C0F">
        <w:rPr>
          <w:sz w:val="28"/>
          <w:szCs w:val="28"/>
        </w:rPr>
        <w:t>2009</w:t>
      </w:r>
      <w:r w:rsidR="00791C00">
        <w:rPr>
          <w:sz w:val="28"/>
          <w:szCs w:val="28"/>
        </w:rPr>
        <w:t xml:space="preserve"> року</w:t>
      </w:r>
      <w:r w:rsidR="00DC6203" w:rsidRPr="001C2C0F">
        <w:rPr>
          <w:sz w:val="28"/>
          <w:szCs w:val="28"/>
        </w:rPr>
        <w:t xml:space="preserve"> № 140</w:t>
      </w:r>
      <w:r w:rsidR="00DC6203">
        <w:rPr>
          <w:sz w:val="28"/>
          <w:szCs w:val="28"/>
        </w:rPr>
        <w:t>)</w:t>
      </w:r>
      <w:r w:rsidR="001C2C0F">
        <w:rPr>
          <w:sz w:val="28"/>
          <w:szCs w:val="28"/>
        </w:rPr>
        <w:t>.</w:t>
      </w:r>
      <w:r w:rsidRPr="001C2C0F">
        <w:rPr>
          <w:sz w:val="28"/>
          <w:szCs w:val="28"/>
        </w:rPr>
        <w:t xml:space="preserve"> </w:t>
      </w:r>
      <w:r w:rsidR="001C2C0F">
        <w:rPr>
          <w:szCs w:val="28"/>
        </w:rPr>
        <w:t>Р</w:t>
      </w:r>
      <w:r w:rsidR="001C2C0F" w:rsidRPr="001C2C0F">
        <w:rPr>
          <w:sz w:val="28"/>
          <w:szCs w:val="28"/>
        </w:rPr>
        <w:t>ішенням сесії обласної ради від 29</w:t>
      </w:r>
      <w:r w:rsidR="001C2C0F">
        <w:rPr>
          <w:sz w:val="28"/>
          <w:szCs w:val="28"/>
        </w:rPr>
        <w:t>.09.</w:t>
      </w:r>
      <w:r w:rsidR="001C2C0F" w:rsidRPr="001C2C0F">
        <w:rPr>
          <w:sz w:val="28"/>
          <w:szCs w:val="28"/>
        </w:rPr>
        <w:t>2010 №</w:t>
      </w:r>
      <w:r w:rsidR="007C38AB">
        <w:rPr>
          <w:sz w:val="28"/>
          <w:szCs w:val="28"/>
        </w:rPr>
        <w:t> </w:t>
      </w:r>
      <w:r w:rsidR="001C2C0F" w:rsidRPr="001C2C0F">
        <w:rPr>
          <w:sz w:val="28"/>
          <w:szCs w:val="28"/>
        </w:rPr>
        <w:t>11-31/2010</w:t>
      </w:r>
      <w:r w:rsidR="001C2C0F">
        <w:rPr>
          <w:sz w:val="28"/>
          <w:szCs w:val="28"/>
        </w:rPr>
        <w:t xml:space="preserve"> затверджено Програму</w:t>
      </w:r>
      <w:r w:rsidR="00303FE0" w:rsidRPr="001C2C0F">
        <w:rPr>
          <w:sz w:val="28"/>
          <w:szCs w:val="28"/>
        </w:rPr>
        <w:t xml:space="preserve"> будівництва (придбання) доступного житла у Хмельницькій області на 2010-2017 роки</w:t>
      </w:r>
      <w:r w:rsidR="001C2C0F">
        <w:rPr>
          <w:sz w:val="28"/>
          <w:szCs w:val="28"/>
        </w:rPr>
        <w:t>.</w:t>
      </w:r>
      <w:r w:rsidR="00303FE0" w:rsidRPr="001C2C0F">
        <w:rPr>
          <w:sz w:val="28"/>
          <w:szCs w:val="28"/>
        </w:rPr>
        <w:t xml:space="preserve"> </w:t>
      </w:r>
    </w:p>
    <w:p w:rsidR="007C38AB" w:rsidRPr="007C38AB" w:rsidRDefault="00D8209B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pacing w:val="-4"/>
          <w:sz w:val="28"/>
          <w:szCs w:val="28"/>
        </w:rPr>
        <w:t xml:space="preserve">З метою реалізації </w:t>
      </w:r>
      <w:r w:rsidR="00047D44" w:rsidRPr="007C38AB">
        <w:rPr>
          <w:spacing w:val="-4"/>
          <w:sz w:val="28"/>
          <w:szCs w:val="28"/>
        </w:rPr>
        <w:t>ініціатив</w:t>
      </w:r>
      <w:r w:rsidRPr="007C38AB">
        <w:rPr>
          <w:spacing w:val="-4"/>
          <w:sz w:val="28"/>
          <w:szCs w:val="28"/>
        </w:rPr>
        <w:t>и</w:t>
      </w:r>
      <w:r w:rsidR="00047D44" w:rsidRPr="007C38AB">
        <w:rPr>
          <w:spacing w:val="-4"/>
          <w:sz w:val="28"/>
          <w:szCs w:val="28"/>
        </w:rPr>
        <w:t xml:space="preserve"> Президента України </w:t>
      </w:r>
      <w:r w:rsidR="00DC6203" w:rsidRPr="007C38AB">
        <w:rPr>
          <w:spacing w:val="-4"/>
          <w:sz w:val="28"/>
          <w:szCs w:val="28"/>
        </w:rPr>
        <w:t xml:space="preserve">В.Януковича </w:t>
      </w:r>
      <w:r w:rsidR="00047D44" w:rsidRPr="007C38AB">
        <w:rPr>
          <w:spacing w:val="-4"/>
          <w:sz w:val="28"/>
          <w:szCs w:val="28"/>
        </w:rPr>
        <w:t>у 2012 ро</w:t>
      </w:r>
      <w:r w:rsidR="007C38AB" w:rsidRPr="007C38AB">
        <w:rPr>
          <w:spacing w:val="-4"/>
          <w:sz w:val="28"/>
          <w:szCs w:val="28"/>
        </w:rPr>
        <w:softHyphen/>
      </w:r>
      <w:r w:rsidR="00047D44" w:rsidRPr="007C38AB">
        <w:rPr>
          <w:sz w:val="28"/>
          <w:szCs w:val="28"/>
        </w:rPr>
        <w:t>ці запроваджено новий механізм забезпечення громадян доступним житлом шля</w:t>
      </w:r>
      <w:r w:rsidR="007C38AB" w:rsidRPr="007C38AB">
        <w:rPr>
          <w:sz w:val="28"/>
          <w:szCs w:val="28"/>
        </w:rPr>
        <w:softHyphen/>
      </w:r>
      <w:r w:rsidR="00047D44" w:rsidRPr="007C38AB">
        <w:rPr>
          <w:sz w:val="28"/>
          <w:szCs w:val="28"/>
        </w:rPr>
        <w:t xml:space="preserve">хом компенсації державою частини </w:t>
      </w:r>
      <w:r w:rsidR="00791C00" w:rsidRPr="007C38AB">
        <w:rPr>
          <w:sz w:val="28"/>
          <w:szCs w:val="28"/>
        </w:rPr>
        <w:t>відсотків</w:t>
      </w:r>
      <w:r w:rsidR="00047D44" w:rsidRPr="007C38AB">
        <w:rPr>
          <w:sz w:val="28"/>
          <w:szCs w:val="28"/>
        </w:rPr>
        <w:t xml:space="preserve"> за кредитами, отриманими на його будівництво чи придбання</w:t>
      </w:r>
      <w:r w:rsidR="00791C00" w:rsidRPr="007C38AB">
        <w:rPr>
          <w:sz w:val="28"/>
          <w:szCs w:val="28"/>
        </w:rPr>
        <w:t xml:space="preserve">, який затверджено </w:t>
      </w:r>
      <w:r w:rsidR="00047D44" w:rsidRPr="007C38AB">
        <w:rPr>
          <w:sz w:val="28"/>
          <w:szCs w:val="28"/>
        </w:rPr>
        <w:t>постанов</w:t>
      </w:r>
      <w:r w:rsidR="00791C00" w:rsidRPr="007C38AB">
        <w:rPr>
          <w:sz w:val="28"/>
          <w:szCs w:val="28"/>
        </w:rPr>
        <w:t>ою</w:t>
      </w:r>
      <w:r w:rsidR="00047D44" w:rsidRPr="007C38AB">
        <w:rPr>
          <w:sz w:val="28"/>
          <w:szCs w:val="28"/>
        </w:rPr>
        <w:t xml:space="preserve"> Кабін</w:t>
      </w:r>
      <w:r w:rsidR="00791C00" w:rsidRPr="007C38AB">
        <w:rPr>
          <w:sz w:val="28"/>
          <w:szCs w:val="28"/>
        </w:rPr>
        <w:t xml:space="preserve">ету Міністрів України від 25 квітня </w:t>
      </w:r>
      <w:r w:rsidR="00047D44" w:rsidRPr="007C38AB">
        <w:rPr>
          <w:sz w:val="28"/>
          <w:szCs w:val="28"/>
        </w:rPr>
        <w:t xml:space="preserve">2012 </w:t>
      </w:r>
      <w:r w:rsidR="00791C00" w:rsidRPr="007C38AB">
        <w:rPr>
          <w:sz w:val="28"/>
          <w:szCs w:val="28"/>
        </w:rPr>
        <w:t xml:space="preserve">року </w:t>
      </w:r>
      <w:r w:rsidR="00047D44" w:rsidRPr="007C38AB">
        <w:rPr>
          <w:sz w:val="28"/>
          <w:szCs w:val="28"/>
        </w:rPr>
        <w:t>№ 343.</w:t>
      </w:r>
    </w:p>
    <w:p w:rsidR="007C38AB" w:rsidRPr="007C38AB" w:rsidRDefault="00DC6203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t xml:space="preserve">Державною допомогою </w:t>
      </w:r>
      <w:r w:rsidR="00880ECF" w:rsidRPr="007C38AB">
        <w:rPr>
          <w:sz w:val="28"/>
          <w:szCs w:val="28"/>
        </w:rPr>
        <w:t xml:space="preserve">для забезпечення громадян доступним житлом </w:t>
      </w:r>
      <w:r w:rsidRPr="007C38AB">
        <w:rPr>
          <w:sz w:val="28"/>
          <w:szCs w:val="28"/>
        </w:rPr>
        <w:t>у вигляді коштів на оплату 30% від загальної вартості житла у 2010 році скори</w:t>
      </w:r>
      <w:r w:rsidR="007C38AB" w:rsidRPr="007C38AB">
        <w:rPr>
          <w:sz w:val="28"/>
          <w:szCs w:val="28"/>
        </w:rPr>
        <w:softHyphen/>
      </w:r>
      <w:r w:rsidRPr="007C38AB">
        <w:rPr>
          <w:sz w:val="28"/>
          <w:szCs w:val="28"/>
        </w:rPr>
        <w:t>сталис</w:t>
      </w:r>
      <w:r w:rsidR="007C38AB" w:rsidRPr="007C38AB">
        <w:rPr>
          <w:sz w:val="28"/>
          <w:szCs w:val="28"/>
        </w:rPr>
        <w:t>я</w:t>
      </w:r>
      <w:r w:rsidRPr="007C38AB">
        <w:rPr>
          <w:sz w:val="28"/>
          <w:szCs w:val="28"/>
        </w:rPr>
        <w:t xml:space="preserve"> 2 сім</w:t>
      </w:r>
      <w:r w:rsidR="007C38AB" w:rsidRPr="007C38AB">
        <w:rPr>
          <w:sz w:val="28"/>
          <w:szCs w:val="28"/>
        </w:rPr>
        <w:t>’</w:t>
      </w:r>
      <w:r w:rsidRPr="007C38AB">
        <w:rPr>
          <w:sz w:val="28"/>
          <w:szCs w:val="28"/>
        </w:rPr>
        <w:t>ї п</w:t>
      </w:r>
      <w:r w:rsidR="00791C00" w:rsidRPr="007C38AB">
        <w:rPr>
          <w:sz w:val="28"/>
          <w:szCs w:val="28"/>
        </w:rPr>
        <w:t>рацівників освіти</w:t>
      </w:r>
      <w:r w:rsidRPr="007C38AB">
        <w:rPr>
          <w:sz w:val="28"/>
          <w:szCs w:val="28"/>
        </w:rPr>
        <w:t>, 2012 році – 1</w:t>
      </w:r>
      <w:r w:rsidR="00791C00" w:rsidRPr="007C38AB">
        <w:rPr>
          <w:sz w:val="28"/>
          <w:szCs w:val="28"/>
        </w:rPr>
        <w:t>. У</w:t>
      </w:r>
      <w:r w:rsidR="00F70B97" w:rsidRPr="007C38AB">
        <w:rPr>
          <w:sz w:val="28"/>
          <w:szCs w:val="28"/>
        </w:rPr>
        <w:t xml:space="preserve"> </w:t>
      </w:r>
      <w:r w:rsidR="00207F74" w:rsidRPr="007C38AB">
        <w:rPr>
          <w:sz w:val="28"/>
          <w:szCs w:val="28"/>
        </w:rPr>
        <w:t>2013 році працівникам бюджетної сфери області було надано 14 державних допомог, з них 10 – педагог</w:t>
      </w:r>
      <w:r w:rsidR="00791C00" w:rsidRPr="007C38AB">
        <w:rPr>
          <w:sz w:val="28"/>
          <w:szCs w:val="28"/>
        </w:rPr>
        <w:t>ічним працівникам, 2 – медичним</w:t>
      </w:r>
      <w:r w:rsidR="00207F74" w:rsidRPr="007C38AB">
        <w:rPr>
          <w:sz w:val="28"/>
          <w:szCs w:val="28"/>
        </w:rPr>
        <w:t>, 2 – державним службовцям.</w:t>
      </w:r>
    </w:p>
    <w:p w:rsidR="007C38AB" w:rsidRPr="007C38AB" w:rsidRDefault="00207F74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t>Пільговими іпотечними кредитами на будівництво житла у 2012 році скористалис</w:t>
      </w:r>
      <w:r w:rsidR="007C38AB" w:rsidRPr="007C38AB">
        <w:rPr>
          <w:sz w:val="28"/>
          <w:szCs w:val="28"/>
        </w:rPr>
        <w:t>я</w:t>
      </w:r>
      <w:r w:rsidRPr="007C38AB">
        <w:rPr>
          <w:sz w:val="28"/>
          <w:szCs w:val="28"/>
        </w:rPr>
        <w:t xml:space="preserve"> 27 працівників бюджетної сфери, з них 19 – державних служ</w:t>
      </w:r>
      <w:r w:rsidR="007C38AB" w:rsidRPr="007C38AB">
        <w:rPr>
          <w:sz w:val="28"/>
          <w:szCs w:val="28"/>
        </w:rPr>
        <w:softHyphen/>
      </w:r>
      <w:r w:rsidRPr="007C38AB">
        <w:rPr>
          <w:sz w:val="28"/>
          <w:szCs w:val="28"/>
        </w:rPr>
        <w:t xml:space="preserve">бовців, 3 – педагогічні працівники, 2 – медичні працівники, 3 – працівники органів внутрішніх справ. У поточному році з працівниками бюджетної сфери вже укладено 40 договорів на </w:t>
      </w:r>
      <w:r w:rsidR="00791C00" w:rsidRPr="007C38AB">
        <w:rPr>
          <w:sz w:val="28"/>
          <w:szCs w:val="28"/>
        </w:rPr>
        <w:t>виплату компенсацій по пільгових</w:t>
      </w:r>
      <w:r w:rsidRPr="007C38AB">
        <w:rPr>
          <w:sz w:val="28"/>
          <w:szCs w:val="28"/>
        </w:rPr>
        <w:t xml:space="preserve"> іпотечни</w:t>
      </w:r>
      <w:r w:rsidR="00791C00" w:rsidRPr="007C38AB">
        <w:rPr>
          <w:sz w:val="28"/>
          <w:szCs w:val="28"/>
        </w:rPr>
        <w:t>х</w:t>
      </w:r>
      <w:r w:rsidRPr="007C38AB">
        <w:rPr>
          <w:sz w:val="28"/>
          <w:szCs w:val="28"/>
        </w:rPr>
        <w:t xml:space="preserve"> кредита</w:t>
      </w:r>
      <w:r w:rsidR="00791C00" w:rsidRPr="007C38AB">
        <w:rPr>
          <w:sz w:val="28"/>
          <w:szCs w:val="28"/>
        </w:rPr>
        <w:t>х</w:t>
      </w:r>
      <w:r w:rsidRPr="007C38AB">
        <w:rPr>
          <w:sz w:val="28"/>
          <w:szCs w:val="28"/>
        </w:rPr>
        <w:t xml:space="preserve">, у тому числі 26 </w:t>
      </w:r>
      <w:r w:rsidR="00791C00" w:rsidRPr="007C38AB">
        <w:rPr>
          <w:sz w:val="28"/>
          <w:szCs w:val="28"/>
        </w:rPr>
        <w:t>– з державними службовцями, 9</w:t>
      </w:r>
      <w:r w:rsidR="007C38AB" w:rsidRPr="007C38AB">
        <w:rPr>
          <w:sz w:val="28"/>
          <w:szCs w:val="28"/>
        </w:rPr>
        <w:t xml:space="preserve"> –</w:t>
      </w:r>
      <w:r w:rsidR="00791C00" w:rsidRPr="007C38AB">
        <w:rPr>
          <w:sz w:val="28"/>
          <w:szCs w:val="28"/>
        </w:rPr>
        <w:t xml:space="preserve"> </w:t>
      </w:r>
      <w:r w:rsidRPr="007C38AB">
        <w:rPr>
          <w:sz w:val="28"/>
          <w:szCs w:val="28"/>
        </w:rPr>
        <w:t xml:space="preserve">працівниками освіти, 4 – працівниками органів УМВСУ, 1 – з медичним працівником.  </w:t>
      </w:r>
    </w:p>
    <w:p w:rsidR="007C38AB" w:rsidRPr="007C38AB" w:rsidRDefault="00303FE0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lastRenderedPageBreak/>
        <w:t xml:space="preserve">Відповідно до Закону України </w:t>
      </w:r>
      <w:r w:rsidR="007C38AB" w:rsidRPr="007C38AB">
        <w:rPr>
          <w:sz w:val="28"/>
          <w:szCs w:val="28"/>
        </w:rPr>
        <w:t>“</w:t>
      </w:r>
      <w:r w:rsidRPr="007C38AB">
        <w:rPr>
          <w:sz w:val="28"/>
          <w:szCs w:val="28"/>
        </w:rPr>
        <w:t>Про сприяння соціальному становленню та розвитку молоді в Україні</w:t>
      </w:r>
      <w:r w:rsidR="007C38AB" w:rsidRPr="007C38AB">
        <w:rPr>
          <w:sz w:val="28"/>
          <w:szCs w:val="28"/>
        </w:rPr>
        <w:t>”</w:t>
      </w:r>
      <w:r w:rsidRPr="007C38AB">
        <w:rPr>
          <w:sz w:val="28"/>
          <w:szCs w:val="28"/>
        </w:rPr>
        <w:t xml:space="preserve"> здійснюється пільгове кредитування молодих сімей та одиноких молодих громадян.</w:t>
      </w:r>
      <w:r w:rsidR="001C2C0F" w:rsidRPr="007C38AB">
        <w:rPr>
          <w:sz w:val="28"/>
          <w:szCs w:val="28"/>
        </w:rPr>
        <w:t xml:space="preserve"> </w:t>
      </w:r>
      <w:r w:rsidRPr="007C38AB">
        <w:rPr>
          <w:sz w:val="28"/>
          <w:szCs w:val="28"/>
        </w:rPr>
        <w:t xml:space="preserve">Постановою Кабінету Міністрів України </w:t>
      </w:r>
      <w:r w:rsidRPr="007C38AB">
        <w:rPr>
          <w:bCs/>
          <w:sz w:val="28"/>
          <w:szCs w:val="28"/>
        </w:rPr>
        <w:t>від 29</w:t>
      </w:r>
      <w:r w:rsidR="00791C00" w:rsidRPr="007C38AB">
        <w:rPr>
          <w:bCs/>
          <w:sz w:val="28"/>
          <w:szCs w:val="28"/>
        </w:rPr>
        <w:t xml:space="preserve"> травня 2</w:t>
      </w:r>
      <w:r w:rsidRPr="007C38AB">
        <w:rPr>
          <w:bCs/>
          <w:sz w:val="28"/>
          <w:szCs w:val="28"/>
        </w:rPr>
        <w:t>001</w:t>
      </w:r>
      <w:r w:rsidR="00791C00" w:rsidRPr="007C38AB">
        <w:rPr>
          <w:bCs/>
          <w:sz w:val="28"/>
          <w:szCs w:val="28"/>
        </w:rPr>
        <w:t xml:space="preserve"> року</w:t>
      </w:r>
      <w:r w:rsidRPr="007C38AB">
        <w:rPr>
          <w:bCs/>
          <w:sz w:val="28"/>
          <w:szCs w:val="28"/>
        </w:rPr>
        <w:t xml:space="preserve"> №</w:t>
      </w:r>
      <w:r w:rsidR="007C38AB" w:rsidRPr="007C38AB">
        <w:rPr>
          <w:bCs/>
          <w:sz w:val="28"/>
          <w:szCs w:val="28"/>
        </w:rPr>
        <w:t> </w:t>
      </w:r>
      <w:r w:rsidRPr="007C38AB">
        <w:rPr>
          <w:bCs/>
          <w:sz w:val="28"/>
          <w:szCs w:val="28"/>
        </w:rPr>
        <w:t xml:space="preserve">584 затверджено </w:t>
      </w:r>
      <w:r w:rsidR="002D76FB" w:rsidRPr="007C38AB">
        <w:rPr>
          <w:bCs/>
          <w:sz w:val="28"/>
          <w:szCs w:val="28"/>
        </w:rPr>
        <w:t xml:space="preserve">Положення про </w:t>
      </w:r>
      <w:r w:rsidRPr="007C38AB">
        <w:rPr>
          <w:bCs/>
          <w:sz w:val="28"/>
          <w:szCs w:val="28"/>
        </w:rPr>
        <w:t>порядок надання пільгових довготермінових кредитів молодим сім</w:t>
      </w:r>
      <w:r w:rsidR="007C38AB" w:rsidRPr="007C38AB">
        <w:rPr>
          <w:bCs/>
          <w:sz w:val="28"/>
          <w:szCs w:val="28"/>
        </w:rPr>
        <w:t>’</w:t>
      </w:r>
      <w:r w:rsidRPr="007C38AB">
        <w:rPr>
          <w:bCs/>
          <w:sz w:val="28"/>
          <w:szCs w:val="28"/>
        </w:rPr>
        <w:t>ям та одиноким молодим громадянам на будівництво (реконструкцію) і придбання житла.</w:t>
      </w:r>
      <w:r w:rsidR="001C2C0F" w:rsidRPr="007C38AB">
        <w:rPr>
          <w:bCs/>
          <w:sz w:val="28"/>
          <w:szCs w:val="28"/>
        </w:rPr>
        <w:t xml:space="preserve"> </w:t>
      </w:r>
      <w:r w:rsidRPr="007C38AB">
        <w:rPr>
          <w:bCs/>
          <w:sz w:val="28"/>
          <w:szCs w:val="28"/>
        </w:rPr>
        <w:t>Програма протягом багатьох р</w:t>
      </w:r>
      <w:r w:rsidR="002D76FB" w:rsidRPr="007C38AB">
        <w:rPr>
          <w:bCs/>
          <w:sz w:val="28"/>
          <w:szCs w:val="28"/>
        </w:rPr>
        <w:t>оків користується популярністю у</w:t>
      </w:r>
      <w:r w:rsidRPr="007C38AB">
        <w:rPr>
          <w:bCs/>
          <w:sz w:val="28"/>
          <w:szCs w:val="28"/>
        </w:rPr>
        <w:t xml:space="preserve"> суспільстві</w:t>
      </w:r>
      <w:r w:rsidR="002D76FB" w:rsidRPr="007C38AB">
        <w:rPr>
          <w:bCs/>
          <w:sz w:val="28"/>
          <w:szCs w:val="28"/>
        </w:rPr>
        <w:t>.</w:t>
      </w:r>
      <w:r w:rsidRPr="007C38AB">
        <w:rPr>
          <w:bCs/>
          <w:sz w:val="28"/>
          <w:szCs w:val="28"/>
        </w:rPr>
        <w:t xml:space="preserve"> </w:t>
      </w:r>
      <w:r w:rsidR="001C2C0F" w:rsidRPr="007C38AB">
        <w:rPr>
          <w:sz w:val="28"/>
          <w:szCs w:val="28"/>
        </w:rPr>
        <w:t>Рішенням Хмельницької обласної ради від 20.12.2012 року №</w:t>
      </w:r>
      <w:r w:rsidR="007C38AB" w:rsidRPr="007C38AB">
        <w:rPr>
          <w:sz w:val="28"/>
          <w:szCs w:val="28"/>
        </w:rPr>
        <w:t> </w:t>
      </w:r>
      <w:r w:rsidR="001C2C0F" w:rsidRPr="007C38AB">
        <w:rPr>
          <w:sz w:val="28"/>
          <w:szCs w:val="28"/>
        </w:rPr>
        <w:t xml:space="preserve">18-14/2012 затверджено обласну програму забезпечення молоді житлом на 2013-2017 роки. </w:t>
      </w:r>
    </w:p>
    <w:p w:rsidR="007C38AB" w:rsidRDefault="002D76FB" w:rsidP="007C38AB">
      <w:pPr>
        <w:spacing w:after="80"/>
        <w:ind w:firstLine="709"/>
        <w:jc w:val="both"/>
        <w:rPr>
          <w:sz w:val="28"/>
          <w:szCs w:val="28"/>
        </w:rPr>
      </w:pPr>
      <w:r w:rsidRPr="007C38AB">
        <w:rPr>
          <w:sz w:val="28"/>
          <w:szCs w:val="28"/>
        </w:rPr>
        <w:t>У</w:t>
      </w:r>
      <w:r w:rsidR="007F3CB8" w:rsidRPr="007C38AB">
        <w:rPr>
          <w:sz w:val="28"/>
          <w:szCs w:val="28"/>
        </w:rPr>
        <w:t xml:space="preserve"> рамках програм молодіжного житлового будівництва з</w:t>
      </w:r>
      <w:r w:rsidR="00880ECF" w:rsidRPr="007C38AB">
        <w:rPr>
          <w:sz w:val="28"/>
          <w:szCs w:val="28"/>
        </w:rPr>
        <w:t>а 2010-2013 ро</w:t>
      </w:r>
      <w:r w:rsidR="007C38AB">
        <w:rPr>
          <w:sz w:val="28"/>
          <w:szCs w:val="28"/>
        </w:rPr>
        <w:softHyphen/>
      </w:r>
      <w:r w:rsidR="00880ECF" w:rsidRPr="007C38AB">
        <w:rPr>
          <w:sz w:val="28"/>
          <w:szCs w:val="28"/>
        </w:rPr>
        <w:t xml:space="preserve">ки </w:t>
      </w:r>
      <w:r w:rsidR="007F3CB8" w:rsidRPr="007C38AB">
        <w:rPr>
          <w:sz w:val="28"/>
          <w:szCs w:val="28"/>
        </w:rPr>
        <w:t>на будівництво (придбання) житла було надано 15 пільгових довготермі</w:t>
      </w:r>
      <w:r w:rsidR="007C38AB">
        <w:rPr>
          <w:sz w:val="28"/>
          <w:szCs w:val="28"/>
        </w:rPr>
        <w:softHyphen/>
      </w:r>
      <w:r w:rsidR="007F3CB8" w:rsidRPr="007C38AB">
        <w:rPr>
          <w:sz w:val="28"/>
          <w:szCs w:val="28"/>
        </w:rPr>
        <w:t xml:space="preserve">нових кредитів </w:t>
      </w:r>
      <w:r w:rsidR="00880ECF" w:rsidRPr="007C38AB">
        <w:rPr>
          <w:sz w:val="28"/>
          <w:szCs w:val="28"/>
        </w:rPr>
        <w:t>молодим сім</w:t>
      </w:r>
      <w:r w:rsidR="007C38AB">
        <w:rPr>
          <w:sz w:val="28"/>
          <w:szCs w:val="28"/>
        </w:rPr>
        <w:t>’</w:t>
      </w:r>
      <w:r w:rsidR="00880ECF" w:rsidRPr="007C38AB">
        <w:rPr>
          <w:sz w:val="28"/>
          <w:szCs w:val="28"/>
        </w:rPr>
        <w:t>ям педагогічних працівників</w:t>
      </w:r>
      <w:r w:rsidR="00410672" w:rsidRPr="007C38AB">
        <w:rPr>
          <w:sz w:val="28"/>
          <w:szCs w:val="28"/>
        </w:rPr>
        <w:t xml:space="preserve"> області</w:t>
      </w:r>
      <w:r w:rsidR="00880ECF" w:rsidRPr="007C38AB">
        <w:rPr>
          <w:sz w:val="28"/>
          <w:szCs w:val="28"/>
        </w:rPr>
        <w:t>.</w:t>
      </w:r>
      <w:r w:rsidR="007F3CB8" w:rsidRPr="007C38AB">
        <w:rPr>
          <w:sz w:val="28"/>
          <w:szCs w:val="28"/>
        </w:rPr>
        <w:t xml:space="preserve"> </w:t>
      </w:r>
      <w:r w:rsidRPr="007C38AB">
        <w:rPr>
          <w:sz w:val="28"/>
          <w:szCs w:val="28"/>
        </w:rPr>
        <w:t>Н</w:t>
      </w:r>
      <w:r w:rsidR="002A24EF" w:rsidRPr="007C38AB">
        <w:rPr>
          <w:sz w:val="28"/>
          <w:szCs w:val="28"/>
        </w:rPr>
        <w:t>а 15 жовт</w:t>
      </w:r>
      <w:r w:rsidR="007C38AB">
        <w:rPr>
          <w:sz w:val="28"/>
          <w:szCs w:val="28"/>
        </w:rPr>
        <w:softHyphen/>
      </w:r>
      <w:r w:rsidR="002A24EF" w:rsidRPr="007C38AB">
        <w:rPr>
          <w:sz w:val="28"/>
          <w:szCs w:val="28"/>
        </w:rPr>
        <w:t xml:space="preserve">ня 2013 року </w:t>
      </w:r>
      <w:r w:rsidRPr="007C38AB">
        <w:rPr>
          <w:sz w:val="28"/>
          <w:szCs w:val="28"/>
        </w:rPr>
        <w:t>у</w:t>
      </w:r>
      <w:r w:rsidR="002A24EF" w:rsidRPr="007C38AB">
        <w:rPr>
          <w:sz w:val="28"/>
          <w:szCs w:val="28"/>
        </w:rPr>
        <w:t xml:space="preserve"> Хмельницькому регіональному управлінні ДФСМЖБ зареє</w:t>
      </w:r>
      <w:r w:rsidR="007C38AB">
        <w:rPr>
          <w:sz w:val="28"/>
          <w:szCs w:val="28"/>
        </w:rPr>
        <w:softHyphen/>
      </w:r>
      <w:r w:rsidR="002A24EF" w:rsidRPr="007C38AB">
        <w:rPr>
          <w:sz w:val="28"/>
          <w:szCs w:val="28"/>
        </w:rPr>
        <w:t>стровано на отримання кредитів 983 молодих сім</w:t>
      </w:r>
      <w:r w:rsidR="007C38AB">
        <w:rPr>
          <w:sz w:val="28"/>
          <w:szCs w:val="28"/>
        </w:rPr>
        <w:t>’</w:t>
      </w:r>
      <w:r w:rsidR="00A66EFF">
        <w:rPr>
          <w:sz w:val="28"/>
          <w:szCs w:val="28"/>
        </w:rPr>
        <w:t>ї</w:t>
      </w:r>
      <w:r w:rsidR="002A24EF" w:rsidRPr="007C38AB">
        <w:rPr>
          <w:sz w:val="28"/>
          <w:szCs w:val="28"/>
        </w:rPr>
        <w:t xml:space="preserve"> та одиноких молодих громадян, з яких 579 – працівники бюджетної сфери.</w:t>
      </w:r>
    </w:p>
    <w:p w:rsidR="007C38AB" w:rsidRDefault="007F3CB8" w:rsidP="007C38A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Медичні працівники, освітяни, працівники закладів культури, що прожи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>вають та працюють у сільській місцевості</w:t>
      </w:r>
      <w:r w:rsidR="00410672">
        <w:rPr>
          <w:sz w:val="28"/>
          <w:szCs w:val="28"/>
        </w:rPr>
        <w:t>,</w:t>
      </w:r>
      <w:r>
        <w:rPr>
          <w:sz w:val="28"/>
          <w:szCs w:val="28"/>
        </w:rPr>
        <w:t xml:space="preserve"> можуть стати учасниками </w:t>
      </w:r>
      <w:r w:rsidR="00303FE0">
        <w:rPr>
          <w:sz w:val="28"/>
          <w:szCs w:val="28"/>
        </w:rPr>
        <w:t>програми підтримки індивідуального житлового будівництва на селі та покращення жит</w:t>
      </w:r>
      <w:r w:rsidR="007C38AB">
        <w:rPr>
          <w:sz w:val="28"/>
          <w:szCs w:val="28"/>
        </w:rPr>
        <w:softHyphen/>
      </w:r>
      <w:r w:rsidR="00303FE0">
        <w:rPr>
          <w:sz w:val="28"/>
          <w:szCs w:val="28"/>
        </w:rPr>
        <w:t>лово-побутових умов сіл</w:t>
      </w:r>
      <w:r>
        <w:rPr>
          <w:sz w:val="28"/>
          <w:szCs w:val="28"/>
        </w:rPr>
        <w:t xml:space="preserve">ьського населення </w:t>
      </w:r>
      <w:r w:rsidR="007C38AB">
        <w:rPr>
          <w:sz w:val="28"/>
          <w:szCs w:val="28"/>
        </w:rPr>
        <w:t>“</w:t>
      </w:r>
      <w:r>
        <w:rPr>
          <w:sz w:val="28"/>
          <w:szCs w:val="28"/>
        </w:rPr>
        <w:t>Власний дім</w:t>
      </w:r>
      <w:r w:rsidR="007C38AB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303FE0">
        <w:rPr>
          <w:sz w:val="28"/>
          <w:szCs w:val="28"/>
        </w:rPr>
        <w:t>механізм</w:t>
      </w:r>
      <w:r>
        <w:rPr>
          <w:sz w:val="28"/>
          <w:szCs w:val="28"/>
        </w:rPr>
        <w:t>и реалі</w:t>
      </w:r>
      <w:r w:rsidR="007C38AB">
        <w:rPr>
          <w:sz w:val="28"/>
          <w:szCs w:val="28"/>
        </w:rPr>
        <w:softHyphen/>
      </w:r>
      <w:r>
        <w:rPr>
          <w:sz w:val="28"/>
          <w:szCs w:val="28"/>
        </w:rPr>
        <w:t xml:space="preserve">зації якої передбачено </w:t>
      </w:r>
      <w:r w:rsidR="002D76FB">
        <w:rPr>
          <w:sz w:val="28"/>
          <w:szCs w:val="28"/>
        </w:rPr>
        <w:t xml:space="preserve">Законом України </w:t>
      </w:r>
      <w:r w:rsidR="007C38AB">
        <w:rPr>
          <w:sz w:val="28"/>
          <w:szCs w:val="28"/>
        </w:rPr>
        <w:t>“</w:t>
      </w:r>
      <w:r w:rsidR="00303FE0" w:rsidRPr="007B4A13">
        <w:rPr>
          <w:sz w:val="28"/>
          <w:szCs w:val="28"/>
        </w:rPr>
        <w:t>Про пріоритетність соціального роз</w:t>
      </w:r>
      <w:r w:rsidR="007C38AB">
        <w:rPr>
          <w:sz w:val="28"/>
          <w:szCs w:val="28"/>
        </w:rPr>
        <w:softHyphen/>
      </w:r>
      <w:r w:rsidR="00303FE0" w:rsidRPr="007B4A13">
        <w:rPr>
          <w:sz w:val="28"/>
          <w:szCs w:val="28"/>
        </w:rPr>
        <w:t>витку села та агропромислового комплексу в народному господарстві</w:t>
      </w:r>
      <w:r w:rsidR="007C38AB">
        <w:rPr>
          <w:sz w:val="28"/>
          <w:szCs w:val="28"/>
        </w:rPr>
        <w:t>”</w:t>
      </w:r>
      <w:r w:rsidR="00303FE0" w:rsidRPr="007B4A13">
        <w:rPr>
          <w:sz w:val="28"/>
          <w:szCs w:val="28"/>
        </w:rPr>
        <w:t xml:space="preserve"> </w:t>
      </w:r>
      <w:r w:rsidR="002D76FB">
        <w:rPr>
          <w:sz w:val="28"/>
          <w:szCs w:val="28"/>
        </w:rPr>
        <w:t>у</w:t>
      </w:r>
      <w:r w:rsidR="00303FE0">
        <w:rPr>
          <w:sz w:val="28"/>
          <w:szCs w:val="28"/>
        </w:rPr>
        <w:t xml:space="preserve"> частині</w:t>
      </w:r>
      <w:r w:rsidR="00303FE0" w:rsidRPr="007B4A13">
        <w:rPr>
          <w:sz w:val="28"/>
          <w:szCs w:val="28"/>
        </w:rPr>
        <w:t xml:space="preserve"> надання індивідуальним сільським забудовникам державних пільгових кредитів</w:t>
      </w:r>
      <w:r w:rsidR="00303FE0">
        <w:rPr>
          <w:sz w:val="28"/>
          <w:szCs w:val="28"/>
        </w:rPr>
        <w:t>.</w:t>
      </w:r>
    </w:p>
    <w:p w:rsidR="00770542" w:rsidRDefault="002D76FB" w:rsidP="00770542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0542">
        <w:rPr>
          <w:sz w:val="28"/>
          <w:szCs w:val="28"/>
        </w:rPr>
        <w:t xml:space="preserve"> рамках регіональної програми </w:t>
      </w:r>
      <w:r w:rsidR="00880ECF" w:rsidRPr="001819F5">
        <w:rPr>
          <w:sz w:val="28"/>
          <w:szCs w:val="28"/>
        </w:rPr>
        <w:t>підтримки індивідуального житлового будівництва на селі та поліпшення житлово-побутових умов сільського насе</w:t>
      </w:r>
      <w:r w:rsidR="00770542">
        <w:rPr>
          <w:sz w:val="28"/>
          <w:szCs w:val="28"/>
        </w:rPr>
        <w:softHyphen/>
      </w:r>
      <w:r w:rsidR="00880ECF" w:rsidRPr="001819F5">
        <w:rPr>
          <w:sz w:val="28"/>
          <w:szCs w:val="28"/>
        </w:rPr>
        <w:t>ленн</w:t>
      </w:r>
      <w:r w:rsidR="00770542">
        <w:rPr>
          <w:sz w:val="28"/>
          <w:szCs w:val="28"/>
        </w:rPr>
        <w:t xml:space="preserve">я </w:t>
      </w:r>
      <w:r w:rsidR="00880ECF" w:rsidRPr="001819F5">
        <w:rPr>
          <w:sz w:val="28"/>
          <w:szCs w:val="28"/>
        </w:rPr>
        <w:t>“Власний дім” у 201</w:t>
      </w:r>
      <w:r w:rsidR="007F3CB8">
        <w:rPr>
          <w:sz w:val="28"/>
          <w:szCs w:val="28"/>
        </w:rPr>
        <w:t>0</w:t>
      </w:r>
      <w:r w:rsidR="00880ECF" w:rsidRPr="001819F5">
        <w:rPr>
          <w:sz w:val="28"/>
          <w:szCs w:val="28"/>
        </w:rPr>
        <w:t xml:space="preserve"> році </w:t>
      </w:r>
      <w:r w:rsidR="007F3CB8">
        <w:rPr>
          <w:sz w:val="28"/>
          <w:szCs w:val="28"/>
        </w:rPr>
        <w:t xml:space="preserve">працівникам бюджетної сфери </w:t>
      </w:r>
      <w:r w:rsidR="00410672">
        <w:rPr>
          <w:sz w:val="28"/>
          <w:szCs w:val="28"/>
        </w:rPr>
        <w:t xml:space="preserve">області </w:t>
      </w:r>
      <w:r w:rsidR="00880ECF" w:rsidRPr="001819F5">
        <w:rPr>
          <w:sz w:val="28"/>
          <w:szCs w:val="28"/>
        </w:rPr>
        <w:t xml:space="preserve">надано 7 </w:t>
      </w:r>
      <w:r w:rsidR="007F3CB8">
        <w:rPr>
          <w:sz w:val="28"/>
          <w:szCs w:val="28"/>
        </w:rPr>
        <w:t>пільг</w:t>
      </w:r>
      <w:r w:rsidR="00770542">
        <w:rPr>
          <w:sz w:val="28"/>
          <w:szCs w:val="28"/>
        </w:rPr>
        <w:t xml:space="preserve">ових кредитів на загальну суму </w:t>
      </w:r>
      <w:r w:rsidR="007F3CB8">
        <w:rPr>
          <w:sz w:val="28"/>
          <w:szCs w:val="28"/>
        </w:rPr>
        <w:t xml:space="preserve">430,0 тис.грн. </w:t>
      </w:r>
      <w:r w:rsidR="00410672">
        <w:rPr>
          <w:sz w:val="28"/>
          <w:szCs w:val="28"/>
        </w:rPr>
        <w:t>на</w:t>
      </w:r>
      <w:r w:rsidR="00880ECF" w:rsidRPr="001819F5">
        <w:rPr>
          <w:sz w:val="28"/>
          <w:szCs w:val="28"/>
        </w:rPr>
        <w:t xml:space="preserve"> будівництв</w:t>
      </w:r>
      <w:r w:rsidR="00770542">
        <w:rPr>
          <w:sz w:val="28"/>
          <w:szCs w:val="28"/>
        </w:rPr>
        <w:t xml:space="preserve">о житла, </w:t>
      </w:r>
      <w:r w:rsidR="00F91365">
        <w:rPr>
          <w:sz w:val="28"/>
          <w:szCs w:val="28"/>
        </w:rPr>
        <w:t>у </w:t>
      </w:r>
      <w:r w:rsidR="00410672">
        <w:rPr>
          <w:sz w:val="28"/>
          <w:szCs w:val="28"/>
        </w:rPr>
        <w:t>2011 році – 11 (869,0 тис.грн.), 2012 році – 12 (745,4 тис.грн.), 20</w:t>
      </w:r>
      <w:r>
        <w:rPr>
          <w:sz w:val="28"/>
          <w:szCs w:val="28"/>
        </w:rPr>
        <w:t>13 році – 13 (214,2 тис.грн.). У</w:t>
      </w:r>
      <w:r w:rsidR="00410672">
        <w:rPr>
          <w:sz w:val="28"/>
          <w:szCs w:val="28"/>
        </w:rPr>
        <w:t xml:space="preserve"> ДП Хмельницьк</w:t>
      </w:r>
      <w:r w:rsidR="00F91365">
        <w:rPr>
          <w:sz w:val="28"/>
          <w:szCs w:val="28"/>
        </w:rPr>
        <w:t>и</w:t>
      </w:r>
      <w:r w:rsidR="00410672">
        <w:rPr>
          <w:sz w:val="28"/>
          <w:szCs w:val="28"/>
        </w:rPr>
        <w:t>й обласний фонд підтримки індивідуаль</w:t>
      </w:r>
      <w:r w:rsidR="00770542">
        <w:rPr>
          <w:sz w:val="28"/>
          <w:szCs w:val="28"/>
        </w:rPr>
        <w:softHyphen/>
      </w:r>
      <w:r w:rsidR="00410672">
        <w:rPr>
          <w:sz w:val="28"/>
          <w:szCs w:val="28"/>
        </w:rPr>
        <w:t>ного житлового будівництва на селі зареєстровано 24 заяви від працівників бюджетних установ на отримання пільгових кредитів.</w:t>
      </w:r>
    </w:p>
    <w:p w:rsidR="00A41A54" w:rsidRDefault="002D76FB" w:rsidP="00770542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41A54">
        <w:rPr>
          <w:sz w:val="28"/>
          <w:szCs w:val="28"/>
        </w:rPr>
        <w:t>а узагальненою інформацією, у 2010-2013 роках за рахунок коштів державного та місцевих бюджетів, отримання пільгових довгострокових кре</w:t>
      </w:r>
      <w:r w:rsidR="00770542">
        <w:rPr>
          <w:sz w:val="28"/>
          <w:szCs w:val="28"/>
        </w:rPr>
        <w:softHyphen/>
      </w:r>
      <w:r w:rsidR="00A41A54">
        <w:rPr>
          <w:sz w:val="28"/>
          <w:szCs w:val="28"/>
        </w:rPr>
        <w:t>дитів поліпшили свої житлові умови 1</w:t>
      </w:r>
      <w:r w:rsidR="00D8209B">
        <w:rPr>
          <w:sz w:val="28"/>
          <w:szCs w:val="28"/>
        </w:rPr>
        <w:t>80</w:t>
      </w:r>
      <w:r w:rsidR="00A41A54">
        <w:rPr>
          <w:sz w:val="28"/>
          <w:szCs w:val="28"/>
        </w:rPr>
        <w:t xml:space="preserve"> працівників бюджетно</w:t>
      </w:r>
      <w:r w:rsidR="00D8209B">
        <w:rPr>
          <w:sz w:val="28"/>
          <w:szCs w:val="28"/>
        </w:rPr>
        <w:t>ї сфери об</w:t>
      </w:r>
      <w:r w:rsidR="00770542">
        <w:rPr>
          <w:sz w:val="28"/>
          <w:szCs w:val="28"/>
        </w:rPr>
        <w:softHyphen/>
      </w:r>
      <w:r w:rsidR="00D8209B">
        <w:rPr>
          <w:sz w:val="28"/>
          <w:szCs w:val="28"/>
        </w:rPr>
        <w:t>ласті, у тому числі 37</w:t>
      </w:r>
      <w:r w:rsidR="00A41A54">
        <w:rPr>
          <w:sz w:val="28"/>
          <w:szCs w:val="28"/>
        </w:rPr>
        <w:t xml:space="preserve"> медичних працівників, 4</w:t>
      </w:r>
      <w:r w:rsidR="00D8209B">
        <w:rPr>
          <w:sz w:val="28"/>
          <w:szCs w:val="28"/>
        </w:rPr>
        <w:t>3 працівник</w:t>
      </w:r>
      <w:r w:rsidR="00F91365">
        <w:rPr>
          <w:sz w:val="28"/>
          <w:szCs w:val="28"/>
        </w:rPr>
        <w:t>и</w:t>
      </w:r>
      <w:r w:rsidR="00D8209B">
        <w:rPr>
          <w:sz w:val="28"/>
          <w:szCs w:val="28"/>
        </w:rPr>
        <w:t xml:space="preserve"> закладів освіти, 49</w:t>
      </w:r>
      <w:r w:rsidR="00770542">
        <w:rPr>
          <w:sz w:val="28"/>
          <w:szCs w:val="28"/>
        </w:rPr>
        <w:t> </w:t>
      </w:r>
      <w:r w:rsidR="00A41A54">
        <w:rPr>
          <w:sz w:val="28"/>
          <w:szCs w:val="28"/>
        </w:rPr>
        <w:t>дер</w:t>
      </w:r>
      <w:r>
        <w:rPr>
          <w:sz w:val="28"/>
          <w:szCs w:val="28"/>
        </w:rPr>
        <w:t>жавних службовців, 4 працівники</w:t>
      </w:r>
      <w:r w:rsidR="00A41A54">
        <w:rPr>
          <w:sz w:val="28"/>
          <w:szCs w:val="28"/>
        </w:rPr>
        <w:t xml:space="preserve"> культури та </w:t>
      </w:r>
      <w:r w:rsidR="00D8209B">
        <w:rPr>
          <w:sz w:val="28"/>
          <w:szCs w:val="28"/>
        </w:rPr>
        <w:t>47</w:t>
      </w:r>
      <w:r w:rsidR="00A41A54">
        <w:rPr>
          <w:sz w:val="28"/>
          <w:szCs w:val="28"/>
        </w:rPr>
        <w:t xml:space="preserve"> працівників інших </w:t>
      </w:r>
      <w:r w:rsidR="00F91365">
        <w:rPr>
          <w:sz w:val="28"/>
          <w:szCs w:val="28"/>
        </w:rPr>
        <w:t>к</w:t>
      </w:r>
      <w:r w:rsidR="008B2CB6">
        <w:rPr>
          <w:sz w:val="28"/>
          <w:szCs w:val="28"/>
        </w:rPr>
        <w:t>а</w:t>
      </w:r>
      <w:r w:rsidR="00F91365">
        <w:rPr>
          <w:sz w:val="28"/>
          <w:szCs w:val="28"/>
        </w:rPr>
        <w:softHyphen/>
      </w:r>
      <w:r w:rsidR="00A41A54">
        <w:rPr>
          <w:sz w:val="28"/>
          <w:szCs w:val="28"/>
        </w:rPr>
        <w:t xml:space="preserve">тегорій, що відносяться до бюджетної сфери.   </w:t>
      </w:r>
    </w:p>
    <w:p w:rsidR="00921C57" w:rsidRDefault="00921C57" w:rsidP="00770542">
      <w:pPr>
        <w:jc w:val="both"/>
        <w:rPr>
          <w:sz w:val="28"/>
          <w:szCs w:val="28"/>
        </w:rPr>
      </w:pPr>
    </w:p>
    <w:p w:rsidR="00770542" w:rsidRDefault="00770542" w:rsidP="00770542">
      <w:pPr>
        <w:jc w:val="both"/>
        <w:rPr>
          <w:sz w:val="28"/>
          <w:szCs w:val="28"/>
        </w:rPr>
      </w:pPr>
    </w:p>
    <w:p w:rsidR="00770542" w:rsidRDefault="00921C57" w:rsidP="00770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921C57" w:rsidRDefault="00921C57" w:rsidP="00770542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</w:t>
      </w:r>
      <w:r w:rsidR="00770542">
        <w:rPr>
          <w:sz w:val="28"/>
          <w:szCs w:val="28"/>
        </w:rPr>
        <w:t xml:space="preserve"> </w:t>
      </w: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542">
        <w:rPr>
          <w:sz w:val="28"/>
          <w:szCs w:val="28"/>
        </w:rPr>
        <w:tab/>
      </w:r>
      <w:r>
        <w:rPr>
          <w:sz w:val="28"/>
          <w:szCs w:val="28"/>
        </w:rPr>
        <w:t>Л.Бернадська</w:t>
      </w:r>
    </w:p>
    <w:p w:rsidR="00775DB2" w:rsidRPr="00860054" w:rsidRDefault="00775DB2" w:rsidP="00775DB2">
      <w:pPr>
        <w:ind w:firstLine="708"/>
        <w:jc w:val="both"/>
        <w:rPr>
          <w:sz w:val="28"/>
          <w:szCs w:val="28"/>
        </w:rPr>
      </w:pPr>
    </w:p>
    <w:p w:rsidR="006D5E40" w:rsidRDefault="006D5E40"/>
    <w:p w:rsidR="006D5E40" w:rsidRDefault="006D5E40"/>
    <w:sectPr w:rsidR="006D5E40" w:rsidSect="007C38A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89" w:rsidRDefault="00686789">
      <w:r>
        <w:separator/>
      </w:r>
    </w:p>
  </w:endnote>
  <w:endnote w:type="continuationSeparator" w:id="0">
    <w:p w:rsidR="00686789" w:rsidRDefault="0068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89" w:rsidRDefault="00686789">
      <w:r>
        <w:separator/>
      </w:r>
    </w:p>
  </w:footnote>
  <w:footnote w:type="continuationSeparator" w:id="0">
    <w:p w:rsidR="00686789" w:rsidRDefault="0068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FB" w:rsidRDefault="002D76FB" w:rsidP="006F46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770542">
      <w:rPr>
        <w:rStyle w:val="a7"/>
      </w:rPr>
      <w:fldChar w:fldCharType="separate"/>
    </w:r>
    <w:r w:rsidR="00BF2DD2">
      <w:rPr>
        <w:rStyle w:val="a7"/>
        <w:noProof/>
      </w:rPr>
      <w:t>4</w:t>
    </w:r>
    <w:r>
      <w:rPr>
        <w:rStyle w:val="a7"/>
      </w:rPr>
      <w:fldChar w:fldCharType="end"/>
    </w:r>
  </w:p>
  <w:p w:rsidR="002D76FB" w:rsidRDefault="002D76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FB" w:rsidRDefault="002D76FB" w:rsidP="006F46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050A">
      <w:rPr>
        <w:rStyle w:val="a7"/>
        <w:noProof/>
      </w:rPr>
      <w:t>4</w:t>
    </w:r>
    <w:r>
      <w:rPr>
        <w:rStyle w:val="a7"/>
      </w:rPr>
      <w:fldChar w:fldCharType="end"/>
    </w:r>
  </w:p>
  <w:p w:rsidR="002D76FB" w:rsidRDefault="002D76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3F3"/>
    <w:multiLevelType w:val="hybridMultilevel"/>
    <w:tmpl w:val="A55684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785E90"/>
    <w:multiLevelType w:val="hybridMultilevel"/>
    <w:tmpl w:val="B224986A"/>
    <w:lvl w:ilvl="0" w:tplc="4E1638C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63A71AE"/>
    <w:multiLevelType w:val="hybridMultilevel"/>
    <w:tmpl w:val="58C284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40"/>
    <w:rsid w:val="00027DA1"/>
    <w:rsid w:val="00047D44"/>
    <w:rsid w:val="00085C10"/>
    <w:rsid w:val="00117898"/>
    <w:rsid w:val="00117D96"/>
    <w:rsid w:val="001206DB"/>
    <w:rsid w:val="0012667D"/>
    <w:rsid w:val="001C2C0F"/>
    <w:rsid w:val="001E1B07"/>
    <w:rsid w:val="00207F74"/>
    <w:rsid w:val="0025760F"/>
    <w:rsid w:val="002A24EF"/>
    <w:rsid w:val="002A61A8"/>
    <w:rsid w:val="002B3B8C"/>
    <w:rsid w:val="002C0EC4"/>
    <w:rsid w:val="002D76FB"/>
    <w:rsid w:val="00303FE0"/>
    <w:rsid w:val="00352BDB"/>
    <w:rsid w:val="00367ACF"/>
    <w:rsid w:val="00410672"/>
    <w:rsid w:val="004304E5"/>
    <w:rsid w:val="004401E4"/>
    <w:rsid w:val="0045707A"/>
    <w:rsid w:val="004E4656"/>
    <w:rsid w:val="00567628"/>
    <w:rsid w:val="005A693C"/>
    <w:rsid w:val="005C2157"/>
    <w:rsid w:val="005D5C6C"/>
    <w:rsid w:val="00686789"/>
    <w:rsid w:val="006C3701"/>
    <w:rsid w:val="006D5E40"/>
    <w:rsid w:val="006F460C"/>
    <w:rsid w:val="00770542"/>
    <w:rsid w:val="00775DB2"/>
    <w:rsid w:val="00791C00"/>
    <w:rsid w:val="007C38AB"/>
    <w:rsid w:val="007F3CB8"/>
    <w:rsid w:val="00824F60"/>
    <w:rsid w:val="008617BD"/>
    <w:rsid w:val="00880ECF"/>
    <w:rsid w:val="008B2CB6"/>
    <w:rsid w:val="00921C57"/>
    <w:rsid w:val="0092265A"/>
    <w:rsid w:val="00A41A54"/>
    <w:rsid w:val="00A66EFF"/>
    <w:rsid w:val="00B62244"/>
    <w:rsid w:val="00BE2D19"/>
    <w:rsid w:val="00BF2DD2"/>
    <w:rsid w:val="00BF3014"/>
    <w:rsid w:val="00C61DC1"/>
    <w:rsid w:val="00C71BD5"/>
    <w:rsid w:val="00CA1ACD"/>
    <w:rsid w:val="00CB050A"/>
    <w:rsid w:val="00D8209B"/>
    <w:rsid w:val="00DC6203"/>
    <w:rsid w:val="00DE7AD4"/>
    <w:rsid w:val="00E15606"/>
    <w:rsid w:val="00E95E00"/>
    <w:rsid w:val="00F237C9"/>
    <w:rsid w:val="00F27B83"/>
    <w:rsid w:val="00F31230"/>
    <w:rsid w:val="00F70B97"/>
    <w:rsid w:val="00F91365"/>
    <w:rsid w:val="00FB48CB"/>
    <w:rsid w:val="00FD6A20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rsid w:val="007C38AB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6D5E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 Знак"/>
    <w:basedOn w:val="a"/>
    <w:rsid w:val="00BF3014"/>
    <w:rPr>
      <w:rFonts w:ascii="Verdana" w:hAnsi="Verdana" w:cs="Verdana"/>
      <w:sz w:val="20"/>
      <w:lang w:val="en-US" w:eastAsia="en-US"/>
    </w:rPr>
  </w:style>
  <w:style w:type="paragraph" w:customStyle="1" w:styleId="a3">
    <w:name w:val="Нормальний текст"/>
    <w:basedOn w:val="a"/>
    <w:rsid w:val="00BF3014"/>
    <w:pPr>
      <w:spacing w:before="120"/>
      <w:ind w:firstLine="567"/>
      <w:jc w:val="both"/>
    </w:pPr>
    <w:rPr>
      <w:rFonts w:ascii="Antiqua" w:hAnsi="Antiqua" w:cs="Antiqua"/>
      <w:sz w:val="26"/>
      <w:szCs w:val="26"/>
    </w:rPr>
  </w:style>
  <w:style w:type="paragraph" w:customStyle="1" w:styleId="a4">
    <w:name w:val=" Знак Знак Знак Знак Знак Знак Знак"/>
    <w:basedOn w:val="a"/>
    <w:rsid w:val="00775DB2"/>
    <w:rPr>
      <w:rFonts w:ascii="Verdana" w:hAnsi="Verdana" w:cs="Verdana"/>
      <w:sz w:val="20"/>
      <w:lang w:val="en-US" w:eastAsia="en-US"/>
    </w:rPr>
  </w:style>
  <w:style w:type="character" w:customStyle="1" w:styleId="FontStyle18">
    <w:name w:val="Font Style18"/>
    <w:rsid w:val="00047D44"/>
    <w:rPr>
      <w:rFonts w:ascii="Times New Roman" w:hAnsi="Times New Roman" w:cs="Times New Roman"/>
      <w:sz w:val="26"/>
      <w:szCs w:val="26"/>
    </w:rPr>
  </w:style>
  <w:style w:type="paragraph" w:styleId="a5">
    <w:name w:val="Block Text"/>
    <w:basedOn w:val="a"/>
    <w:rsid w:val="00047D44"/>
    <w:pPr>
      <w:ind w:left="5670" w:right="-1"/>
      <w:jc w:val="both"/>
    </w:pPr>
    <w:rPr>
      <w:sz w:val="28"/>
    </w:rPr>
  </w:style>
  <w:style w:type="paragraph" w:styleId="a6">
    <w:name w:val="header"/>
    <w:basedOn w:val="a"/>
    <w:rsid w:val="002D76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D76FB"/>
  </w:style>
  <w:style w:type="paragraph" w:styleId="2">
    <w:name w:val="Body Text 2"/>
    <w:basedOn w:val="a"/>
    <w:rsid w:val="007C38AB"/>
    <w:pPr>
      <w:spacing w:after="120" w:line="480" w:lineRule="auto"/>
    </w:pPr>
    <w:rPr>
      <w:szCs w:val="24"/>
    </w:rPr>
  </w:style>
  <w:style w:type="paragraph" w:styleId="a8">
    <w:name w:val="Balloon Text"/>
    <w:basedOn w:val="a"/>
    <w:semiHidden/>
    <w:rsid w:val="00770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rsid w:val="007C38AB"/>
    <w:pPr>
      <w:keepNext/>
      <w:spacing w:line="360" w:lineRule="auto"/>
      <w:jc w:val="both"/>
      <w:outlineLvl w:val="0"/>
    </w:pPr>
    <w:rPr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6D5E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 Знак"/>
    <w:basedOn w:val="a"/>
    <w:rsid w:val="00BF3014"/>
    <w:rPr>
      <w:rFonts w:ascii="Verdana" w:hAnsi="Verdana" w:cs="Verdana"/>
      <w:sz w:val="20"/>
      <w:lang w:val="en-US" w:eastAsia="en-US"/>
    </w:rPr>
  </w:style>
  <w:style w:type="paragraph" w:customStyle="1" w:styleId="a3">
    <w:name w:val="Нормальний текст"/>
    <w:basedOn w:val="a"/>
    <w:rsid w:val="00BF3014"/>
    <w:pPr>
      <w:spacing w:before="120"/>
      <w:ind w:firstLine="567"/>
      <w:jc w:val="both"/>
    </w:pPr>
    <w:rPr>
      <w:rFonts w:ascii="Antiqua" w:hAnsi="Antiqua" w:cs="Antiqua"/>
      <w:sz w:val="26"/>
      <w:szCs w:val="26"/>
    </w:rPr>
  </w:style>
  <w:style w:type="paragraph" w:customStyle="1" w:styleId="a4">
    <w:name w:val=" Знак Знак Знак Знак Знак Знак Знак"/>
    <w:basedOn w:val="a"/>
    <w:rsid w:val="00775DB2"/>
    <w:rPr>
      <w:rFonts w:ascii="Verdana" w:hAnsi="Verdana" w:cs="Verdana"/>
      <w:sz w:val="20"/>
      <w:lang w:val="en-US" w:eastAsia="en-US"/>
    </w:rPr>
  </w:style>
  <w:style w:type="character" w:customStyle="1" w:styleId="FontStyle18">
    <w:name w:val="Font Style18"/>
    <w:rsid w:val="00047D44"/>
    <w:rPr>
      <w:rFonts w:ascii="Times New Roman" w:hAnsi="Times New Roman" w:cs="Times New Roman"/>
      <w:sz w:val="26"/>
      <w:szCs w:val="26"/>
    </w:rPr>
  </w:style>
  <w:style w:type="paragraph" w:styleId="a5">
    <w:name w:val="Block Text"/>
    <w:basedOn w:val="a"/>
    <w:rsid w:val="00047D44"/>
    <w:pPr>
      <w:ind w:left="5670" w:right="-1"/>
      <w:jc w:val="both"/>
    </w:pPr>
    <w:rPr>
      <w:sz w:val="28"/>
    </w:rPr>
  </w:style>
  <w:style w:type="paragraph" w:styleId="a6">
    <w:name w:val="header"/>
    <w:basedOn w:val="a"/>
    <w:rsid w:val="002D76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D76FB"/>
  </w:style>
  <w:style w:type="paragraph" w:styleId="2">
    <w:name w:val="Body Text 2"/>
    <w:basedOn w:val="a"/>
    <w:rsid w:val="007C38AB"/>
    <w:pPr>
      <w:spacing w:after="120" w:line="480" w:lineRule="auto"/>
    </w:pPr>
    <w:rPr>
      <w:szCs w:val="24"/>
    </w:rPr>
  </w:style>
  <w:style w:type="paragraph" w:styleId="a8">
    <w:name w:val="Balloon Text"/>
    <w:basedOn w:val="a"/>
    <w:semiHidden/>
    <w:rsid w:val="00770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6841</Words>
  <Characters>3900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Home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babayota</cp:lastModifiedBy>
  <cp:revision>2</cp:revision>
  <cp:lastPrinted>2013-10-23T07:15:00Z</cp:lastPrinted>
  <dcterms:created xsi:type="dcterms:W3CDTF">2013-10-30T14:41:00Z</dcterms:created>
  <dcterms:modified xsi:type="dcterms:W3CDTF">2013-10-30T14:41:00Z</dcterms:modified>
</cp:coreProperties>
</file>