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3D" w:rsidRDefault="00D85AC1" w:rsidP="009679E9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93D" w:rsidRDefault="0020493D" w:rsidP="0020493D"/>
    <w:p w:rsidR="0020493D" w:rsidRDefault="0020493D" w:rsidP="0020493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0493D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493D" w:rsidRPr="0020493D" w:rsidRDefault="0020493D" w:rsidP="00CA0C5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0493D">
              <w:rPr>
                <w:sz w:val="28"/>
                <w:szCs w:val="28"/>
                <w:lang w:val="uk-UA"/>
              </w:rPr>
              <w:t>Про передачу в постійне 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0493D">
              <w:rPr>
                <w:sz w:val="28"/>
                <w:szCs w:val="28"/>
                <w:lang w:val="uk-UA"/>
              </w:rPr>
              <w:t>р</w:t>
            </w:r>
            <w:r w:rsidRPr="0020493D">
              <w:rPr>
                <w:spacing w:val="-6"/>
                <w:sz w:val="28"/>
                <w:szCs w:val="28"/>
                <w:lang w:val="uk-UA"/>
              </w:rPr>
              <w:t>истування земельної ділянки</w:t>
            </w:r>
            <w:r w:rsidRPr="0020493D">
              <w:rPr>
                <w:sz w:val="28"/>
                <w:szCs w:val="28"/>
                <w:lang w:val="uk-UA"/>
              </w:rPr>
              <w:t xml:space="preserve"> Службі автомобільних доріг у Хмельницькій області</w:t>
            </w:r>
          </w:p>
        </w:tc>
      </w:tr>
    </w:tbl>
    <w:p w:rsidR="0020493D" w:rsidRDefault="0020493D" w:rsidP="0020493D">
      <w:pPr>
        <w:jc w:val="both"/>
        <w:rPr>
          <w:sz w:val="28"/>
          <w:szCs w:val="28"/>
          <w:lang w:val="uk-UA"/>
        </w:rPr>
      </w:pPr>
    </w:p>
    <w:p w:rsidR="0020493D" w:rsidRPr="00A62B36" w:rsidRDefault="0020493D" w:rsidP="0020493D">
      <w:pPr>
        <w:pStyle w:val="Style1"/>
        <w:widowControl/>
        <w:ind w:right="3289"/>
        <w:rPr>
          <w:rStyle w:val="FontStyle11"/>
          <w:sz w:val="28"/>
          <w:szCs w:val="28"/>
          <w:lang w:val="ru-RU" w:eastAsia="uk-UA"/>
        </w:rPr>
      </w:pPr>
    </w:p>
    <w:p w:rsidR="0020493D" w:rsidRPr="0020493D" w:rsidRDefault="0020493D" w:rsidP="0020493D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0493D">
        <w:rPr>
          <w:sz w:val="28"/>
          <w:szCs w:val="28"/>
          <w:lang w:val="uk-UA"/>
        </w:rPr>
        <w:t xml:space="preserve">На підставі статей 6, 21 Закону України </w:t>
      </w:r>
      <w:r>
        <w:rPr>
          <w:sz w:val="28"/>
          <w:szCs w:val="28"/>
          <w:lang w:val="uk-UA"/>
        </w:rPr>
        <w:t>“</w:t>
      </w:r>
      <w:r w:rsidRPr="0020493D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20493D">
        <w:rPr>
          <w:sz w:val="28"/>
          <w:szCs w:val="28"/>
          <w:lang w:val="uk-UA"/>
        </w:rPr>
        <w:t>, статей 17, 92, 122, 123, 125, 126 Земельного Кодексу України, розглянувши документації із землеустрою та клопотання Служби автомо</w:t>
      </w:r>
      <w:r>
        <w:rPr>
          <w:sz w:val="28"/>
          <w:szCs w:val="28"/>
          <w:lang w:val="uk-UA"/>
        </w:rPr>
        <w:softHyphen/>
      </w:r>
      <w:r w:rsidRPr="0020493D">
        <w:rPr>
          <w:sz w:val="28"/>
          <w:szCs w:val="28"/>
          <w:lang w:val="uk-UA"/>
        </w:rPr>
        <w:t>більних доріг у Хмельницькій області від 24.09.2013 року № 1915:</w:t>
      </w:r>
    </w:p>
    <w:p w:rsidR="0020493D" w:rsidRPr="0020493D" w:rsidRDefault="0020493D" w:rsidP="0020493D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0493D">
        <w:rPr>
          <w:sz w:val="28"/>
          <w:szCs w:val="28"/>
          <w:lang w:val="uk-UA"/>
        </w:rPr>
        <w:t>Затвердити технічн</w:t>
      </w:r>
      <w:r w:rsidR="00F22A36">
        <w:rPr>
          <w:sz w:val="28"/>
          <w:szCs w:val="28"/>
          <w:lang w:val="uk-UA"/>
        </w:rPr>
        <w:t>у</w:t>
      </w:r>
      <w:r w:rsidRPr="0020493D">
        <w:rPr>
          <w:sz w:val="28"/>
          <w:szCs w:val="28"/>
          <w:lang w:val="uk-UA"/>
        </w:rPr>
        <w:t xml:space="preserve"> документаці</w:t>
      </w:r>
      <w:r w:rsidR="00F22A36">
        <w:rPr>
          <w:sz w:val="28"/>
          <w:szCs w:val="28"/>
          <w:lang w:val="uk-UA"/>
        </w:rPr>
        <w:t>ю</w:t>
      </w:r>
      <w:r w:rsidRPr="0020493D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20493D" w:rsidRPr="0020493D" w:rsidRDefault="0020493D" w:rsidP="0020493D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0493D">
        <w:rPr>
          <w:sz w:val="28"/>
          <w:szCs w:val="28"/>
          <w:lang w:val="uk-UA"/>
        </w:rPr>
        <w:t xml:space="preserve">Надати в постійне користування Службі автомобільних доріг у Хмельницькій області земельні ділянки державної власності загальною </w:t>
      </w:r>
      <w:r w:rsidRPr="0020493D">
        <w:rPr>
          <w:spacing w:val="-10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56,0048 га"/>
        </w:smartTagPr>
        <w:r w:rsidRPr="0020493D">
          <w:rPr>
            <w:spacing w:val="-10"/>
            <w:sz w:val="28"/>
            <w:szCs w:val="28"/>
            <w:lang w:val="uk-UA"/>
          </w:rPr>
          <w:t>56,0048 га</w:t>
        </w:r>
      </w:smartTag>
      <w:r w:rsidRPr="0020493D">
        <w:rPr>
          <w:spacing w:val="-10"/>
          <w:sz w:val="28"/>
          <w:szCs w:val="28"/>
          <w:lang w:val="uk-UA"/>
        </w:rPr>
        <w:t xml:space="preserve">, з них: ділянка з </w:t>
      </w:r>
      <w:r w:rsidRPr="0020493D">
        <w:rPr>
          <w:rStyle w:val="FontStyle11"/>
          <w:spacing w:val="-10"/>
          <w:sz w:val="28"/>
          <w:szCs w:val="28"/>
          <w:lang w:val="uk-UA" w:eastAsia="uk-UA"/>
        </w:rPr>
        <w:t xml:space="preserve">кадастровим номером </w:t>
      </w:r>
      <w:r w:rsidRPr="0020493D">
        <w:rPr>
          <w:spacing w:val="-10"/>
          <w:sz w:val="28"/>
          <w:szCs w:val="28"/>
          <w:lang w:val="uk-UA"/>
        </w:rPr>
        <w:t>6825282000:07:005:0001</w:t>
      </w:r>
      <w:r w:rsidRPr="0020493D">
        <w:rPr>
          <w:sz w:val="28"/>
          <w:szCs w:val="28"/>
          <w:lang w:val="uk-UA"/>
        </w:rPr>
        <w:t xml:space="preserve"> – площа </w:t>
      </w:r>
      <w:smartTag w:uri="urn:schemas-microsoft-com:office:smarttags" w:element="metricconverter">
        <w:smartTagPr>
          <w:attr w:name="ProductID" w:val="49,5116 га"/>
        </w:smartTagPr>
        <w:r w:rsidRPr="0020493D">
          <w:rPr>
            <w:sz w:val="28"/>
            <w:szCs w:val="28"/>
            <w:lang w:val="uk-UA"/>
          </w:rPr>
          <w:t>49,5116 га</w:t>
        </w:r>
      </w:smartTag>
      <w:r w:rsidRPr="0020493D">
        <w:rPr>
          <w:sz w:val="28"/>
          <w:szCs w:val="28"/>
          <w:lang w:val="uk-UA"/>
        </w:rPr>
        <w:t xml:space="preserve">, ділянка з </w:t>
      </w:r>
      <w:r w:rsidRPr="0020493D">
        <w:rPr>
          <w:rStyle w:val="FontStyle11"/>
          <w:sz w:val="28"/>
          <w:szCs w:val="28"/>
          <w:lang w:val="uk-UA" w:eastAsia="uk-UA"/>
        </w:rPr>
        <w:t xml:space="preserve">кадастровим номером </w:t>
      </w:r>
      <w:r w:rsidRPr="0020493D">
        <w:rPr>
          <w:sz w:val="28"/>
          <w:szCs w:val="28"/>
          <w:lang w:val="uk-UA"/>
        </w:rPr>
        <w:t xml:space="preserve">6825282000:05:007:0001 – площа </w:t>
      </w:r>
      <w:smartTag w:uri="urn:schemas-microsoft-com:office:smarttags" w:element="metricconverter">
        <w:smartTagPr>
          <w:attr w:name="ProductID" w:val="6,4932 га"/>
        </w:smartTagPr>
        <w:r w:rsidRPr="0020493D">
          <w:rPr>
            <w:sz w:val="28"/>
            <w:szCs w:val="28"/>
            <w:lang w:val="uk-UA"/>
          </w:rPr>
          <w:t>6,4932 га</w:t>
        </w:r>
      </w:smartTag>
      <w:r w:rsidRPr="0020493D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призначення)</w:t>
      </w:r>
      <w:r w:rsidRPr="0020493D">
        <w:rPr>
          <w:sz w:val="28"/>
          <w:szCs w:val="28"/>
          <w:lang w:val="uk-UA"/>
        </w:rPr>
        <w:t xml:space="preserve"> для розміщення та експлуатації будівель і споруд автомобільного транспорту та дорожнього господарства, у смузі відведення автодороги державного значення Р-24 Тарасів-Косів-Коломия-</w:t>
      </w:r>
      <w:r w:rsidRPr="0020493D">
        <w:rPr>
          <w:spacing w:val="-6"/>
          <w:sz w:val="28"/>
          <w:szCs w:val="28"/>
          <w:lang w:val="uk-UA"/>
        </w:rPr>
        <w:t>Борщів-Кам’янець-Подільський, що розташовані за межами населених пунктів</w:t>
      </w:r>
      <w:r w:rsidRPr="0020493D">
        <w:rPr>
          <w:sz w:val="28"/>
          <w:szCs w:val="28"/>
          <w:lang w:val="uk-UA"/>
        </w:rPr>
        <w:t xml:space="preserve"> на території </w:t>
      </w:r>
      <w:proofErr w:type="spellStart"/>
      <w:r w:rsidRPr="0020493D">
        <w:rPr>
          <w:sz w:val="28"/>
          <w:szCs w:val="28"/>
          <w:lang w:val="uk-UA"/>
        </w:rPr>
        <w:t>Гуківської</w:t>
      </w:r>
      <w:proofErr w:type="spellEnd"/>
      <w:r w:rsidRPr="0020493D">
        <w:rPr>
          <w:sz w:val="28"/>
          <w:szCs w:val="28"/>
          <w:lang w:val="uk-UA"/>
        </w:rPr>
        <w:t xml:space="preserve"> сільської ради </w:t>
      </w:r>
      <w:proofErr w:type="spellStart"/>
      <w:r w:rsidRPr="0020493D">
        <w:rPr>
          <w:sz w:val="28"/>
          <w:szCs w:val="28"/>
          <w:lang w:val="uk-UA"/>
        </w:rPr>
        <w:t>Чемеровецького</w:t>
      </w:r>
      <w:proofErr w:type="spellEnd"/>
      <w:r w:rsidRPr="0020493D">
        <w:rPr>
          <w:sz w:val="28"/>
          <w:szCs w:val="28"/>
          <w:lang w:val="uk-UA"/>
        </w:rPr>
        <w:t xml:space="preserve"> району Хмельницької області.</w:t>
      </w:r>
    </w:p>
    <w:p w:rsidR="0020493D" w:rsidRPr="0020493D" w:rsidRDefault="0020493D" w:rsidP="0020493D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0493D">
        <w:rPr>
          <w:spacing w:val="-6"/>
          <w:sz w:val="28"/>
          <w:szCs w:val="28"/>
          <w:lang w:val="uk-UA"/>
        </w:rPr>
        <w:t>3. Право постійного користування земельними ділянками Служби автомо</w:t>
      </w:r>
      <w:r w:rsidRPr="0020493D">
        <w:rPr>
          <w:spacing w:val="-6"/>
          <w:sz w:val="28"/>
          <w:szCs w:val="28"/>
          <w:lang w:val="uk-UA"/>
        </w:rPr>
        <w:softHyphen/>
      </w:r>
      <w:r w:rsidRPr="0020493D">
        <w:rPr>
          <w:sz w:val="28"/>
          <w:szCs w:val="28"/>
          <w:lang w:val="uk-UA"/>
        </w:rPr>
        <w:t>більних доріг у Хмельницькій області виникає з моменту державної реєстрації цього права.</w:t>
      </w:r>
    </w:p>
    <w:p w:rsidR="0020493D" w:rsidRPr="0020493D" w:rsidRDefault="0020493D" w:rsidP="0020493D">
      <w:pPr>
        <w:ind w:firstLine="709"/>
        <w:jc w:val="both"/>
        <w:rPr>
          <w:sz w:val="28"/>
          <w:szCs w:val="28"/>
          <w:lang w:val="uk-UA"/>
        </w:rPr>
      </w:pPr>
      <w:r w:rsidRPr="0020493D">
        <w:rPr>
          <w:spacing w:val="-6"/>
          <w:sz w:val="28"/>
          <w:szCs w:val="28"/>
          <w:lang w:val="uk-UA"/>
        </w:rPr>
        <w:t>4. Контроль за виконанням цього розпорядження покласти на заступника</w:t>
      </w:r>
      <w:r w:rsidRPr="0020493D"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20493D">
        <w:rPr>
          <w:sz w:val="28"/>
          <w:szCs w:val="28"/>
          <w:lang w:val="uk-UA"/>
        </w:rPr>
        <w:t>Галищука</w:t>
      </w:r>
      <w:proofErr w:type="spellEnd"/>
      <w:r w:rsidRPr="0020493D">
        <w:rPr>
          <w:sz w:val="28"/>
          <w:szCs w:val="28"/>
          <w:lang w:val="uk-UA"/>
        </w:rPr>
        <w:t>.</w:t>
      </w:r>
    </w:p>
    <w:p w:rsidR="0020493D" w:rsidRPr="0020493D" w:rsidRDefault="0020493D" w:rsidP="0020493D">
      <w:pPr>
        <w:ind w:firstLine="709"/>
        <w:jc w:val="both"/>
        <w:rPr>
          <w:sz w:val="18"/>
          <w:szCs w:val="18"/>
          <w:lang w:val="uk-UA"/>
        </w:rPr>
      </w:pPr>
    </w:p>
    <w:p w:rsidR="0020493D" w:rsidRPr="0020493D" w:rsidRDefault="0020493D" w:rsidP="0020493D">
      <w:pPr>
        <w:ind w:firstLine="709"/>
        <w:jc w:val="both"/>
        <w:rPr>
          <w:sz w:val="18"/>
          <w:szCs w:val="18"/>
          <w:lang w:val="uk-UA"/>
        </w:rPr>
      </w:pPr>
    </w:p>
    <w:p w:rsidR="0020493D" w:rsidRPr="009679E9" w:rsidRDefault="0020493D" w:rsidP="009679E9">
      <w:pPr>
        <w:suppressAutoHyphens/>
        <w:rPr>
          <w:sz w:val="28"/>
        </w:rPr>
      </w:pPr>
      <w:r w:rsidRPr="009679E9">
        <w:rPr>
          <w:sz w:val="28"/>
          <w:lang w:val="uk-UA"/>
        </w:rPr>
        <w:t>Голова адміністрації</w:t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</w:r>
      <w:r w:rsidRPr="009679E9">
        <w:rPr>
          <w:sz w:val="28"/>
          <w:lang w:val="uk-UA"/>
        </w:rPr>
        <w:tab/>
        <w:t xml:space="preserve">        В.Ядуха</w:t>
      </w:r>
    </w:p>
    <w:p w:rsidR="0020493D" w:rsidRDefault="0020493D" w:rsidP="0020493D"/>
    <w:sectPr w:rsidR="0020493D" w:rsidSect="009679E9">
      <w:pgSz w:w="11906" w:h="16838"/>
      <w:pgMar w:top="567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D"/>
    <w:rsid w:val="001D5174"/>
    <w:rsid w:val="0020493D"/>
    <w:rsid w:val="002773BB"/>
    <w:rsid w:val="0042159A"/>
    <w:rsid w:val="00561BD3"/>
    <w:rsid w:val="006B6FB2"/>
    <w:rsid w:val="00933797"/>
    <w:rsid w:val="009679E9"/>
    <w:rsid w:val="00CA0C5A"/>
    <w:rsid w:val="00CB7E5C"/>
    <w:rsid w:val="00D73624"/>
    <w:rsid w:val="00D85AC1"/>
    <w:rsid w:val="00E66652"/>
    <w:rsid w:val="00F22A3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93D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493D"/>
    <w:pPr>
      <w:keepNext/>
      <w:jc w:val="center"/>
      <w:outlineLvl w:val="0"/>
    </w:pPr>
    <w:rPr>
      <w:rFonts w:eastAsia="Times New Roman"/>
      <w:b/>
      <w:bCs/>
      <w:lang w:val="uk-UA"/>
    </w:rPr>
  </w:style>
  <w:style w:type="paragraph" w:styleId="5">
    <w:name w:val="heading 5"/>
    <w:basedOn w:val="a"/>
    <w:next w:val="a"/>
    <w:qFormat/>
    <w:rsid w:val="002049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0493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20493D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20493D"/>
    <w:rPr>
      <w:b/>
      <w:bCs/>
      <w:sz w:val="24"/>
      <w:szCs w:val="24"/>
      <w:lang w:val="uk-UA" w:eastAsia="ru-RU" w:bidi="ar-SA"/>
    </w:rPr>
  </w:style>
  <w:style w:type="paragraph" w:styleId="a3">
    <w:name w:val="Balloon Text"/>
    <w:basedOn w:val="a"/>
    <w:link w:val="a4"/>
    <w:rsid w:val="00D85A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D85AC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93D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493D"/>
    <w:pPr>
      <w:keepNext/>
      <w:jc w:val="center"/>
      <w:outlineLvl w:val="0"/>
    </w:pPr>
    <w:rPr>
      <w:rFonts w:eastAsia="Times New Roman"/>
      <w:b/>
      <w:bCs/>
      <w:lang w:val="uk-UA"/>
    </w:rPr>
  </w:style>
  <w:style w:type="paragraph" w:styleId="5">
    <w:name w:val="heading 5"/>
    <w:basedOn w:val="a"/>
    <w:next w:val="a"/>
    <w:qFormat/>
    <w:rsid w:val="002049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0493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20493D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rsid w:val="0020493D"/>
    <w:rPr>
      <w:b/>
      <w:bCs/>
      <w:sz w:val="24"/>
      <w:szCs w:val="24"/>
      <w:lang w:val="uk-UA" w:eastAsia="ru-RU" w:bidi="ar-SA"/>
    </w:rPr>
  </w:style>
  <w:style w:type="paragraph" w:styleId="a3">
    <w:name w:val="Balloon Text"/>
    <w:basedOn w:val="a"/>
    <w:link w:val="a4"/>
    <w:rsid w:val="00D85AC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D85AC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2014-02-17T15:14:00Z</cp:lastPrinted>
  <dcterms:created xsi:type="dcterms:W3CDTF">2013-10-30T14:40:00Z</dcterms:created>
  <dcterms:modified xsi:type="dcterms:W3CDTF">2013-10-30T14:55:00Z</dcterms:modified>
</cp:coreProperties>
</file>