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76838" w:rsidTr="00976838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76838" w:rsidRDefault="00976838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  <w:r w:rsidR="001E37E9">
              <w:rPr>
                <w:bCs/>
                <w:sz w:val="26"/>
              </w:rPr>
              <w:t xml:space="preserve"> 1</w:t>
            </w:r>
          </w:p>
          <w:p w:rsidR="00976838" w:rsidRDefault="00976838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976838" w:rsidRDefault="00976838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15.09.2009 № 344/2009-р</w:t>
            </w:r>
          </w:p>
          <w:p w:rsidR="00976838" w:rsidRDefault="00976838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976838" w:rsidRDefault="0043260A">
            <w:pPr>
              <w:rPr>
                <w:sz w:val="28"/>
                <w:szCs w:val="28"/>
              </w:rPr>
            </w:pPr>
            <w:r>
              <w:rPr>
                <w:sz w:val="26"/>
              </w:rPr>
              <w:t>31.10.</w:t>
            </w:r>
            <w:r w:rsidR="00976838">
              <w:rPr>
                <w:sz w:val="26"/>
              </w:rPr>
              <w:t xml:space="preserve">2013 № </w:t>
            </w:r>
            <w:r>
              <w:rPr>
                <w:sz w:val="26"/>
              </w:rPr>
              <w:t>352/2013-р</w:t>
            </w:r>
            <w:r w:rsidR="00976838">
              <w:rPr>
                <w:sz w:val="26"/>
              </w:rPr>
              <w:t>)</w:t>
            </w:r>
          </w:p>
        </w:tc>
      </w:tr>
    </w:tbl>
    <w:p w:rsidR="00976838" w:rsidRDefault="00976838" w:rsidP="00976838">
      <w:pPr>
        <w:shd w:val="clear" w:color="auto" w:fill="FFFFFF"/>
        <w:jc w:val="center"/>
        <w:rPr>
          <w:sz w:val="20"/>
          <w:szCs w:val="20"/>
        </w:rPr>
      </w:pPr>
    </w:p>
    <w:p w:rsidR="00976838" w:rsidRPr="00976838" w:rsidRDefault="00976838" w:rsidP="00976838">
      <w:pPr>
        <w:pStyle w:val="1"/>
        <w:keepNext w:val="0"/>
        <w:jc w:val="center"/>
        <w:rPr>
          <w:b/>
          <w:szCs w:val="28"/>
        </w:rPr>
      </w:pPr>
      <w:r w:rsidRPr="00976838">
        <w:rPr>
          <w:b/>
          <w:szCs w:val="28"/>
        </w:rPr>
        <w:t>С К Л А Д</w:t>
      </w:r>
    </w:p>
    <w:p w:rsidR="00976838" w:rsidRPr="00976838" w:rsidRDefault="00976838" w:rsidP="00976838">
      <w:pPr>
        <w:jc w:val="center"/>
        <w:rPr>
          <w:color w:val="000000"/>
          <w:sz w:val="28"/>
          <w:szCs w:val="28"/>
        </w:rPr>
      </w:pPr>
      <w:r w:rsidRPr="00976838">
        <w:rPr>
          <w:color w:val="000000"/>
          <w:sz w:val="28"/>
          <w:szCs w:val="28"/>
        </w:rPr>
        <w:t xml:space="preserve">обласної тимчасової комісії з питань погашення заборгованості </w:t>
      </w:r>
    </w:p>
    <w:p w:rsidR="00976838" w:rsidRPr="00976838" w:rsidRDefault="00976838" w:rsidP="00976838">
      <w:pPr>
        <w:jc w:val="center"/>
        <w:rPr>
          <w:color w:val="000000"/>
          <w:sz w:val="28"/>
          <w:szCs w:val="28"/>
        </w:rPr>
      </w:pPr>
      <w:r w:rsidRPr="00976838">
        <w:rPr>
          <w:color w:val="000000"/>
          <w:sz w:val="28"/>
          <w:szCs w:val="28"/>
        </w:rPr>
        <w:t xml:space="preserve">із заробітної плати (грошового забезпечення), пенсій, </w:t>
      </w:r>
    </w:p>
    <w:p w:rsidR="00976838" w:rsidRPr="00976838" w:rsidRDefault="00976838" w:rsidP="00976838">
      <w:pPr>
        <w:jc w:val="center"/>
        <w:rPr>
          <w:color w:val="000000"/>
          <w:sz w:val="28"/>
          <w:szCs w:val="28"/>
        </w:rPr>
      </w:pPr>
      <w:r w:rsidRPr="00976838">
        <w:rPr>
          <w:color w:val="000000"/>
          <w:sz w:val="28"/>
          <w:szCs w:val="28"/>
        </w:rPr>
        <w:t>стипендій та інших соціальних виплат</w:t>
      </w:r>
    </w:p>
    <w:p w:rsidR="00976838" w:rsidRPr="007B2769" w:rsidRDefault="00976838" w:rsidP="00976838">
      <w:pPr>
        <w:jc w:val="both"/>
        <w:rPr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31"/>
        <w:gridCol w:w="356"/>
        <w:gridCol w:w="5393"/>
      </w:tblGrid>
      <w:tr w:rsidR="00976838" w:rsidRPr="00801687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ru-RU"/>
              </w:rPr>
            </w:pPr>
            <w:r w:rsidRPr="00976838">
              <w:rPr>
                <w:smallCaps/>
                <w:sz w:val="28"/>
                <w:szCs w:val="28"/>
              </w:rPr>
              <w:t>Ядуха</w:t>
            </w:r>
          </w:p>
          <w:p w:rsidR="00976838" w:rsidRPr="00976838" w:rsidRDefault="00976838" w:rsidP="00AF0470">
            <w:pPr>
              <w:rPr>
                <w:sz w:val="28"/>
                <w:szCs w:val="28"/>
              </w:rPr>
            </w:pPr>
            <w:r w:rsidRPr="00976838">
              <w:rPr>
                <w:sz w:val="28"/>
                <w:szCs w:val="28"/>
              </w:rPr>
              <w:t>Василь Степанович</w:t>
            </w:r>
          </w:p>
        </w:tc>
        <w:tc>
          <w:tcPr>
            <w:tcW w:w="356" w:type="dxa"/>
          </w:tcPr>
          <w:p w:rsidR="00976838" w:rsidRPr="00801687" w:rsidRDefault="00976838" w:rsidP="00AF0470">
            <w:pPr>
              <w:jc w:val="center"/>
            </w:pPr>
            <w:r w:rsidRPr="00801687">
              <w:t>–</w:t>
            </w:r>
          </w:p>
        </w:tc>
        <w:tc>
          <w:tcPr>
            <w:tcW w:w="5393" w:type="dxa"/>
          </w:tcPr>
          <w:p w:rsidR="00976838" w:rsidRPr="00801687" w:rsidRDefault="00976838" w:rsidP="00AF0470">
            <w:pPr>
              <w:jc w:val="both"/>
            </w:pPr>
            <w:r w:rsidRPr="00801687">
              <w:t xml:space="preserve">голова обласної державної адміністрації, голова </w:t>
            </w:r>
            <w:r>
              <w:t>комісії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Гаврішко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</w:p>
          <w:p w:rsidR="00976838" w:rsidRPr="00976838" w:rsidRDefault="00976838" w:rsidP="00976838">
            <w:r>
              <w:t>–</w:t>
            </w:r>
          </w:p>
        </w:tc>
        <w:tc>
          <w:tcPr>
            <w:tcW w:w="5393" w:type="dxa"/>
          </w:tcPr>
          <w:p w:rsidR="00976838" w:rsidRPr="00801687" w:rsidRDefault="00976838" w:rsidP="00AF0470">
            <w:pPr>
              <w:jc w:val="both"/>
            </w:pPr>
            <w:r w:rsidRPr="00976838">
              <w:rPr>
                <w:color w:val="000000"/>
                <w:szCs w:val="28"/>
              </w:rPr>
              <w:t>перший заступник голови обласної державної</w:t>
            </w:r>
            <w:r w:rsidRPr="00976838">
              <w:rPr>
                <w:color w:val="000000"/>
              </w:rPr>
              <w:t xml:space="preserve"> адміністрації, заступник голови комісії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Паламарчук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Іванович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976838">
              <w:rPr>
                <w:color w:val="000000"/>
                <w:szCs w:val="28"/>
              </w:rPr>
              <w:t>заступник директора Департаменту</w:t>
            </w:r>
            <w:r w:rsidRPr="00976838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 w:rsidRPr="00976838">
              <w:rPr>
                <w:color w:val="000000"/>
                <w:szCs w:val="28"/>
              </w:rPr>
              <w:t>соціального захисту населення – начальник управління праці та зайнятості населення обласної державної адмі</w:t>
            </w:r>
            <w:r>
              <w:rPr>
                <w:color w:val="000000"/>
                <w:szCs w:val="28"/>
              </w:rPr>
              <w:softHyphen/>
            </w:r>
            <w:r w:rsidRPr="00976838">
              <w:rPr>
                <w:color w:val="000000"/>
                <w:szCs w:val="28"/>
              </w:rPr>
              <w:t>ністрації, секретар комісії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Бабич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Леонідівна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976838">
              <w:rPr>
                <w:color w:val="000000"/>
                <w:szCs w:val="28"/>
              </w:rPr>
              <w:t>начальник відділення Національної служби</w:t>
            </w:r>
            <w:r w:rsidRPr="00976838">
              <w:rPr>
                <w:sz w:val="20"/>
                <w:lang w:val="ru-RU"/>
              </w:rPr>
              <w:t xml:space="preserve"> </w:t>
            </w:r>
            <w:r w:rsidRPr="00976838">
              <w:rPr>
                <w:color w:val="000000"/>
                <w:szCs w:val="28"/>
              </w:rPr>
              <w:t>посе</w:t>
            </w:r>
            <w:r>
              <w:rPr>
                <w:color w:val="000000"/>
                <w:szCs w:val="28"/>
              </w:rPr>
              <w:softHyphen/>
            </w:r>
            <w:r w:rsidRPr="00976838">
              <w:rPr>
                <w:color w:val="000000"/>
                <w:szCs w:val="28"/>
              </w:rPr>
              <w:t>редництва і примирення в області (за згодою)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Броженко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Олександр Анатолійович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976838">
              <w:rPr>
                <w:color w:val="000000"/>
                <w:szCs w:val="28"/>
              </w:rPr>
              <w:t xml:space="preserve">начальник </w:t>
            </w:r>
            <w:r>
              <w:rPr>
                <w:color w:val="000000"/>
                <w:szCs w:val="28"/>
              </w:rPr>
              <w:t>т</w:t>
            </w:r>
            <w:r w:rsidRPr="00976838">
              <w:rPr>
                <w:color w:val="000000"/>
                <w:szCs w:val="28"/>
              </w:rPr>
              <w:t>ериторіальної державної інспекції</w:t>
            </w:r>
            <w:r w:rsidRPr="00976838">
              <w:rPr>
                <w:sz w:val="20"/>
                <w:lang w:val="ru-RU"/>
              </w:rPr>
              <w:t xml:space="preserve"> </w:t>
            </w:r>
            <w:r w:rsidRPr="00976838">
              <w:rPr>
                <w:color w:val="000000"/>
                <w:szCs w:val="28"/>
              </w:rPr>
              <w:t>з питань праці в області (за згодою)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Вербановський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976838">
              <w:rPr>
                <w:color w:val="000000"/>
                <w:szCs w:val="28"/>
              </w:rPr>
              <w:t>начальник управління інфраструктури та</w:t>
            </w:r>
            <w:r w:rsidRPr="00976838">
              <w:rPr>
                <w:sz w:val="20"/>
                <w:lang w:val="ru-RU"/>
              </w:rPr>
              <w:t xml:space="preserve"> </w:t>
            </w:r>
            <w:r w:rsidRPr="00976838">
              <w:rPr>
                <w:color w:val="000000"/>
                <w:szCs w:val="28"/>
              </w:rPr>
              <w:t>туризму обласної державної адміністрації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Дунець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 Іванович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7C0595">
              <w:rPr>
                <w:spacing w:val="-4"/>
              </w:rPr>
              <w:t>генеральний директор ТДВ “ЗАВОД “АДВІС”, го</w:t>
            </w:r>
            <w:r w:rsidRPr="007C0595">
              <w:rPr>
                <w:spacing w:val="-4"/>
              </w:rPr>
              <w:softHyphen/>
              <w:t>лова об’єднання організацій роботодавців області</w:t>
            </w:r>
            <w:r>
              <w:rPr>
                <w:spacing w:val="-4"/>
              </w:rPr>
              <w:t xml:space="preserve"> (за згодою)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Заярнюк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Сергіївна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7C0595" w:rsidRDefault="00976838" w:rsidP="00AF0470">
            <w:pPr>
              <w:jc w:val="both"/>
              <w:rPr>
                <w:spacing w:val="-4"/>
              </w:rPr>
            </w:pPr>
            <w:r w:rsidRPr="00976838">
              <w:rPr>
                <w:color w:val="000000"/>
                <w:szCs w:val="28"/>
              </w:rPr>
              <w:t>начальник Головного управління Пенсійного</w:t>
            </w:r>
            <w:r w:rsidRPr="00976838">
              <w:rPr>
                <w:sz w:val="20"/>
                <w:lang w:val="ru-RU"/>
              </w:rPr>
              <w:t xml:space="preserve"> </w:t>
            </w:r>
            <w:r w:rsidRPr="00976838">
              <w:rPr>
                <w:color w:val="000000"/>
                <w:szCs w:val="28"/>
              </w:rPr>
              <w:t>фон</w:t>
            </w:r>
            <w:r>
              <w:rPr>
                <w:color w:val="000000"/>
                <w:szCs w:val="28"/>
              </w:rPr>
              <w:softHyphen/>
            </w:r>
            <w:r w:rsidRPr="00976838">
              <w:rPr>
                <w:color w:val="000000"/>
                <w:szCs w:val="28"/>
              </w:rPr>
              <w:t>ду України в області (за згодою)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Кіндзерський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Сергій Анатолійович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976838">
              <w:rPr>
                <w:color w:val="000000"/>
                <w:szCs w:val="28"/>
              </w:rPr>
              <w:t>директор виконавчої дирекції обласного</w:t>
            </w:r>
            <w:r w:rsidRPr="00976838">
              <w:rPr>
                <w:sz w:val="20"/>
                <w:lang w:val="ru-RU"/>
              </w:rPr>
              <w:t xml:space="preserve"> </w:t>
            </w:r>
            <w:r w:rsidRPr="00976838">
              <w:rPr>
                <w:color w:val="000000"/>
                <w:szCs w:val="28"/>
              </w:rPr>
              <w:t>відділен</w:t>
            </w:r>
            <w:r>
              <w:rPr>
                <w:color w:val="000000"/>
                <w:szCs w:val="28"/>
              </w:rPr>
              <w:softHyphen/>
            </w:r>
            <w:r w:rsidRPr="00976838">
              <w:rPr>
                <w:color w:val="000000"/>
                <w:szCs w:val="28"/>
              </w:rPr>
              <w:t>ня Фонду соціального страхування з тимчасової втрати працездатності (за згодою)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Лукомська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Іванівна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976838">
              <w:rPr>
                <w:color w:val="000000"/>
                <w:szCs w:val="28"/>
              </w:rPr>
              <w:t>директор Департаменту соціального захисту</w:t>
            </w:r>
            <w:r w:rsidRPr="00976838">
              <w:rPr>
                <w:sz w:val="20"/>
                <w:lang w:val="ru-RU"/>
              </w:rPr>
              <w:t xml:space="preserve"> </w:t>
            </w:r>
            <w:r w:rsidRPr="00976838">
              <w:rPr>
                <w:color w:val="000000"/>
                <w:szCs w:val="28"/>
              </w:rPr>
              <w:t>насе</w:t>
            </w:r>
            <w:r>
              <w:rPr>
                <w:color w:val="000000"/>
                <w:szCs w:val="28"/>
              </w:rPr>
              <w:softHyphen/>
            </w:r>
            <w:r w:rsidRPr="00976838">
              <w:rPr>
                <w:color w:val="000000"/>
                <w:szCs w:val="28"/>
              </w:rPr>
              <w:t>лення обласної державної адміністрації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Люшенко</w:t>
            </w:r>
          </w:p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Ігор Васильович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Cs w:val="28"/>
              </w:rPr>
            </w:pPr>
            <w:r w:rsidRPr="00976838">
              <w:rPr>
                <w:color w:val="000000"/>
                <w:szCs w:val="28"/>
              </w:rPr>
              <w:t>начальник регіонального відділення Фонду дер</w:t>
            </w:r>
            <w:r>
              <w:rPr>
                <w:color w:val="000000"/>
                <w:szCs w:val="28"/>
              </w:rPr>
              <w:softHyphen/>
            </w:r>
            <w:r w:rsidRPr="00976838">
              <w:rPr>
                <w:color w:val="000000"/>
                <w:szCs w:val="28"/>
              </w:rPr>
              <w:t>жавного майна України по області (за згодою)</w:t>
            </w:r>
          </w:p>
        </w:tc>
      </w:tr>
      <w:tr w:rsidR="00976838" w:rsidRPr="00976838" w:rsidTr="00AF0470">
        <w:tc>
          <w:tcPr>
            <w:tcW w:w="3731" w:type="dxa"/>
          </w:tcPr>
          <w:p w:rsidR="00976838" w:rsidRP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976838" w:rsidRPr="00976838" w:rsidRDefault="00976838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976838" w:rsidRPr="00976838" w:rsidRDefault="00976838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76838" w:rsidRPr="00801687" w:rsidTr="00AF0470">
        <w:tc>
          <w:tcPr>
            <w:tcW w:w="3731" w:type="dxa"/>
          </w:tcPr>
          <w:p w:rsidR="00976838" w:rsidRDefault="00976838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976838">
              <w:rPr>
                <w:smallCaps/>
                <w:color w:val="000000"/>
                <w:sz w:val="28"/>
                <w:szCs w:val="28"/>
              </w:rPr>
              <w:t>Махнюк</w:t>
            </w:r>
          </w:p>
          <w:p w:rsidR="00976838" w:rsidRPr="00976838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 Миколайович</w:t>
            </w:r>
          </w:p>
        </w:tc>
        <w:tc>
          <w:tcPr>
            <w:tcW w:w="356" w:type="dxa"/>
          </w:tcPr>
          <w:p w:rsidR="00976838" w:rsidRDefault="00976838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976838" w:rsidRPr="00976838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заступник директора Департаменту житлово-ко</w:t>
            </w:r>
            <w:r>
              <w:rPr>
                <w:color w:val="000000"/>
                <w:szCs w:val="28"/>
              </w:rPr>
              <w:softHyphen/>
            </w:r>
            <w:r w:rsidRPr="004B7F1A">
              <w:rPr>
                <w:color w:val="000000"/>
                <w:szCs w:val="28"/>
              </w:rPr>
              <w:t>мунального господарства та будівництва обласної державної адміністрації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Михалчич</w:t>
            </w:r>
          </w:p>
          <w:p w:rsidR="004B7F1A" w:rsidRPr="00976838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Миколайович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начальник Головного управління</w:t>
            </w:r>
            <w:r w:rsidRPr="004B7F1A">
              <w:rPr>
                <w:sz w:val="20"/>
                <w:lang w:val="ru-RU"/>
              </w:rPr>
              <w:t xml:space="preserve"> </w:t>
            </w:r>
            <w:r w:rsidRPr="004B7F1A">
              <w:rPr>
                <w:color w:val="000000"/>
                <w:szCs w:val="28"/>
              </w:rPr>
              <w:t>Міністерства доходів і зборів України в області (за згодою)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B273C" w:rsidRPr="00801687" w:rsidTr="00433A89">
        <w:tc>
          <w:tcPr>
            <w:tcW w:w="3731" w:type="dxa"/>
          </w:tcPr>
          <w:p w:rsidR="003B273C" w:rsidRPr="003B273C" w:rsidRDefault="003B273C" w:rsidP="00433A8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ru-RU"/>
              </w:rPr>
            </w:pPr>
            <w:r>
              <w:rPr>
                <w:smallCaps/>
                <w:color w:val="000000"/>
                <w:sz w:val="28"/>
                <w:szCs w:val="28"/>
                <w:lang w:val="ru-RU"/>
              </w:rPr>
              <w:lastRenderedPageBreak/>
              <w:t>Молчан</w:t>
            </w:r>
          </w:p>
          <w:p w:rsidR="003B273C" w:rsidRPr="003B273C" w:rsidRDefault="003B273C" w:rsidP="00433A8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Лариса </w:t>
            </w:r>
            <w:r>
              <w:rPr>
                <w:color w:val="000000"/>
                <w:sz w:val="28"/>
                <w:szCs w:val="28"/>
              </w:rPr>
              <w:t>Сергіївна</w:t>
            </w:r>
          </w:p>
        </w:tc>
        <w:tc>
          <w:tcPr>
            <w:tcW w:w="356" w:type="dxa"/>
          </w:tcPr>
          <w:p w:rsidR="003B273C" w:rsidRDefault="003B273C" w:rsidP="00433A89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3B273C" w:rsidRPr="004B7F1A" w:rsidRDefault="003B273C" w:rsidP="00433A89">
            <w:pPr>
              <w:jc w:val="both"/>
              <w:rPr>
                <w:color w:val="000000"/>
                <w:szCs w:val="28"/>
              </w:rPr>
            </w:pPr>
            <w:r w:rsidRPr="003B273C">
              <w:rPr>
                <w:color w:val="000000"/>
                <w:szCs w:val="28"/>
              </w:rPr>
              <w:t>заступник директора – начальник управління еконо</w:t>
            </w:r>
            <w:r w:rsidRPr="003B273C">
              <w:rPr>
                <w:color w:val="000000"/>
                <w:szCs w:val="28"/>
              </w:rPr>
              <w:softHyphen/>
              <w:t>мічного аналізу, фінансового забезпечення та бухгалтерського обліку, голов</w:t>
            </w:r>
            <w:r w:rsidRPr="003B273C">
              <w:rPr>
                <w:color w:val="000000"/>
                <w:szCs w:val="28"/>
              </w:rPr>
              <w:softHyphen/>
              <w:t>н</w:t>
            </w:r>
            <w:r>
              <w:rPr>
                <w:color w:val="000000"/>
                <w:szCs w:val="28"/>
              </w:rPr>
              <w:t xml:space="preserve">ий </w:t>
            </w:r>
            <w:r w:rsidRPr="003B273C">
              <w:rPr>
                <w:color w:val="000000"/>
                <w:szCs w:val="28"/>
              </w:rPr>
              <w:t>бухгалтер Департаменту агропромислового розвитку обл</w:t>
            </w:r>
            <w:r>
              <w:rPr>
                <w:color w:val="000000"/>
                <w:szCs w:val="28"/>
              </w:rPr>
              <w:softHyphen/>
            </w:r>
            <w:r w:rsidRPr="003B273C">
              <w:rPr>
                <w:color w:val="000000"/>
                <w:szCs w:val="28"/>
              </w:rPr>
              <w:t>держадміні</w:t>
            </w:r>
            <w:r w:rsidRPr="003B273C">
              <w:rPr>
                <w:color w:val="000000"/>
                <w:szCs w:val="28"/>
              </w:rPr>
              <w:softHyphen/>
              <w:t>страції</w:t>
            </w:r>
          </w:p>
        </w:tc>
      </w:tr>
      <w:tr w:rsidR="003B273C" w:rsidRPr="004B7F1A" w:rsidTr="00433A89">
        <w:tc>
          <w:tcPr>
            <w:tcW w:w="3731" w:type="dxa"/>
          </w:tcPr>
          <w:p w:rsidR="003B273C" w:rsidRPr="004B7F1A" w:rsidRDefault="003B273C" w:rsidP="00433A8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3B273C" w:rsidRPr="004B7F1A" w:rsidRDefault="003B273C" w:rsidP="00433A8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3B273C" w:rsidRPr="004B7F1A" w:rsidRDefault="003B273C" w:rsidP="00433A8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Новіцький</w:t>
            </w:r>
          </w:p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Леонід Панасович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начальник управління виконавчої дирекції</w:t>
            </w:r>
            <w:r w:rsidRPr="004B7F1A">
              <w:rPr>
                <w:sz w:val="20"/>
              </w:rPr>
              <w:t xml:space="preserve"> </w:t>
            </w:r>
            <w:r w:rsidRPr="004B7F1A">
              <w:rPr>
                <w:color w:val="000000"/>
                <w:szCs w:val="28"/>
              </w:rPr>
              <w:t>Фонду соціального страхування від нещасних випадків на виробництві та професійних захворювань Ук</w:t>
            </w:r>
            <w:r>
              <w:rPr>
                <w:color w:val="000000"/>
                <w:szCs w:val="28"/>
              </w:rPr>
              <w:softHyphen/>
            </w:r>
            <w:r w:rsidRPr="004B7F1A">
              <w:rPr>
                <w:color w:val="000000"/>
                <w:szCs w:val="28"/>
              </w:rPr>
              <w:t>раїни в області (за згодою)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Одинець</w:t>
            </w:r>
          </w:p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Лариса Іванівна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начальник Державної фінансової інспекції в</w:t>
            </w:r>
            <w:r w:rsidRPr="004B7F1A">
              <w:rPr>
                <w:sz w:val="20"/>
                <w:lang w:val="ru-RU"/>
              </w:rPr>
              <w:t xml:space="preserve"> </w:t>
            </w:r>
            <w:r w:rsidRPr="004B7F1A">
              <w:rPr>
                <w:color w:val="000000"/>
                <w:szCs w:val="28"/>
              </w:rPr>
              <w:t>об</w:t>
            </w:r>
            <w:r>
              <w:rPr>
                <w:color w:val="000000"/>
                <w:szCs w:val="28"/>
              </w:rPr>
              <w:softHyphen/>
            </w:r>
            <w:r w:rsidRPr="004B7F1A">
              <w:rPr>
                <w:color w:val="000000"/>
                <w:szCs w:val="28"/>
              </w:rPr>
              <w:t>ласті (за згодою)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Пенюшкевич</w:t>
            </w:r>
          </w:p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директор Департаменту фінансів обласної</w:t>
            </w:r>
            <w:r w:rsidRPr="004B7F1A">
              <w:rPr>
                <w:sz w:val="20"/>
                <w:lang w:val="ru-RU"/>
              </w:rPr>
              <w:t xml:space="preserve"> </w:t>
            </w:r>
            <w:r w:rsidRPr="004B7F1A">
              <w:rPr>
                <w:color w:val="000000"/>
                <w:szCs w:val="28"/>
              </w:rPr>
              <w:t>дер</w:t>
            </w:r>
            <w:r>
              <w:rPr>
                <w:color w:val="000000"/>
                <w:szCs w:val="28"/>
              </w:rPr>
              <w:softHyphen/>
            </w:r>
            <w:r w:rsidRPr="004B7F1A">
              <w:rPr>
                <w:color w:val="000000"/>
                <w:szCs w:val="28"/>
              </w:rPr>
              <w:t>жавної адміністрації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Продан</w:t>
            </w:r>
          </w:p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Неля Василівна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начальник Головного управління юстиції в</w:t>
            </w:r>
            <w:r w:rsidRPr="004B7F1A">
              <w:rPr>
                <w:sz w:val="20"/>
                <w:lang w:val="ru-RU"/>
              </w:rPr>
              <w:t xml:space="preserve"> </w:t>
            </w:r>
            <w:r w:rsidRPr="004B7F1A">
              <w:rPr>
                <w:color w:val="000000"/>
                <w:szCs w:val="28"/>
              </w:rPr>
              <w:t>об</w:t>
            </w:r>
            <w:r>
              <w:rPr>
                <w:color w:val="000000"/>
                <w:szCs w:val="28"/>
              </w:rPr>
              <w:softHyphen/>
            </w:r>
            <w:r w:rsidRPr="004B7F1A">
              <w:rPr>
                <w:color w:val="000000"/>
                <w:szCs w:val="28"/>
              </w:rPr>
              <w:t>ласті (за згодою)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Прусецький</w:t>
            </w:r>
          </w:p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Андрій Вікторович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директор Департаменту економічного</w:t>
            </w:r>
            <w:r w:rsidRPr="004B7F1A">
              <w:rPr>
                <w:sz w:val="20"/>
                <w:lang w:val="ru-RU"/>
              </w:rPr>
              <w:t xml:space="preserve"> </w:t>
            </w:r>
            <w:r w:rsidRPr="004B7F1A">
              <w:rPr>
                <w:color w:val="000000"/>
                <w:szCs w:val="28"/>
              </w:rPr>
              <w:t>розвитку і торгівлі обласної державної адміністрації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Хамська</w:t>
            </w:r>
          </w:p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Людмила Олександрівна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color w:val="000000"/>
                <w:szCs w:val="28"/>
              </w:rPr>
              <w:t>начальник Головного управління статистики в</w:t>
            </w:r>
            <w:r w:rsidRPr="004B7F1A">
              <w:rPr>
                <w:sz w:val="20"/>
                <w:lang w:val="ru-RU"/>
              </w:rPr>
              <w:t xml:space="preserve"> </w:t>
            </w:r>
            <w:r w:rsidRPr="004B7F1A">
              <w:rPr>
                <w:color w:val="000000"/>
                <w:szCs w:val="28"/>
              </w:rPr>
              <w:t>області (за згодою)</w:t>
            </w:r>
          </w:p>
        </w:tc>
      </w:tr>
      <w:tr w:rsidR="004B7F1A" w:rsidRPr="004B7F1A" w:rsidTr="00AF0470">
        <w:tc>
          <w:tcPr>
            <w:tcW w:w="3731" w:type="dxa"/>
          </w:tcPr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B7F1A" w:rsidRPr="004B7F1A" w:rsidRDefault="004B7F1A" w:rsidP="00AF04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3" w:type="dxa"/>
          </w:tcPr>
          <w:p w:rsidR="004B7F1A" w:rsidRPr="004B7F1A" w:rsidRDefault="004B7F1A" w:rsidP="00AF047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B7F1A" w:rsidRPr="00801687" w:rsidTr="00AF0470">
        <w:tc>
          <w:tcPr>
            <w:tcW w:w="3731" w:type="dxa"/>
          </w:tcPr>
          <w:p w:rsid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4B7F1A">
              <w:rPr>
                <w:smallCaps/>
                <w:color w:val="000000"/>
                <w:sz w:val="28"/>
                <w:szCs w:val="28"/>
              </w:rPr>
              <w:t>Харьковський</w:t>
            </w:r>
          </w:p>
          <w:p w:rsidR="004B7F1A" w:rsidRPr="004B7F1A" w:rsidRDefault="004B7F1A" w:rsidP="00AF0470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Геннадій Петрович</w:t>
            </w:r>
          </w:p>
        </w:tc>
        <w:tc>
          <w:tcPr>
            <w:tcW w:w="356" w:type="dxa"/>
          </w:tcPr>
          <w:p w:rsidR="004B7F1A" w:rsidRDefault="004B7F1A" w:rsidP="00AF0470">
            <w:pPr>
              <w:jc w:val="center"/>
            </w:pPr>
            <w:r>
              <w:t>–</w:t>
            </w:r>
          </w:p>
        </w:tc>
        <w:tc>
          <w:tcPr>
            <w:tcW w:w="5393" w:type="dxa"/>
          </w:tcPr>
          <w:p w:rsidR="004B7F1A" w:rsidRDefault="004B7F1A" w:rsidP="00AF0470">
            <w:pPr>
              <w:jc w:val="both"/>
              <w:rPr>
                <w:sz w:val="20"/>
                <w:lang w:val="ru-RU"/>
              </w:rPr>
            </w:pPr>
            <w:r w:rsidRPr="004B7F1A">
              <w:rPr>
                <w:color w:val="000000"/>
                <w:szCs w:val="28"/>
              </w:rPr>
              <w:t>голова Федерації професійних спілок області</w:t>
            </w:r>
            <w:r w:rsidRPr="004B7F1A">
              <w:rPr>
                <w:sz w:val="20"/>
                <w:lang w:val="ru-RU"/>
              </w:rPr>
              <w:t xml:space="preserve"> </w:t>
            </w:r>
          </w:p>
          <w:p w:rsidR="004B7F1A" w:rsidRPr="004B7F1A" w:rsidRDefault="004B7F1A" w:rsidP="00AF0470">
            <w:pPr>
              <w:jc w:val="both"/>
              <w:rPr>
                <w:color w:val="000000"/>
                <w:szCs w:val="28"/>
              </w:rPr>
            </w:pPr>
            <w:r w:rsidRPr="004B7F1A">
              <w:rPr>
                <w:rFonts w:hAnsi="Arial"/>
                <w:color w:val="000000"/>
                <w:szCs w:val="28"/>
              </w:rPr>
              <w:t>(</w:t>
            </w:r>
            <w:r w:rsidRPr="004B7F1A">
              <w:rPr>
                <w:color w:val="000000"/>
                <w:szCs w:val="28"/>
              </w:rPr>
              <w:t>за згодою)</w:t>
            </w:r>
          </w:p>
        </w:tc>
      </w:tr>
    </w:tbl>
    <w:p w:rsidR="00E73DE3" w:rsidRDefault="00E73DE3"/>
    <w:p w:rsidR="004B7F1A" w:rsidRDefault="004B7F1A" w:rsidP="0097683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76838" w:rsidRDefault="00976838" w:rsidP="00976838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sz w:val="28"/>
          <w:szCs w:val="28"/>
        </w:rPr>
        <w:t xml:space="preserve">Заступник голови </w:t>
      </w:r>
      <w:r w:rsidR="004B7F1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керівник</w:t>
      </w:r>
    </w:p>
    <w:p w:rsidR="00976838" w:rsidRDefault="00976838" w:rsidP="00976838">
      <w:r>
        <w:rPr>
          <w:color w:val="000000"/>
          <w:sz w:val="28"/>
          <w:szCs w:val="28"/>
        </w:rPr>
        <w:t>апарату адміністрації</w:t>
      </w:r>
      <w:r w:rsidR="004B7F1A">
        <w:rPr>
          <w:color w:val="000000"/>
          <w:sz w:val="28"/>
          <w:szCs w:val="28"/>
        </w:rPr>
        <w:tab/>
      </w:r>
      <w:r w:rsidR="004B7F1A">
        <w:rPr>
          <w:color w:val="000000"/>
          <w:sz w:val="28"/>
          <w:szCs w:val="28"/>
        </w:rPr>
        <w:tab/>
      </w:r>
      <w:r w:rsidR="004B7F1A">
        <w:rPr>
          <w:color w:val="000000"/>
          <w:sz w:val="28"/>
          <w:szCs w:val="28"/>
        </w:rPr>
        <w:tab/>
      </w:r>
      <w:r w:rsidR="004B7F1A">
        <w:rPr>
          <w:color w:val="000000"/>
          <w:sz w:val="28"/>
          <w:szCs w:val="28"/>
        </w:rPr>
        <w:tab/>
      </w:r>
      <w:r w:rsidR="004B7F1A">
        <w:rPr>
          <w:color w:val="000000"/>
          <w:sz w:val="28"/>
          <w:szCs w:val="28"/>
        </w:rPr>
        <w:tab/>
      </w:r>
      <w:r w:rsidR="004B7F1A">
        <w:rPr>
          <w:color w:val="000000"/>
          <w:sz w:val="28"/>
          <w:szCs w:val="28"/>
        </w:rPr>
        <w:tab/>
      </w:r>
      <w:r w:rsidR="004B7F1A">
        <w:rPr>
          <w:color w:val="000000"/>
          <w:sz w:val="28"/>
          <w:szCs w:val="28"/>
        </w:rPr>
        <w:tab/>
      </w:r>
      <w:r w:rsidR="004B7F1A">
        <w:rPr>
          <w:color w:val="000000"/>
          <w:sz w:val="28"/>
          <w:szCs w:val="28"/>
        </w:rPr>
        <w:tab/>
        <w:t>Л.</w:t>
      </w:r>
      <w:r>
        <w:rPr>
          <w:color w:val="000000"/>
          <w:sz w:val="28"/>
          <w:szCs w:val="28"/>
        </w:rPr>
        <w:t>Бернадська</w:t>
      </w:r>
    </w:p>
    <w:sectPr w:rsidR="00976838" w:rsidSect="0097683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5E" w:rsidRDefault="0038415E">
      <w:r>
        <w:separator/>
      </w:r>
    </w:p>
  </w:endnote>
  <w:endnote w:type="continuationSeparator" w:id="0">
    <w:p w:rsidR="0038415E" w:rsidRDefault="0038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5E" w:rsidRDefault="0038415E">
      <w:r>
        <w:separator/>
      </w:r>
    </w:p>
  </w:footnote>
  <w:footnote w:type="continuationSeparator" w:id="0">
    <w:p w:rsidR="0038415E" w:rsidRDefault="00384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38" w:rsidRDefault="00976838" w:rsidP="00AF04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4B7F1A">
      <w:rPr>
        <w:rStyle w:val="a4"/>
      </w:rPr>
      <w:fldChar w:fldCharType="separate"/>
    </w:r>
    <w:r w:rsidR="001E37E9">
      <w:rPr>
        <w:rStyle w:val="a4"/>
        <w:noProof/>
      </w:rPr>
      <w:t>2</w:t>
    </w:r>
    <w:r>
      <w:rPr>
        <w:rStyle w:val="a4"/>
      </w:rPr>
      <w:fldChar w:fldCharType="end"/>
    </w:r>
  </w:p>
  <w:p w:rsidR="00976838" w:rsidRDefault="00976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38" w:rsidRDefault="00976838" w:rsidP="00AF04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4EE9">
      <w:rPr>
        <w:rStyle w:val="a4"/>
        <w:noProof/>
      </w:rPr>
      <w:t>2</w:t>
    </w:r>
    <w:r>
      <w:rPr>
        <w:rStyle w:val="a4"/>
      </w:rPr>
      <w:fldChar w:fldCharType="end"/>
    </w:r>
  </w:p>
  <w:p w:rsidR="00976838" w:rsidRDefault="009768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D3"/>
    <w:rsid w:val="001E37E9"/>
    <w:rsid w:val="0038415E"/>
    <w:rsid w:val="003B273C"/>
    <w:rsid w:val="003E5737"/>
    <w:rsid w:val="0043260A"/>
    <w:rsid w:val="00433A89"/>
    <w:rsid w:val="004812C5"/>
    <w:rsid w:val="00494A4F"/>
    <w:rsid w:val="004B7F1A"/>
    <w:rsid w:val="004F4EE9"/>
    <w:rsid w:val="006810D3"/>
    <w:rsid w:val="00751770"/>
    <w:rsid w:val="00976838"/>
    <w:rsid w:val="00A177FA"/>
    <w:rsid w:val="00A607A6"/>
    <w:rsid w:val="00AF0470"/>
    <w:rsid w:val="00BC03B7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83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76838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976838"/>
    <w:pPr>
      <w:spacing w:after="120" w:line="480" w:lineRule="auto"/>
    </w:pPr>
  </w:style>
  <w:style w:type="paragraph" w:styleId="a3">
    <w:name w:val="header"/>
    <w:basedOn w:val="a"/>
    <w:rsid w:val="009768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76838"/>
  </w:style>
  <w:style w:type="paragraph" w:styleId="a5">
    <w:name w:val="Balloon Text"/>
    <w:basedOn w:val="a"/>
    <w:semiHidden/>
    <w:rsid w:val="004B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83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76838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976838"/>
    <w:pPr>
      <w:spacing w:after="120" w:line="480" w:lineRule="auto"/>
    </w:pPr>
  </w:style>
  <w:style w:type="paragraph" w:styleId="a3">
    <w:name w:val="header"/>
    <w:basedOn w:val="a"/>
    <w:rsid w:val="009768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76838"/>
  </w:style>
  <w:style w:type="paragraph" w:styleId="a5">
    <w:name w:val="Balloon Text"/>
    <w:basedOn w:val="a"/>
    <w:semiHidden/>
    <w:rsid w:val="004B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2013-10-25T08:02:00Z</cp:lastPrinted>
  <dcterms:created xsi:type="dcterms:W3CDTF">2013-11-06T13:01:00Z</dcterms:created>
  <dcterms:modified xsi:type="dcterms:W3CDTF">2013-11-06T13:01:00Z</dcterms:modified>
</cp:coreProperties>
</file>