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89" w:rsidRDefault="00EA05E3" w:rsidP="00565411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24710"/>
            <wp:effectExtent l="19050" t="0" r="9525" b="0"/>
            <wp:docPr id="1" name="Рисунок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989" w:rsidRDefault="00686989" w:rsidP="00686989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686989" w:rsidRDefault="00686989" w:rsidP="00686989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686989" w:rsidRDefault="00686989" w:rsidP="00686989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3780"/>
      </w:tblGrid>
      <w:tr w:rsidR="0068698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6989" w:rsidRPr="00686989" w:rsidRDefault="00686989" w:rsidP="00B61159">
            <w:pPr>
              <w:pStyle w:val="Style1"/>
              <w:widowControl/>
              <w:tabs>
                <w:tab w:val="left" w:pos="5103"/>
              </w:tabs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686989">
              <w:rPr>
                <w:sz w:val="28"/>
                <w:szCs w:val="28"/>
                <w:lang w:val="uk-UA"/>
              </w:rPr>
              <w:t xml:space="preserve">Про надання згоди на поділ </w:t>
            </w:r>
            <w:r w:rsidRPr="00686989">
              <w:rPr>
                <w:spacing w:val="-6"/>
                <w:sz w:val="28"/>
                <w:szCs w:val="28"/>
                <w:lang w:val="uk-UA"/>
              </w:rPr>
              <w:t xml:space="preserve">земельної ділянки </w:t>
            </w:r>
            <w:proofErr w:type="spellStart"/>
            <w:r w:rsidRPr="00686989">
              <w:rPr>
                <w:spacing w:val="-6"/>
                <w:sz w:val="28"/>
                <w:szCs w:val="28"/>
                <w:lang w:val="uk-UA"/>
              </w:rPr>
              <w:t>ДП</w:t>
            </w:r>
            <w:proofErr w:type="spellEnd"/>
            <w:r w:rsidRPr="00686989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6989">
              <w:rPr>
                <w:rFonts w:cs="Times New Roman"/>
                <w:spacing w:val="-6"/>
                <w:sz w:val="28"/>
                <w:szCs w:val="28"/>
                <w:lang w:val="uk-UA"/>
              </w:rPr>
              <w:t>“</w:t>
            </w:r>
            <w:r w:rsidRPr="00686989">
              <w:rPr>
                <w:spacing w:val="-6"/>
                <w:sz w:val="28"/>
                <w:szCs w:val="28"/>
                <w:lang w:val="uk-UA"/>
              </w:rPr>
              <w:t>Хмель</w:t>
            </w:r>
            <w:r w:rsidRPr="0068698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86989">
              <w:rPr>
                <w:sz w:val="28"/>
                <w:szCs w:val="28"/>
                <w:lang w:val="uk-UA"/>
              </w:rPr>
              <w:t>ницький</w:t>
            </w:r>
            <w:proofErr w:type="spellEnd"/>
            <w:r w:rsidRPr="0068698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6989">
              <w:rPr>
                <w:sz w:val="28"/>
                <w:szCs w:val="28"/>
                <w:lang w:val="uk-UA"/>
              </w:rPr>
              <w:t>облавтодор</w:t>
            </w:r>
            <w:r>
              <w:rPr>
                <w:rFonts w:cs="Times New Roman"/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ВАТ </w:t>
            </w:r>
            <w:proofErr w:type="spellStart"/>
            <w:r w:rsidRPr="00686989">
              <w:rPr>
                <w:rFonts w:cs="Times New Roman"/>
                <w:spacing w:val="-10"/>
                <w:sz w:val="28"/>
                <w:szCs w:val="28"/>
                <w:lang w:val="uk-UA"/>
              </w:rPr>
              <w:t>“Державна</w:t>
            </w:r>
            <w:proofErr w:type="spellEnd"/>
            <w:r w:rsidRPr="00686989">
              <w:rPr>
                <w:rFonts w:cs="Times New Roman"/>
                <w:spacing w:val="-10"/>
                <w:sz w:val="28"/>
                <w:szCs w:val="28"/>
                <w:lang w:val="uk-UA"/>
              </w:rPr>
              <w:t xml:space="preserve"> акціонерна компанія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86989">
              <w:rPr>
                <w:rFonts w:cs="Times New Roman"/>
                <w:spacing w:val="-10"/>
                <w:sz w:val="28"/>
                <w:szCs w:val="28"/>
                <w:lang w:val="uk-UA"/>
              </w:rPr>
              <w:t>“Автомобільні</w:t>
            </w:r>
            <w:proofErr w:type="spellEnd"/>
            <w:r w:rsidRPr="00686989">
              <w:rPr>
                <w:rFonts w:cs="Times New Roman"/>
                <w:spacing w:val="-10"/>
                <w:sz w:val="28"/>
                <w:szCs w:val="28"/>
                <w:lang w:val="uk-UA"/>
              </w:rPr>
              <w:t xml:space="preserve"> дороги </w:t>
            </w:r>
            <w:proofErr w:type="spellStart"/>
            <w:r w:rsidRPr="00686989">
              <w:rPr>
                <w:rFonts w:cs="Times New Roman"/>
                <w:spacing w:val="-10"/>
                <w:sz w:val="28"/>
                <w:szCs w:val="28"/>
                <w:lang w:val="uk-UA"/>
              </w:rPr>
              <w:t>України”</w:t>
            </w:r>
            <w:proofErr w:type="spellEnd"/>
          </w:p>
        </w:tc>
      </w:tr>
    </w:tbl>
    <w:p w:rsidR="00686989" w:rsidRPr="009A07D2" w:rsidRDefault="00686989" w:rsidP="00686989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686989" w:rsidRPr="00D60132" w:rsidRDefault="00686989" w:rsidP="00686989">
      <w:pPr>
        <w:pStyle w:val="Style1"/>
        <w:widowControl/>
        <w:tabs>
          <w:tab w:val="left" w:pos="5245"/>
          <w:tab w:val="left" w:pos="5387"/>
          <w:tab w:val="left" w:pos="5954"/>
          <w:tab w:val="left" w:pos="6096"/>
        </w:tabs>
        <w:spacing w:line="240" w:lineRule="auto"/>
        <w:ind w:right="3684"/>
        <w:jc w:val="left"/>
        <w:rPr>
          <w:sz w:val="28"/>
          <w:szCs w:val="28"/>
          <w:lang w:val="uk-UA" w:eastAsia="uk-UA"/>
        </w:rPr>
      </w:pPr>
    </w:p>
    <w:p w:rsidR="006E639E" w:rsidRPr="00686989" w:rsidRDefault="006E639E" w:rsidP="006E639E">
      <w:pPr>
        <w:pStyle w:val="a8"/>
        <w:ind w:firstLine="709"/>
        <w:jc w:val="both"/>
        <w:rPr>
          <w:sz w:val="28"/>
          <w:szCs w:val="28"/>
          <w:lang w:val="uk-UA"/>
        </w:rPr>
      </w:pPr>
      <w:r w:rsidRPr="00686989">
        <w:rPr>
          <w:sz w:val="28"/>
          <w:szCs w:val="28"/>
          <w:lang w:val="uk-UA"/>
        </w:rPr>
        <w:t xml:space="preserve">На підставі статей 6, 21, 39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686989">
        <w:rPr>
          <w:sz w:val="28"/>
          <w:szCs w:val="28"/>
          <w:lang w:val="uk-UA"/>
        </w:rPr>
        <w:t>Про</w:t>
      </w:r>
      <w:proofErr w:type="spellEnd"/>
      <w:r>
        <w:rPr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sz w:val="28"/>
          <w:szCs w:val="28"/>
          <w:lang w:val="uk-UA"/>
        </w:rPr>
        <w:t>адміністрації”</w:t>
      </w:r>
      <w:proofErr w:type="spellEnd"/>
      <w:r w:rsidRPr="00686989">
        <w:rPr>
          <w:sz w:val="28"/>
          <w:szCs w:val="28"/>
          <w:lang w:val="uk-UA"/>
        </w:rPr>
        <w:t xml:space="preserve">, статей 17, 79-1, 122 Земельного кодексу України, статей 22, 56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686989">
        <w:rPr>
          <w:sz w:val="28"/>
          <w:szCs w:val="28"/>
          <w:lang w:val="uk-UA"/>
        </w:rPr>
        <w:t>Про</w:t>
      </w:r>
      <w:proofErr w:type="spellEnd"/>
      <w:r w:rsidRPr="00686989">
        <w:rPr>
          <w:sz w:val="28"/>
          <w:szCs w:val="28"/>
          <w:lang w:val="uk-UA"/>
        </w:rPr>
        <w:t xml:space="preserve"> </w:t>
      </w:r>
      <w:proofErr w:type="spellStart"/>
      <w:r w:rsidRPr="00686989">
        <w:rPr>
          <w:sz w:val="28"/>
          <w:szCs w:val="28"/>
          <w:lang w:val="uk-UA"/>
        </w:rPr>
        <w:t>землеустрій</w:t>
      </w:r>
      <w:r>
        <w:rPr>
          <w:sz w:val="28"/>
          <w:szCs w:val="28"/>
          <w:lang w:val="uk-UA"/>
        </w:rPr>
        <w:t>”</w:t>
      </w:r>
      <w:proofErr w:type="spellEnd"/>
      <w:r w:rsidRPr="00686989">
        <w:rPr>
          <w:sz w:val="28"/>
          <w:szCs w:val="28"/>
          <w:lang w:val="uk-UA"/>
        </w:rPr>
        <w:t xml:space="preserve">,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686989">
        <w:rPr>
          <w:sz w:val="28"/>
          <w:szCs w:val="28"/>
          <w:lang w:val="uk-UA"/>
        </w:rPr>
        <w:t>Про</w:t>
      </w:r>
      <w:proofErr w:type="spellEnd"/>
      <w:r w:rsidRPr="00686989">
        <w:rPr>
          <w:sz w:val="28"/>
          <w:szCs w:val="28"/>
          <w:lang w:val="uk-UA"/>
        </w:rPr>
        <w:t xml:space="preserve"> внесення змін до деяких законодавчих актів України щодо розмежування земель державної та комунальної </w:t>
      </w:r>
      <w:proofErr w:type="spellStart"/>
      <w:r w:rsidRPr="00686989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”</w:t>
      </w:r>
      <w:proofErr w:type="spellEnd"/>
      <w:r w:rsidRPr="00686989">
        <w:rPr>
          <w:sz w:val="28"/>
          <w:szCs w:val="28"/>
          <w:lang w:val="uk-UA"/>
        </w:rPr>
        <w:t xml:space="preserve">, розглянувши клопотання </w:t>
      </w:r>
      <w:proofErr w:type="spellStart"/>
      <w:r w:rsidRPr="00686989">
        <w:rPr>
          <w:sz w:val="28"/>
          <w:szCs w:val="28"/>
          <w:lang w:val="uk-UA"/>
        </w:rPr>
        <w:t>ДП</w:t>
      </w:r>
      <w:proofErr w:type="spellEnd"/>
      <w:r w:rsidRPr="006869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“Хмельницький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облавтодор”</w:t>
      </w:r>
      <w:proofErr w:type="spellEnd"/>
      <w:r w:rsidRPr="00686989">
        <w:rPr>
          <w:sz w:val="28"/>
          <w:szCs w:val="28"/>
          <w:lang w:val="uk-UA"/>
        </w:rPr>
        <w:t xml:space="preserve"> </w:t>
      </w:r>
      <w:r w:rsidRPr="006E639E">
        <w:rPr>
          <w:sz w:val="28"/>
          <w:szCs w:val="28"/>
          <w:lang w:val="uk-UA"/>
        </w:rPr>
        <w:t xml:space="preserve">ВАТ </w:t>
      </w:r>
      <w:proofErr w:type="spellStart"/>
      <w:r w:rsidRPr="006E639E">
        <w:rPr>
          <w:sz w:val="28"/>
          <w:szCs w:val="28"/>
          <w:lang w:val="uk-UA"/>
        </w:rPr>
        <w:t>“Державна</w:t>
      </w:r>
      <w:proofErr w:type="spellEnd"/>
      <w:r w:rsidRPr="006E639E">
        <w:rPr>
          <w:sz w:val="28"/>
          <w:szCs w:val="28"/>
          <w:lang w:val="uk-UA"/>
        </w:rPr>
        <w:t xml:space="preserve"> акціонерна компанія </w:t>
      </w:r>
      <w:proofErr w:type="spellStart"/>
      <w:r w:rsidRPr="006E639E">
        <w:rPr>
          <w:sz w:val="28"/>
          <w:szCs w:val="28"/>
          <w:lang w:val="uk-UA"/>
        </w:rPr>
        <w:t>“Автомобільні</w:t>
      </w:r>
      <w:proofErr w:type="spellEnd"/>
      <w:r w:rsidRPr="006E639E">
        <w:rPr>
          <w:sz w:val="28"/>
          <w:szCs w:val="28"/>
          <w:lang w:val="uk-UA"/>
        </w:rPr>
        <w:t xml:space="preserve"> дороги </w:t>
      </w:r>
      <w:proofErr w:type="spellStart"/>
      <w:r w:rsidRPr="006E639E"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 xml:space="preserve"> </w:t>
      </w:r>
      <w:r w:rsidRPr="00686989">
        <w:rPr>
          <w:sz w:val="28"/>
          <w:szCs w:val="28"/>
          <w:lang w:val="uk-UA"/>
        </w:rPr>
        <w:t>від 05.12.2013 року № 1967 та додані матеріали:</w:t>
      </w:r>
    </w:p>
    <w:p w:rsidR="006E639E" w:rsidRPr="00686989" w:rsidRDefault="006E639E" w:rsidP="006E639E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86989">
        <w:rPr>
          <w:sz w:val="28"/>
          <w:szCs w:val="28"/>
          <w:lang w:val="uk-UA"/>
        </w:rPr>
        <w:t xml:space="preserve">Надати </w:t>
      </w:r>
      <w:proofErr w:type="spellStart"/>
      <w:r w:rsidR="00B61159">
        <w:rPr>
          <w:sz w:val="28"/>
          <w:szCs w:val="28"/>
          <w:lang w:val="uk-UA"/>
        </w:rPr>
        <w:t>ДП</w:t>
      </w:r>
      <w:proofErr w:type="spellEnd"/>
      <w:r w:rsidRPr="006869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</w:t>
      </w:r>
      <w:r w:rsidRPr="00686989">
        <w:rPr>
          <w:sz w:val="28"/>
          <w:szCs w:val="28"/>
          <w:lang w:val="uk-UA"/>
        </w:rPr>
        <w:t>Хмельницький</w:t>
      </w:r>
      <w:proofErr w:type="spellEnd"/>
      <w:r w:rsidRPr="00686989">
        <w:rPr>
          <w:sz w:val="28"/>
          <w:szCs w:val="28"/>
          <w:lang w:val="uk-UA"/>
        </w:rPr>
        <w:t xml:space="preserve"> </w:t>
      </w:r>
      <w:proofErr w:type="spellStart"/>
      <w:r w:rsidRPr="00686989">
        <w:rPr>
          <w:sz w:val="28"/>
          <w:szCs w:val="28"/>
          <w:lang w:val="uk-UA"/>
        </w:rPr>
        <w:t>облавтодор</w:t>
      </w:r>
      <w:r w:rsidRPr="006E639E">
        <w:rPr>
          <w:sz w:val="28"/>
          <w:szCs w:val="28"/>
          <w:lang w:val="uk-UA"/>
        </w:rPr>
        <w:t>”</w:t>
      </w:r>
      <w:proofErr w:type="spellEnd"/>
      <w:r w:rsidRPr="006E639E">
        <w:rPr>
          <w:sz w:val="28"/>
          <w:szCs w:val="28"/>
          <w:lang w:val="uk-UA"/>
        </w:rPr>
        <w:t xml:space="preserve"> ВАТ </w:t>
      </w:r>
      <w:proofErr w:type="spellStart"/>
      <w:r w:rsidRPr="006E639E">
        <w:rPr>
          <w:sz w:val="28"/>
          <w:szCs w:val="28"/>
          <w:lang w:val="uk-UA"/>
        </w:rPr>
        <w:t>“Державна</w:t>
      </w:r>
      <w:proofErr w:type="spellEnd"/>
      <w:r w:rsidRPr="006E639E">
        <w:rPr>
          <w:sz w:val="28"/>
          <w:szCs w:val="28"/>
          <w:lang w:val="uk-UA"/>
        </w:rPr>
        <w:t xml:space="preserve"> акціонерна компанія </w:t>
      </w:r>
      <w:proofErr w:type="spellStart"/>
      <w:r w:rsidRPr="006E639E">
        <w:rPr>
          <w:sz w:val="28"/>
          <w:szCs w:val="28"/>
          <w:lang w:val="uk-UA"/>
        </w:rPr>
        <w:t>“Автомобільні</w:t>
      </w:r>
      <w:proofErr w:type="spellEnd"/>
      <w:r w:rsidRPr="006E639E">
        <w:rPr>
          <w:sz w:val="28"/>
          <w:szCs w:val="28"/>
          <w:lang w:val="uk-UA"/>
        </w:rPr>
        <w:t xml:space="preserve"> дороги </w:t>
      </w:r>
      <w:proofErr w:type="spellStart"/>
      <w:r w:rsidRPr="006E639E">
        <w:rPr>
          <w:sz w:val="28"/>
          <w:szCs w:val="28"/>
          <w:lang w:val="uk-UA"/>
        </w:rPr>
        <w:t>України”</w:t>
      </w:r>
      <w:proofErr w:type="spellEnd"/>
      <w:r>
        <w:rPr>
          <w:spacing w:val="-10"/>
          <w:sz w:val="28"/>
          <w:szCs w:val="28"/>
          <w:lang w:val="uk-UA"/>
        </w:rPr>
        <w:t xml:space="preserve"> </w:t>
      </w:r>
      <w:r w:rsidRPr="00686989">
        <w:rPr>
          <w:sz w:val="28"/>
          <w:szCs w:val="28"/>
          <w:lang w:val="uk-UA"/>
        </w:rPr>
        <w:t xml:space="preserve">згоду на поділ </w:t>
      </w:r>
      <w:r w:rsidRPr="006E639E">
        <w:rPr>
          <w:spacing w:val="-8"/>
          <w:sz w:val="28"/>
          <w:szCs w:val="28"/>
          <w:lang w:val="uk-UA"/>
        </w:rPr>
        <w:t xml:space="preserve">земельної ділянки площею </w:t>
      </w:r>
      <w:smartTag w:uri="urn:schemas-microsoft-com:office:smarttags" w:element="metricconverter">
        <w:smartTagPr>
          <w:attr w:name="ProductID" w:val="82,2954 га"/>
        </w:smartTagPr>
        <w:r w:rsidRPr="006E639E">
          <w:rPr>
            <w:spacing w:val="-8"/>
            <w:sz w:val="28"/>
            <w:szCs w:val="28"/>
            <w:lang w:val="uk-UA"/>
          </w:rPr>
          <w:t>82,2954 га</w:t>
        </w:r>
      </w:smartTag>
      <w:r w:rsidRPr="006E639E">
        <w:rPr>
          <w:spacing w:val="-8"/>
          <w:sz w:val="28"/>
          <w:szCs w:val="28"/>
          <w:lang w:val="uk-UA"/>
        </w:rPr>
        <w:t xml:space="preserve"> (кадастровий номер 6810800000:01:001:0002),</w:t>
      </w:r>
      <w:r w:rsidRPr="00686989">
        <w:rPr>
          <w:sz w:val="28"/>
          <w:szCs w:val="28"/>
          <w:lang w:val="uk-UA"/>
        </w:rPr>
        <w:t xml:space="preserve"> яка розташована по вул. Франка, 54 </w:t>
      </w:r>
      <w:r>
        <w:rPr>
          <w:sz w:val="28"/>
          <w:szCs w:val="28"/>
          <w:lang w:val="uk-UA"/>
        </w:rPr>
        <w:t>у</w:t>
      </w:r>
      <w:r w:rsidRPr="00686989">
        <w:rPr>
          <w:sz w:val="28"/>
          <w:szCs w:val="28"/>
          <w:lang w:val="uk-UA"/>
        </w:rPr>
        <w:t xml:space="preserve"> м. </w:t>
      </w:r>
      <w:proofErr w:type="spellStart"/>
      <w:r w:rsidRPr="00686989">
        <w:rPr>
          <w:sz w:val="28"/>
          <w:szCs w:val="28"/>
          <w:lang w:val="uk-UA"/>
        </w:rPr>
        <w:t>Старокостянтинів</w:t>
      </w:r>
      <w:proofErr w:type="spellEnd"/>
      <w:r w:rsidRPr="00686989">
        <w:rPr>
          <w:sz w:val="28"/>
          <w:szCs w:val="28"/>
          <w:lang w:val="uk-UA"/>
        </w:rPr>
        <w:t xml:space="preserve"> та перебуває </w:t>
      </w:r>
      <w:r w:rsidR="00236C6A">
        <w:rPr>
          <w:sz w:val="28"/>
          <w:szCs w:val="28"/>
          <w:lang w:val="uk-UA"/>
        </w:rPr>
        <w:t>у</w:t>
      </w:r>
      <w:r w:rsidRPr="00686989">
        <w:rPr>
          <w:sz w:val="28"/>
          <w:szCs w:val="28"/>
          <w:lang w:val="uk-UA"/>
        </w:rPr>
        <w:t xml:space="preserve"> постійному користуванні зазначеного підприємства згідно </w:t>
      </w:r>
      <w:r w:rsidR="00236C6A">
        <w:rPr>
          <w:sz w:val="28"/>
          <w:szCs w:val="28"/>
          <w:lang w:val="uk-UA"/>
        </w:rPr>
        <w:t xml:space="preserve">з </w:t>
      </w:r>
      <w:r w:rsidRPr="00686989">
        <w:rPr>
          <w:sz w:val="28"/>
          <w:szCs w:val="28"/>
          <w:lang w:val="uk-UA"/>
        </w:rPr>
        <w:t>державн</w:t>
      </w:r>
      <w:r w:rsidR="00236C6A">
        <w:rPr>
          <w:sz w:val="28"/>
          <w:szCs w:val="28"/>
          <w:lang w:val="uk-UA"/>
        </w:rPr>
        <w:t>им</w:t>
      </w:r>
      <w:r w:rsidRPr="00686989">
        <w:rPr>
          <w:sz w:val="28"/>
          <w:szCs w:val="28"/>
          <w:lang w:val="uk-UA"/>
        </w:rPr>
        <w:t xml:space="preserve"> акт</w:t>
      </w:r>
      <w:r w:rsidR="00236C6A">
        <w:rPr>
          <w:sz w:val="28"/>
          <w:szCs w:val="28"/>
          <w:lang w:val="uk-UA"/>
        </w:rPr>
        <w:t>ом серії ЯЯ № </w:t>
      </w:r>
      <w:r w:rsidRPr="00686989">
        <w:rPr>
          <w:sz w:val="28"/>
          <w:szCs w:val="28"/>
          <w:lang w:val="uk-UA"/>
        </w:rPr>
        <w:t>333860.</w:t>
      </w:r>
    </w:p>
    <w:p w:rsidR="006E639E" w:rsidRPr="00686989" w:rsidRDefault="00B61159" w:rsidP="006E639E">
      <w:pPr>
        <w:pStyle w:val="a8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E639E" w:rsidRPr="00686989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="006E639E" w:rsidRPr="00686989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6E639E" w:rsidRPr="00686989">
        <w:rPr>
          <w:sz w:val="28"/>
          <w:szCs w:val="28"/>
          <w:lang w:val="uk-UA"/>
        </w:rPr>
        <w:t>Галищука</w:t>
      </w:r>
      <w:proofErr w:type="spellEnd"/>
      <w:r w:rsidR="006E639E" w:rsidRPr="00686989">
        <w:rPr>
          <w:sz w:val="28"/>
          <w:szCs w:val="28"/>
          <w:lang w:val="uk-UA"/>
        </w:rPr>
        <w:t>.</w:t>
      </w:r>
    </w:p>
    <w:p w:rsidR="00686989" w:rsidRDefault="00686989" w:rsidP="00686989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686989" w:rsidRDefault="00686989" w:rsidP="00686989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E626AA" w:rsidRPr="00B010DB" w:rsidRDefault="00686989" w:rsidP="00565411">
      <w:pPr>
        <w:pStyle w:val="Style1"/>
        <w:widowControl/>
        <w:tabs>
          <w:tab w:val="left" w:pos="9639"/>
        </w:tabs>
        <w:spacing w:line="240" w:lineRule="auto"/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Pr="00D6013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                                                                                     В.</w:t>
      </w:r>
      <w:r w:rsidRPr="009A07D2">
        <w:rPr>
          <w:rStyle w:val="FontStyle11"/>
          <w:sz w:val="28"/>
          <w:szCs w:val="28"/>
          <w:lang w:val="uk-UA" w:eastAsia="uk-UA"/>
        </w:rPr>
        <w:t>Ядуха</w:t>
      </w:r>
    </w:p>
    <w:sectPr w:rsidR="00E626AA" w:rsidRPr="00B010DB" w:rsidSect="0068698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007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368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345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029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E53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22EC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2EA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4C7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FEC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A81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32538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17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36C6A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5411"/>
    <w:rsid w:val="005677D1"/>
    <w:rsid w:val="005752BE"/>
    <w:rsid w:val="00587E3D"/>
    <w:rsid w:val="005943F3"/>
    <w:rsid w:val="00596E5E"/>
    <w:rsid w:val="005A3736"/>
    <w:rsid w:val="005A74AD"/>
    <w:rsid w:val="005B75B0"/>
    <w:rsid w:val="005C43CC"/>
    <w:rsid w:val="005C7A3B"/>
    <w:rsid w:val="005D608B"/>
    <w:rsid w:val="005E3527"/>
    <w:rsid w:val="005E5DBD"/>
    <w:rsid w:val="00600954"/>
    <w:rsid w:val="00605DCE"/>
    <w:rsid w:val="00607B9B"/>
    <w:rsid w:val="00616730"/>
    <w:rsid w:val="00616F84"/>
    <w:rsid w:val="00617F0C"/>
    <w:rsid w:val="00633CA2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86989"/>
    <w:rsid w:val="00690C19"/>
    <w:rsid w:val="00695F80"/>
    <w:rsid w:val="006A01B5"/>
    <w:rsid w:val="006A030C"/>
    <w:rsid w:val="006A0573"/>
    <w:rsid w:val="006A6C0F"/>
    <w:rsid w:val="006B3DF6"/>
    <w:rsid w:val="006B7A94"/>
    <w:rsid w:val="006D090D"/>
    <w:rsid w:val="006D23D6"/>
    <w:rsid w:val="006D2E62"/>
    <w:rsid w:val="006E49F3"/>
    <w:rsid w:val="006E5C28"/>
    <w:rsid w:val="006E639E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E5409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24E34"/>
    <w:rsid w:val="00837CE9"/>
    <w:rsid w:val="008402E6"/>
    <w:rsid w:val="0084392A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D15F3"/>
    <w:rsid w:val="009D2C3B"/>
    <w:rsid w:val="009D717F"/>
    <w:rsid w:val="009E2A6F"/>
    <w:rsid w:val="009F384F"/>
    <w:rsid w:val="009F3A51"/>
    <w:rsid w:val="00A07529"/>
    <w:rsid w:val="00A10880"/>
    <w:rsid w:val="00A12092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15CF"/>
    <w:rsid w:val="00B332A5"/>
    <w:rsid w:val="00B45ED3"/>
    <w:rsid w:val="00B533CB"/>
    <w:rsid w:val="00B53BF1"/>
    <w:rsid w:val="00B54E91"/>
    <w:rsid w:val="00B57D91"/>
    <w:rsid w:val="00B61159"/>
    <w:rsid w:val="00B611F0"/>
    <w:rsid w:val="00B65FBC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C700D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05E3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2752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6587"/>
    <w:rsid w:val="00FF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03EFF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1"/>
    <w:uiPriority w:val="99"/>
    <w:rsid w:val="006F5244"/>
    <w:rPr>
      <w:rFonts w:ascii="Constantia" w:hAnsi="Constantia" w:cs="Constantia"/>
      <w:sz w:val="16"/>
      <w:szCs w:val="16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1"/>
    <w:uiPriority w:val="99"/>
    <w:rsid w:val="006F5244"/>
    <w:rPr>
      <w:rFonts w:ascii="Constantia" w:hAnsi="Constantia" w:cs="Constantia"/>
      <w:b/>
      <w:bCs/>
      <w:smallCaps/>
      <w:sz w:val="14"/>
      <w:szCs w:val="14"/>
    </w:rPr>
  </w:style>
  <w:style w:type="paragraph" w:customStyle="1" w:styleId="22">
    <w:name w:val="Основний текст (2)"/>
    <w:basedOn w:val="a"/>
    <w:link w:val="21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a4">
    <w:name w:val="Balloon Text"/>
    <w:basedOn w:val="a"/>
    <w:link w:val="a5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Абзац списка"/>
    <w:basedOn w:val="a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F384F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a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a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locked/>
    <w:rsid w:val="0068698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68698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4</cp:revision>
  <cp:lastPrinted>2014-04-17T12:44:00Z</cp:lastPrinted>
  <dcterms:created xsi:type="dcterms:W3CDTF">2014-01-08T08:15:00Z</dcterms:created>
  <dcterms:modified xsi:type="dcterms:W3CDTF">2014-01-08T08:22:00Z</dcterms:modified>
</cp:coreProperties>
</file>