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C" w:rsidRPr="00007E2C" w:rsidRDefault="00FC5CF9" w:rsidP="00007E2C">
      <w:pPr>
        <w:tabs>
          <w:tab w:val="left" w:pos="9241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38850" cy="21621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E2C" w:rsidRPr="00687EAA" w:rsidRDefault="00007E2C" w:rsidP="00007E2C">
      <w:pPr>
        <w:tabs>
          <w:tab w:val="left" w:pos="9241"/>
        </w:tabs>
        <w:rPr>
          <w:rFonts w:ascii="Times New Roman" w:hAnsi="Times New Roman" w:cs="Times New Roman"/>
          <w:sz w:val="14"/>
          <w:szCs w:val="28"/>
          <w:lang w:val="ru-RU"/>
        </w:rPr>
      </w:pPr>
    </w:p>
    <w:p w:rsidR="00007E2C" w:rsidRPr="00687EAA" w:rsidRDefault="00007E2C" w:rsidP="00007E2C">
      <w:pPr>
        <w:tabs>
          <w:tab w:val="left" w:pos="9241"/>
        </w:tabs>
        <w:rPr>
          <w:rFonts w:ascii="Times New Roman" w:hAnsi="Times New Roman" w:cs="Times New Roman"/>
          <w:sz w:val="14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</w:tblGrid>
      <w:tr w:rsidR="00007E2C" w:rsidRPr="00007E2C" w:rsidTr="008018C8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7E2C" w:rsidRPr="000D57D0" w:rsidRDefault="00007E2C" w:rsidP="008018C8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D0">
              <w:rPr>
                <w:rFonts w:ascii="Times New Roman" w:hAnsi="Times New Roman" w:cs="Times New Roman"/>
                <w:sz w:val="28"/>
                <w:szCs w:val="28"/>
              </w:rPr>
              <w:t>Про стан погашення заборгова</w:t>
            </w:r>
            <w:r w:rsidR="000D5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</w:r>
            <w:r w:rsidRPr="000D57D0">
              <w:rPr>
                <w:rFonts w:ascii="Times New Roman" w:hAnsi="Times New Roman" w:cs="Times New Roman"/>
                <w:sz w:val="28"/>
                <w:szCs w:val="28"/>
              </w:rPr>
              <w:t xml:space="preserve">ності та підвищення рівня </w:t>
            </w:r>
            <w:r w:rsidRPr="00C661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заро</w:t>
            </w:r>
            <w:r w:rsidR="000D57D0" w:rsidRPr="00C661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="00C6611E" w:rsidRPr="00C661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бітної </w:t>
            </w:r>
            <w:r w:rsidRPr="00C661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плати працюючим </w:t>
            </w:r>
            <w:r w:rsidR="00C6611E" w:rsidRPr="00C661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 </w:t>
            </w:r>
            <w:r w:rsidRPr="00C661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області</w:t>
            </w:r>
          </w:p>
        </w:tc>
      </w:tr>
    </w:tbl>
    <w:p w:rsidR="00007E2C" w:rsidRPr="00687EAA" w:rsidRDefault="00007E2C" w:rsidP="00007E2C">
      <w:pPr>
        <w:jc w:val="both"/>
        <w:rPr>
          <w:rFonts w:ascii="Times New Roman" w:hAnsi="Times New Roman" w:cs="Times New Roman"/>
          <w:sz w:val="16"/>
          <w:szCs w:val="28"/>
        </w:rPr>
      </w:pPr>
    </w:p>
    <w:p w:rsidR="00007E2C" w:rsidRPr="00687EAA" w:rsidRDefault="00007E2C" w:rsidP="00007E2C">
      <w:pPr>
        <w:jc w:val="both"/>
        <w:rPr>
          <w:rFonts w:ascii="Times New Roman" w:hAnsi="Times New Roman" w:cs="Times New Roman"/>
          <w:sz w:val="16"/>
          <w:szCs w:val="28"/>
        </w:rPr>
      </w:pPr>
    </w:p>
    <w:p w:rsidR="00EF1B79" w:rsidRPr="00736D26" w:rsidRDefault="00EF1B79" w:rsidP="000D57D0">
      <w:pPr>
        <w:pStyle w:val="a4"/>
        <w:shd w:val="clear" w:color="auto" w:fill="auto"/>
        <w:spacing w:before="0" w:after="120" w:line="240" w:lineRule="auto"/>
        <w:ind w:firstLine="709"/>
      </w:pPr>
      <w:r w:rsidRPr="00736D26">
        <w:rPr>
          <w:lang w:eastAsia="uk-UA"/>
        </w:rPr>
        <w:t xml:space="preserve">На підставі статей 6, 16, 24, 28 Закону України </w:t>
      </w:r>
      <w:r w:rsidR="000D57D0">
        <w:rPr>
          <w:lang w:eastAsia="uk-UA"/>
        </w:rPr>
        <w:t>“</w:t>
      </w:r>
      <w:r w:rsidRPr="00736D26">
        <w:rPr>
          <w:lang w:eastAsia="uk-UA"/>
        </w:rPr>
        <w:t>Про місцеві державні адміністрації</w:t>
      </w:r>
      <w:r w:rsidR="000D57D0">
        <w:rPr>
          <w:lang w:eastAsia="uk-UA"/>
        </w:rPr>
        <w:t>”</w:t>
      </w:r>
      <w:r w:rsidRPr="00736D26">
        <w:rPr>
          <w:lang w:eastAsia="uk-UA"/>
        </w:rPr>
        <w:t xml:space="preserve">, Закону України </w:t>
      </w:r>
      <w:r w:rsidR="000D57D0">
        <w:rPr>
          <w:lang w:eastAsia="uk-UA"/>
        </w:rPr>
        <w:t>“</w:t>
      </w:r>
      <w:r w:rsidRPr="00736D26">
        <w:rPr>
          <w:lang w:eastAsia="uk-UA"/>
        </w:rPr>
        <w:t>Про оплату праці</w:t>
      </w:r>
      <w:r w:rsidR="000D57D0">
        <w:rPr>
          <w:lang w:eastAsia="uk-UA"/>
        </w:rPr>
        <w:t>”</w:t>
      </w:r>
      <w:r w:rsidRPr="00736D26">
        <w:rPr>
          <w:lang w:eastAsia="uk-UA"/>
        </w:rPr>
        <w:t>, з метою забезпечення ви</w:t>
      </w:r>
      <w:r w:rsidRPr="00736D26">
        <w:rPr>
          <w:lang w:eastAsia="uk-UA"/>
        </w:rPr>
        <w:softHyphen/>
        <w:t xml:space="preserve">плати боргів </w:t>
      </w:r>
      <w:r w:rsidR="00AE746C" w:rsidRPr="00736D26">
        <w:rPr>
          <w:lang w:eastAsia="uk-UA"/>
        </w:rPr>
        <w:t>із</w:t>
      </w:r>
      <w:r w:rsidRPr="00736D26">
        <w:rPr>
          <w:lang w:eastAsia="uk-UA"/>
        </w:rPr>
        <w:t xml:space="preserve"> заробітн</w:t>
      </w:r>
      <w:r w:rsidR="00757F52" w:rsidRPr="00736D26">
        <w:rPr>
          <w:lang w:eastAsia="uk-UA"/>
        </w:rPr>
        <w:t>ої</w:t>
      </w:r>
      <w:r w:rsidRPr="00736D26">
        <w:rPr>
          <w:lang w:eastAsia="uk-UA"/>
        </w:rPr>
        <w:t xml:space="preserve"> плат</w:t>
      </w:r>
      <w:r w:rsidR="00757F52" w:rsidRPr="00736D26">
        <w:rPr>
          <w:lang w:eastAsia="uk-UA"/>
        </w:rPr>
        <w:t>и, підвищення рівня оплати праці</w:t>
      </w:r>
      <w:r w:rsidRPr="00736D26">
        <w:rPr>
          <w:lang w:eastAsia="uk-UA"/>
        </w:rPr>
        <w:t>, враховуючи інформацію з цього питання (додається):</w:t>
      </w:r>
    </w:p>
    <w:p w:rsidR="00EF1B79" w:rsidRPr="00736D26" w:rsidRDefault="000D57D0" w:rsidP="000D57D0">
      <w:pPr>
        <w:pStyle w:val="a4"/>
        <w:shd w:val="clear" w:color="auto" w:fill="auto"/>
        <w:tabs>
          <w:tab w:val="left" w:pos="1074"/>
        </w:tabs>
        <w:spacing w:before="0" w:after="120" w:line="240" w:lineRule="auto"/>
        <w:ind w:firstLine="709"/>
      </w:pPr>
      <w:r>
        <w:rPr>
          <w:lang w:eastAsia="uk-UA"/>
        </w:rPr>
        <w:t>1. </w:t>
      </w:r>
      <w:r w:rsidR="00EF1B79" w:rsidRPr="00736D26">
        <w:rPr>
          <w:lang w:eastAsia="uk-UA"/>
        </w:rPr>
        <w:t>Відзначити, що на 01 грудня 201</w:t>
      </w:r>
      <w:r w:rsidR="00757F52" w:rsidRPr="00736D26">
        <w:rPr>
          <w:lang w:eastAsia="uk-UA"/>
        </w:rPr>
        <w:t>3</w:t>
      </w:r>
      <w:r w:rsidR="00EF1B79" w:rsidRPr="00736D26">
        <w:rPr>
          <w:lang w:eastAsia="uk-UA"/>
        </w:rPr>
        <w:t xml:space="preserve"> року у порівнянні з початком року допущено </w:t>
      </w:r>
      <w:r w:rsidR="001F67C8" w:rsidRPr="00736D26">
        <w:rPr>
          <w:lang w:eastAsia="uk-UA"/>
        </w:rPr>
        <w:t xml:space="preserve">значне </w:t>
      </w:r>
      <w:r w:rsidR="00EF1B79" w:rsidRPr="00736D26">
        <w:rPr>
          <w:lang w:eastAsia="uk-UA"/>
        </w:rPr>
        <w:t>зростання боргів із заробітної плати у міст</w:t>
      </w:r>
      <w:r w:rsidR="001F67C8" w:rsidRPr="00736D26">
        <w:rPr>
          <w:lang w:eastAsia="uk-UA"/>
        </w:rPr>
        <w:t>ах</w:t>
      </w:r>
      <w:r w:rsidR="00EF1B79" w:rsidRPr="00736D26">
        <w:rPr>
          <w:lang w:eastAsia="uk-UA"/>
        </w:rPr>
        <w:t xml:space="preserve"> </w:t>
      </w:r>
      <w:r w:rsidR="001F67C8" w:rsidRPr="00736D26">
        <w:rPr>
          <w:lang w:eastAsia="uk-UA"/>
        </w:rPr>
        <w:t>Кам’янець</w:t>
      </w:r>
      <w:r>
        <w:rPr>
          <w:lang w:eastAsia="uk-UA"/>
        </w:rPr>
        <w:t>-</w:t>
      </w:r>
      <w:r w:rsidR="001F67C8" w:rsidRPr="00736D26">
        <w:rPr>
          <w:lang w:eastAsia="uk-UA"/>
        </w:rPr>
        <w:t xml:space="preserve">Подільський, Нетішин та </w:t>
      </w:r>
      <w:r w:rsidR="00500762" w:rsidRPr="00736D26">
        <w:rPr>
          <w:lang w:eastAsia="uk-UA"/>
        </w:rPr>
        <w:t>Летичівському районі</w:t>
      </w:r>
      <w:r w:rsidR="00EF1B79" w:rsidRPr="00736D26">
        <w:rPr>
          <w:lang w:eastAsia="uk-UA"/>
        </w:rPr>
        <w:t>.</w:t>
      </w:r>
    </w:p>
    <w:p w:rsidR="000D57D0" w:rsidRDefault="000D57D0" w:rsidP="000D57D0">
      <w:pPr>
        <w:pStyle w:val="a4"/>
        <w:shd w:val="clear" w:color="auto" w:fill="auto"/>
        <w:tabs>
          <w:tab w:val="left" w:pos="1038"/>
        </w:tabs>
        <w:spacing w:before="0" w:after="60" w:line="240" w:lineRule="auto"/>
        <w:ind w:firstLine="709"/>
      </w:pPr>
      <w:r>
        <w:rPr>
          <w:lang w:eastAsia="uk-UA"/>
        </w:rPr>
        <w:t>2. </w:t>
      </w:r>
      <w:r w:rsidR="00EF1B79" w:rsidRPr="00736D26">
        <w:rPr>
          <w:lang w:eastAsia="uk-UA"/>
        </w:rPr>
        <w:t>Визнати недостатніми заходи, що вживалися:</w:t>
      </w:r>
    </w:p>
    <w:p w:rsidR="000D57D0" w:rsidRDefault="000D57D0" w:rsidP="000D57D0">
      <w:pPr>
        <w:pStyle w:val="a4"/>
        <w:shd w:val="clear" w:color="auto" w:fill="auto"/>
        <w:tabs>
          <w:tab w:val="left" w:pos="1038"/>
        </w:tabs>
        <w:spacing w:before="0" w:after="60" w:line="240" w:lineRule="auto"/>
        <w:ind w:firstLine="709"/>
        <w:rPr>
          <w:lang w:eastAsia="uk-UA"/>
        </w:rPr>
      </w:pPr>
      <w:r w:rsidRPr="000D57D0">
        <w:rPr>
          <w:spacing w:val="-4"/>
        </w:rPr>
        <w:t>2.1. Виконавчим</w:t>
      </w:r>
      <w:r w:rsidR="00C6611E">
        <w:rPr>
          <w:spacing w:val="-4"/>
        </w:rPr>
        <w:t>и</w:t>
      </w:r>
      <w:r w:rsidRPr="000D57D0">
        <w:rPr>
          <w:spacing w:val="-4"/>
        </w:rPr>
        <w:t xml:space="preserve"> комітет</w:t>
      </w:r>
      <w:r w:rsidR="00C6611E">
        <w:rPr>
          <w:spacing w:val="-4"/>
        </w:rPr>
        <w:t xml:space="preserve">ами </w:t>
      </w:r>
      <w:r w:rsidR="00500762" w:rsidRPr="000D57D0">
        <w:rPr>
          <w:spacing w:val="-4"/>
          <w:lang w:eastAsia="uk-UA"/>
        </w:rPr>
        <w:t>Кам’янець-Подільськ</w:t>
      </w:r>
      <w:r w:rsidRPr="000D57D0">
        <w:rPr>
          <w:spacing w:val="-4"/>
          <w:lang w:eastAsia="uk-UA"/>
        </w:rPr>
        <w:t>ої</w:t>
      </w:r>
      <w:r w:rsidR="00500762" w:rsidRPr="000D57D0">
        <w:rPr>
          <w:spacing w:val="-4"/>
          <w:lang w:eastAsia="uk-UA"/>
        </w:rPr>
        <w:t>, Нетішинської місь</w:t>
      </w:r>
      <w:r w:rsidR="00C6611E">
        <w:rPr>
          <w:spacing w:val="-4"/>
          <w:lang w:eastAsia="uk-UA"/>
        </w:rPr>
        <w:softHyphen/>
      </w:r>
      <w:r w:rsidR="00500762" w:rsidRPr="000D57D0">
        <w:rPr>
          <w:spacing w:val="-4"/>
          <w:lang w:eastAsia="uk-UA"/>
        </w:rPr>
        <w:t>к</w:t>
      </w:r>
      <w:r w:rsidRPr="000D57D0">
        <w:rPr>
          <w:spacing w:val="-4"/>
          <w:lang w:eastAsia="uk-UA"/>
        </w:rPr>
        <w:t>их</w:t>
      </w:r>
      <w:r w:rsidR="00500762" w:rsidRPr="00736D26">
        <w:rPr>
          <w:lang w:eastAsia="uk-UA"/>
        </w:rPr>
        <w:t xml:space="preserve"> рад та головою Летичівської рай</w:t>
      </w:r>
      <w:r>
        <w:rPr>
          <w:lang w:eastAsia="uk-UA"/>
        </w:rPr>
        <w:t xml:space="preserve">онної </w:t>
      </w:r>
      <w:r w:rsidR="00500762" w:rsidRPr="00736D26">
        <w:rPr>
          <w:lang w:eastAsia="uk-UA"/>
        </w:rPr>
        <w:t>держ</w:t>
      </w:r>
      <w:r>
        <w:rPr>
          <w:lang w:eastAsia="uk-UA"/>
        </w:rPr>
        <w:t xml:space="preserve">авної </w:t>
      </w:r>
      <w:r w:rsidR="00500762" w:rsidRPr="00736D26">
        <w:rPr>
          <w:lang w:eastAsia="uk-UA"/>
        </w:rPr>
        <w:t>адміністрації</w:t>
      </w:r>
      <w:r w:rsidR="00EF1B79" w:rsidRPr="00736D26">
        <w:rPr>
          <w:lang w:eastAsia="uk-UA"/>
        </w:rPr>
        <w:t xml:space="preserve"> щодо забез</w:t>
      </w:r>
      <w:r>
        <w:rPr>
          <w:lang w:eastAsia="uk-UA"/>
        </w:rPr>
        <w:softHyphen/>
      </w:r>
      <w:r w:rsidR="00EF1B79" w:rsidRPr="00736D26">
        <w:rPr>
          <w:lang w:eastAsia="uk-UA"/>
        </w:rPr>
        <w:t>печення погашення заборгованості із виплати заробітної плати протягом січня-листопада 201</w:t>
      </w:r>
      <w:r w:rsidR="00500762" w:rsidRPr="00736D26">
        <w:rPr>
          <w:lang w:eastAsia="uk-UA"/>
        </w:rPr>
        <w:t>3</w:t>
      </w:r>
      <w:r w:rsidR="00EF1B79" w:rsidRPr="00736D26">
        <w:rPr>
          <w:lang w:eastAsia="uk-UA"/>
        </w:rPr>
        <w:t xml:space="preserve"> року.</w:t>
      </w:r>
    </w:p>
    <w:p w:rsidR="00EF1B79" w:rsidRPr="00736D26" w:rsidRDefault="000D57D0" w:rsidP="000D57D0">
      <w:pPr>
        <w:pStyle w:val="a4"/>
        <w:shd w:val="clear" w:color="auto" w:fill="auto"/>
        <w:tabs>
          <w:tab w:val="left" w:pos="1038"/>
        </w:tabs>
        <w:spacing w:before="0" w:after="60" w:line="240" w:lineRule="auto"/>
        <w:ind w:firstLine="709"/>
      </w:pPr>
      <w:r>
        <w:rPr>
          <w:lang w:eastAsia="uk-UA"/>
        </w:rPr>
        <w:t>2.2. </w:t>
      </w:r>
      <w:r w:rsidR="00EF1B79" w:rsidRPr="00736D26">
        <w:rPr>
          <w:lang w:eastAsia="uk-UA"/>
        </w:rPr>
        <w:t xml:space="preserve">Головами </w:t>
      </w:r>
      <w:r w:rsidR="00757F52" w:rsidRPr="00736D26">
        <w:t>Полонської,</w:t>
      </w:r>
      <w:r w:rsidR="00757F52" w:rsidRPr="00736D26">
        <w:rPr>
          <w:lang w:eastAsia="uk-UA"/>
        </w:rPr>
        <w:t xml:space="preserve"> </w:t>
      </w:r>
      <w:r w:rsidR="00EF1B79" w:rsidRPr="00736D26">
        <w:rPr>
          <w:lang w:eastAsia="uk-UA"/>
        </w:rPr>
        <w:t xml:space="preserve">Старосинявської та </w:t>
      </w:r>
      <w:r w:rsidR="00500762" w:rsidRPr="00736D26">
        <w:rPr>
          <w:lang w:eastAsia="uk-UA"/>
        </w:rPr>
        <w:t xml:space="preserve">Віньковецької </w:t>
      </w:r>
      <w:r w:rsidR="00EF1B79" w:rsidRPr="00736D26">
        <w:rPr>
          <w:lang w:eastAsia="uk-UA"/>
        </w:rPr>
        <w:t>рай</w:t>
      </w:r>
      <w:r>
        <w:rPr>
          <w:lang w:eastAsia="uk-UA"/>
        </w:rPr>
        <w:t xml:space="preserve">онних </w:t>
      </w:r>
      <w:r w:rsidR="00EF1B79" w:rsidRPr="00736D26">
        <w:rPr>
          <w:lang w:eastAsia="uk-UA"/>
        </w:rPr>
        <w:t>держ</w:t>
      </w:r>
      <w:r>
        <w:rPr>
          <w:lang w:eastAsia="uk-UA"/>
        </w:rPr>
        <w:t xml:space="preserve">авних </w:t>
      </w:r>
      <w:r w:rsidR="00EF1B79" w:rsidRPr="00736D26">
        <w:rPr>
          <w:lang w:eastAsia="uk-UA"/>
        </w:rPr>
        <w:t>адміністрацій щодо рівня заробітної плати.</w:t>
      </w:r>
      <w:r w:rsidR="00757F52" w:rsidRPr="00736D26">
        <w:t xml:space="preserve"> </w:t>
      </w:r>
    </w:p>
    <w:p w:rsidR="00EF1B79" w:rsidRDefault="00EF1B79" w:rsidP="000D57D0">
      <w:pPr>
        <w:pStyle w:val="a4"/>
        <w:shd w:val="clear" w:color="auto" w:fill="auto"/>
        <w:spacing w:before="0" w:after="120" w:line="240" w:lineRule="auto"/>
        <w:ind w:firstLine="709"/>
        <w:rPr>
          <w:lang w:eastAsia="uk-UA"/>
        </w:rPr>
      </w:pPr>
      <w:r w:rsidRPr="00736D26">
        <w:rPr>
          <w:lang w:eastAsia="uk-UA"/>
        </w:rPr>
        <w:t>2.3</w:t>
      </w:r>
      <w:r w:rsidR="000D57D0">
        <w:rPr>
          <w:lang w:eastAsia="uk-UA"/>
        </w:rPr>
        <w:t>. </w:t>
      </w:r>
      <w:r w:rsidR="00DF6BBA" w:rsidRPr="00736D26">
        <w:rPr>
          <w:lang w:eastAsia="uk-UA"/>
        </w:rPr>
        <w:t xml:space="preserve">Головами </w:t>
      </w:r>
      <w:r w:rsidR="00DF6BBA" w:rsidRPr="00736D26">
        <w:rPr>
          <w:sz w:val="27"/>
          <w:szCs w:val="27"/>
        </w:rPr>
        <w:t>Летичівської,</w:t>
      </w:r>
      <w:r w:rsidR="00DF6BBA" w:rsidRPr="00736D26">
        <w:rPr>
          <w:lang w:eastAsia="uk-UA"/>
        </w:rPr>
        <w:t xml:space="preserve"> </w:t>
      </w:r>
      <w:r w:rsidR="00C6611E">
        <w:rPr>
          <w:lang w:eastAsia="uk-UA"/>
        </w:rPr>
        <w:t>Білогірської</w:t>
      </w:r>
      <w:r w:rsidR="00C6611E">
        <w:rPr>
          <w:sz w:val="27"/>
          <w:szCs w:val="27"/>
        </w:rPr>
        <w:t xml:space="preserve"> </w:t>
      </w:r>
      <w:r w:rsidR="00DF6BBA" w:rsidRPr="00736D26">
        <w:rPr>
          <w:sz w:val="27"/>
          <w:szCs w:val="27"/>
        </w:rPr>
        <w:t>та</w:t>
      </w:r>
      <w:r w:rsidR="00DF6BBA" w:rsidRPr="00736D26">
        <w:rPr>
          <w:lang w:eastAsia="uk-UA"/>
        </w:rPr>
        <w:t xml:space="preserve"> </w:t>
      </w:r>
      <w:r w:rsidR="00DF6BBA" w:rsidRPr="00736D26">
        <w:rPr>
          <w:sz w:val="27"/>
          <w:szCs w:val="27"/>
        </w:rPr>
        <w:t>Полонської</w:t>
      </w:r>
      <w:r w:rsidR="00DF6BBA" w:rsidRPr="00736D26">
        <w:rPr>
          <w:lang w:eastAsia="uk-UA"/>
        </w:rPr>
        <w:t xml:space="preserve"> </w:t>
      </w:r>
      <w:r w:rsidR="000D57D0">
        <w:rPr>
          <w:lang w:eastAsia="uk-UA"/>
        </w:rPr>
        <w:t xml:space="preserve">районних </w:t>
      </w:r>
      <w:r w:rsidRPr="00736D26">
        <w:rPr>
          <w:lang w:eastAsia="uk-UA"/>
        </w:rPr>
        <w:t>дер</w:t>
      </w:r>
      <w:r w:rsidR="000D57D0">
        <w:rPr>
          <w:lang w:eastAsia="uk-UA"/>
        </w:rPr>
        <w:softHyphen/>
      </w:r>
      <w:r w:rsidRPr="00736D26">
        <w:rPr>
          <w:lang w:eastAsia="uk-UA"/>
        </w:rPr>
        <w:t>ж</w:t>
      </w:r>
      <w:r w:rsidR="000D57D0">
        <w:rPr>
          <w:lang w:eastAsia="uk-UA"/>
        </w:rPr>
        <w:t xml:space="preserve">авних </w:t>
      </w:r>
      <w:r w:rsidRPr="00736D26">
        <w:rPr>
          <w:lang w:eastAsia="uk-UA"/>
        </w:rPr>
        <w:t>адміністраці</w:t>
      </w:r>
      <w:r w:rsidR="00DF6BBA" w:rsidRPr="00736D26">
        <w:rPr>
          <w:lang w:eastAsia="uk-UA"/>
        </w:rPr>
        <w:t>й</w:t>
      </w:r>
      <w:r w:rsidRPr="00736D26">
        <w:rPr>
          <w:lang w:eastAsia="uk-UA"/>
        </w:rPr>
        <w:t xml:space="preserve"> щодо співвідношення створених робочих місць до лікві</w:t>
      </w:r>
      <w:r w:rsidR="000D57D0">
        <w:rPr>
          <w:lang w:eastAsia="uk-UA"/>
        </w:rPr>
        <w:softHyphen/>
      </w:r>
      <w:r w:rsidRPr="00736D26">
        <w:rPr>
          <w:lang w:eastAsia="uk-UA"/>
        </w:rPr>
        <w:t>дованих.</w:t>
      </w:r>
    </w:p>
    <w:p w:rsidR="002B63EA" w:rsidRPr="00736D26" w:rsidRDefault="002B63EA" w:rsidP="000D57D0">
      <w:pPr>
        <w:pStyle w:val="a4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3. Голові Полонської райдержадміністрації О.Шаргородському забезпе</w:t>
      </w:r>
      <w:r>
        <w:rPr>
          <w:lang w:eastAsia="uk-UA"/>
        </w:rPr>
        <w:softHyphen/>
        <w:t>чити проведення де</w:t>
      </w:r>
      <w:r>
        <w:rPr>
          <w:lang w:eastAsia="uk-UA"/>
        </w:rPr>
        <w:softHyphen/>
        <w:t>тального аналізу рівня середньої заробітної плати на під</w:t>
      </w:r>
      <w:r>
        <w:rPr>
          <w:lang w:eastAsia="uk-UA"/>
        </w:rPr>
        <w:softHyphen/>
        <w:t>приємствах, устано</w:t>
      </w:r>
      <w:r>
        <w:rPr>
          <w:lang w:eastAsia="uk-UA"/>
        </w:rPr>
        <w:softHyphen/>
        <w:t>вах, організаціях району, створення нових робочих місць та вжити невідклад</w:t>
      </w:r>
      <w:r>
        <w:rPr>
          <w:lang w:eastAsia="uk-UA"/>
        </w:rPr>
        <w:softHyphen/>
        <w:t>них заходів для поліпшення ситуації, про що поінформувати обласну державну адміністрацію до 20 червня 2014 року.</w:t>
      </w:r>
    </w:p>
    <w:p w:rsidR="000D57D0" w:rsidRDefault="002B63EA" w:rsidP="000D57D0">
      <w:pPr>
        <w:pStyle w:val="a4"/>
        <w:shd w:val="clear" w:color="auto" w:fill="auto"/>
        <w:tabs>
          <w:tab w:val="left" w:pos="1069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4</w:t>
      </w:r>
      <w:r w:rsidR="000D57D0">
        <w:rPr>
          <w:lang w:eastAsia="uk-UA"/>
        </w:rPr>
        <w:t>. </w:t>
      </w:r>
      <w:r w:rsidR="00EF1B79" w:rsidRPr="00736D26">
        <w:rPr>
          <w:lang w:eastAsia="uk-UA"/>
        </w:rPr>
        <w:t>Головам рай</w:t>
      </w:r>
      <w:r w:rsidR="000D57D0">
        <w:rPr>
          <w:lang w:eastAsia="uk-UA"/>
        </w:rPr>
        <w:t xml:space="preserve">онних </w:t>
      </w:r>
      <w:r w:rsidR="00EF1B79" w:rsidRPr="00736D26">
        <w:rPr>
          <w:lang w:eastAsia="uk-UA"/>
        </w:rPr>
        <w:t>держ</w:t>
      </w:r>
      <w:r w:rsidR="000D57D0">
        <w:rPr>
          <w:lang w:eastAsia="uk-UA"/>
        </w:rPr>
        <w:t xml:space="preserve">авних </w:t>
      </w:r>
      <w:r w:rsidR="00EF1B79" w:rsidRPr="00736D26">
        <w:rPr>
          <w:lang w:eastAsia="uk-UA"/>
        </w:rPr>
        <w:t>адміністрацій, рекомендувати міським (міст облас</w:t>
      </w:r>
      <w:r w:rsidR="00EF1B79" w:rsidRPr="00736D26">
        <w:rPr>
          <w:lang w:eastAsia="uk-UA"/>
        </w:rPr>
        <w:softHyphen/>
        <w:t>ного значення) головам:</w:t>
      </w:r>
    </w:p>
    <w:p w:rsidR="000D57D0" w:rsidRDefault="002B63EA" w:rsidP="000D57D0">
      <w:pPr>
        <w:pStyle w:val="a4"/>
        <w:shd w:val="clear" w:color="auto" w:fill="auto"/>
        <w:tabs>
          <w:tab w:val="left" w:pos="1069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4</w:t>
      </w:r>
      <w:r w:rsidR="000D57D0">
        <w:rPr>
          <w:lang w:eastAsia="uk-UA"/>
        </w:rPr>
        <w:t>.1. </w:t>
      </w:r>
      <w:r w:rsidR="00EF1B79" w:rsidRPr="00736D26">
        <w:rPr>
          <w:lang w:eastAsia="uk-UA"/>
        </w:rPr>
        <w:t xml:space="preserve">Забезпечити контроль за виконанням графіків </w:t>
      </w:r>
      <w:r w:rsidR="00A125D0" w:rsidRPr="00736D26">
        <w:rPr>
          <w:lang w:eastAsia="uk-UA"/>
        </w:rPr>
        <w:t>погашення заборгова</w:t>
      </w:r>
      <w:r w:rsidR="000D57D0">
        <w:rPr>
          <w:lang w:eastAsia="uk-UA"/>
        </w:rPr>
        <w:softHyphen/>
      </w:r>
      <w:r w:rsidR="00A125D0" w:rsidRPr="00736D26">
        <w:rPr>
          <w:lang w:eastAsia="uk-UA"/>
        </w:rPr>
        <w:t xml:space="preserve">ності із заробітної плати </w:t>
      </w:r>
      <w:r w:rsidR="00EF1B79" w:rsidRPr="00736D26">
        <w:rPr>
          <w:lang w:eastAsia="uk-UA"/>
        </w:rPr>
        <w:t xml:space="preserve">та сприяти в межах наданих повноважень </w:t>
      </w:r>
      <w:r w:rsidR="00A125D0" w:rsidRPr="00736D26">
        <w:rPr>
          <w:lang w:eastAsia="uk-UA"/>
        </w:rPr>
        <w:t xml:space="preserve">її </w:t>
      </w:r>
      <w:r w:rsidR="00EF1B79" w:rsidRPr="00736D26">
        <w:rPr>
          <w:lang w:eastAsia="uk-UA"/>
        </w:rPr>
        <w:t>пога</w:t>
      </w:r>
      <w:r w:rsidR="000D57D0">
        <w:rPr>
          <w:lang w:eastAsia="uk-UA"/>
        </w:rPr>
        <w:softHyphen/>
      </w:r>
      <w:r w:rsidR="00EF1B79" w:rsidRPr="00736D26">
        <w:rPr>
          <w:lang w:eastAsia="uk-UA"/>
        </w:rPr>
        <w:t>шенню на підприємствах усіх форм власності.</w:t>
      </w:r>
    </w:p>
    <w:p w:rsidR="000D57D0" w:rsidRDefault="002B63EA" w:rsidP="000D57D0">
      <w:pPr>
        <w:pStyle w:val="a4"/>
        <w:shd w:val="clear" w:color="auto" w:fill="auto"/>
        <w:tabs>
          <w:tab w:val="left" w:pos="1069"/>
        </w:tabs>
        <w:spacing w:before="0" w:after="60" w:line="240" w:lineRule="auto"/>
        <w:ind w:firstLine="709"/>
      </w:pPr>
      <w:r>
        <w:rPr>
          <w:lang w:eastAsia="uk-UA"/>
        </w:rPr>
        <w:lastRenderedPageBreak/>
        <w:t>4</w:t>
      </w:r>
      <w:r w:rsidR="000D57D0">
        <w:rPr>
          <w:lang w:eastAsia="uk-UA"/>
        </w:rPr>
        <w:t>.2. </w:t>
      </w:r>
      <w:r w:rsidR="007E663C" w:rsidRPr="00736D26">
        <w:t>Ініціювати притягнення до відповідальності керівників</w:t>
      </w:r>
      <w:r w:rsidR="00B75C77" w:rsidRPr="00736D26">
        <w:t xml:space="preserve"> комунальних та державних підприємств, які наростили або утворили заборгованість із заро</w:t>
      </w:r>
      <w:r w:rsidR="000D57D0">
        <w:softHyphen/>
      </w:r>
      <w:r w:rsidR="00B75C77" w:rsidRPr="00736D26">
        <w:t>бітної плати.</w:t>
      </w:r>
    </w:p>
    <w:p w:rsidR="000D57D0" w:rsidRDefault="002B63EA" w:rsidP="000D57D0">
      <w:pPr>
        <w:pStyle w:val="a4"/>
        <w:shd w:val="clear" w:color="auto" w:fill="auto"/>
        <w:tabs>
          <w:tab w:val="left" w:pos="1069"/>
        </w:tabs>
        <w:spacing w:before="0" w:after="60" w:line="240" w:lineRule="auto"/>
        <w:ind w:firstLine="709"/>
        <w:rPr>
          <w:lang w:eastAsia="uk-UA"/>
        </w:rPr>
      </w:pPr>
      <w:r>
        <w:t>4</w:t>
      </w:r>
      <w:r w:rsidR="000D57D0">
        <w:t>.3. </w:t>
      </w:r>
      <w:r w:rsidR="00EF1B79" w:rsidRPr="00736D26">
        <w:rPr>
          <w:lang w:eastAsia="uk-UA"/>
        </w:rPr>
        <w:t xml:space="preserve">У межах наданих повноважень </w:t>
      </w:r>
      <w:r w:rsidR="00DA7161" w:rsidRPr="00736D26">
        <w:rPr>
          <w:lang w:eastAsia="uk-UA"/>
        </w:rPr>
        <w:t xml:space="preserve">продовжувати </w:t>
      </w:r>
      <w:r w:rsidR="00EF1B79" w:rsidRPr="00736D26">
        <w:rPr>
          <w:lang w:eastAsia="uk-UA"/>
        </w:rPr>
        <w:t>сприяти арбітражним керуючим у вирішенні проблемних питань</w:t>
      </w:r>
      <w:r w:rsidR="000D57D0">
        <w:rPr>
          <w:lang w:eastAsia="uk-UA"/>
        </w:rPr>
        <w:t xml:space="preserve"> під час провадження справ, пов’</w:t>
      </w:r>
      <w:r w:rsidR="00EF1B79" w:rsidRPr="00736D26">
        <w:rPr>
          <w:lang w:eastAsia="uk-UA"/>
        </w:rPr>
        <w:t>я</w:t>
      </w:r>
      <w:r w:rsidR="000D57D0">
        <w:rPr>
          <w:lang w:eastAsia="uk-UA"/>
        </w:rPr>
        <w:softHyphen/>
      </w:r>
      <w:r w:rsidR="00EF1B79" w:rsidRPr="00736D26">
        <w:rPr>
          <w:lang w:eastAsia="uk-UA"/>
        </w:rPr>
        <w:t>заних з банкрутством суб</w:t>
      </w:r>
      <w:r w:rsidR="000D57D0">
        <w:rPr>
          <w:lang w:eastAsia="uk-UA"/>
        </w:rPr>
        <w:t>’</w:t>
      </w:r>
      <w:r w:rsidR="00EF1B79" w:rsidRPr="00736D26">
        <w:rPr>
          <w:lang w:eastAsia="uk-UA"/>
        </w:rPr>
        <w:t>єктів підприємницької діяльності, для прискорення їх завершення.</w:t>
      </w:r>
    </w:p>
    <w:p w:rsidR="000D57D0" w:rsidRDefault="002B63EA" w:rsidP="000D57D0">
      <w:pPr>
        <w:pStyle w:val="a4"/>
        <w:shd w:val="clear" w:color="auto" w:fill="auto"/>
        <w:tabs>
          <w:tab w:val="left" w:pos="1069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4</w:t>
      </w:r>
      <w:r w:rsidR="000D57D0">
        <w:rPr>
          <w:lang w:eastAsia="uk-UA"/>
        </w:rPr>
        <w:t>.4. </w:t>
      </w:r>
      <w:r w:rsidR="004525E9" w:rsidRPr="00736D26">
        <w:rPr>
          <w:lang w:eastAsia="uk-UA"/>
        </w:rPr>
        <w:t xml:space="preserve">Запровадити практику здійснення </w:t>
      </w:r>
      <w:r w:rsidR="00DA7161" w:rsidRPr="00736D26">
        <w:rPr>
          <w:lang w:eastAsia="uk-UA"/>
        </w:rPr>
        <w:t>виїзн</w:t>
      </w:r>
      <w:r w:rsidR="004525E9" w:rsidRPr="00736D26">
        <w:rPr>
          <w:lang w:eastAsia="uk-UA"/>
        </w:rPr>
        <w:t>их</w:t>
      </w:r>
      <w:r w:rsidR="00DA7161" w:rsidRPr="00736D26">
        <w:rPr>
          <w:lang w:eastAsia="uk-UA"/>
        </w:rPr>
        <w:t xml:space="preserve"> засідан</w:t>
      </w:r>
      <w:r w:rsidR="004525E9" w:rsidRPr="00736D26">
        <w:rPr>
          <w:lang w:eastAsia="uk-UA"/>
        </w:rPr>
        <w:t>ь</w:t>
      </w:r>
      <w:r w:rsidR="00DA7161" w:rsidRPr="00736D26">
        <w:rPr>
          <w:lang w:eastAsia="uk-UA"/>
        </w:rPr>
        <w:t xml:space="preserve"> районних та місь</w:t>
      </w:r>
      <w:r w:rsidR="000D57D0">
        <w:rPr>
          <w:lang w:eastAsia="uk-UA"/>
        </w:rPr>
        <w:softHyphen/>
      </w:r>
      <w:r w:rsidR="00DA7161" w:rsidRPr="00736D26">
        <w:rPr>
          <w:lang w:eastAsia="uk-UA"/>
        </w:rPr>
        <w:t>ких тимчасових комісій з питань погашення заборгованості із заробітної плати (грошового забезпечення), пенсій</w:t>
      </w:r>
      <w:r w:rsidR="000D57D0">
        <w:rPr>
          <w:lang w:eastAsia="uk-UA"/>
        </w:rPr>
        <w:t>,</w:t>
      </w:r>
      <w:r w:rsidR="00DA7161" w:rsidRPr="00736D26">
        <w:rPr>
          <w:lang w:eastAsia="uk-UA"/>
        </w:rPr>
        <w:t xml:space="preserve"> стипендій та інших соціальних виплат</w:t>
      </w:r>
      <w:r w:rsidR="00B3675F" w:rsidRPr="00736D26">
        <w:rPr>
          <w:lang w:eastAsia="uk-UA"/>
        </w:rPr>
        <w:t xml:space="preserve"> на підприємствах-боржниках за участі трудових колективів.</w:t>
      </w:r>
      <w:r w:rsidR="00DA7161" w:rsidRPr="00736D26">
        <w:rPr>
          <w:lang w:eastAsia="uk-UA"/>
        </w:rPr>
        <w:t xml:space="preserve"> </w:t>
      </w:r>
    </w:p>
    <w:p w:rsidR="000D57D0" w:rsidRDefault="002B63EA" w:rsidP="000D57D0">
      <w:pPr>
        <w:pStyle w:val="a4"/>
        <w:shd w:val="clear" w:color="auto" w:fill="auto"/>
        <w:tabs>
          <w:tab w:val="left" w:pos="1069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4</w:t>
      </w:r>
      <w:r w:rsidR="000D57D0">
        <w:rPr>
          <w:lang w:eastAsia="uk-UA"/>
        </w:rPr>
        <w:t>.5. </w:t>
      </w:r>
      <w:r w:rsidR="005C7604" w:rsidRPr="00736D26">
        <w:rPr>
          <w:lang w:eastAsia="uk-UA"/>
        </w:rPr>
        <w:t>Вжити заходів д</w:t>
      </w:r>
      <w:r w:rsidR="000D57D0">
        <w:rPr>
          <w:lang w:eastAsia="uk-UA"/>
        </w:rPr>
        <w:t xml:space="preserve">о </w:t>
      </w:r>
      <w:r w:rsidR="005C7604" w:rsidRPr="00736D26">
        <w:rPr>
          <w:lang w:eastAsia="uk-UA"/>
        </w:rPr>
        <w:t xml:space="preserve">активізації діяльності </w:t>
      </w:r>
      <w:r w:rsidR="00EF1B79" w:rsidRPr="00736D26">
        <w:rPr>
          <w:lang w:eastAsia="uk-UA"/>
        </w:rPr>
        <w:t>робочих груп з питань лега</w:t>
      </w:r>
      <w:r w:rsidR="000D57D0">
        <w:rPr>
          <w:lang w:eastAsia="uk-UA"/>
        </w:rPr>
        <w:softHyphen/>
      </w:r>
      <w:r w:rsidR="00EF1B79" w:rsidRPr="00736D26">
        <w:rPr>
          <w:lang w:eastAsia="uk-UA"/>
        </w:rPr>
        <w:t>лізації виплати заробітної плати і зайнятості населення.</w:t>
      </w:r>
    </w:p>
    <w:p w:rsidR="000D57D0" w:rsidRDefault="002B63EA" w:rsidP="000D57D0">
      <w:pPr>
        <w:pStyle w:val="a4"/>
        <w:shd w:val="clear" w:color="auto" w:fill="auto"/>
        <w:tabs>
          <w:tab w:val="left" w:pos="1058"/>
        </w:tabs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4</w:t>
      </w:r>
      <w:r w:rsidR="000D57D0">
        <w:rPr>
          <w:lang w:eastAsia="uk-UA"/>
        </w:rPr>
        <w:t>.6. </w:t>
      </w:r>
      <w:r w:rsidR="00B677A6" w:rsidRPr="00736D26">
        <w:rPr>
          <w:lang w:eastAsia="uk-UA"/>
        </w:rPr>
        <w:t xml:space="preserve">Забезпечити контроль за виконанням заходів програми зайнятості населення області до 2017 року, у тому числі </w:t>
      </w:r>
      <w:r w:rsidR="000D57D0">
        <w:rPr>
          <w:lang w:eastAsia="uk-UA"/>
        </w:rPr>
        <w:t>у</w:t>
      </w:r>
      <w:r w:rsidR="00B677A6" w:rsidRPr="00736D26">
        <w:rPr>
          <w:lang w:eastAsia="uk-UA"/>
        </w:rPr>
        <w:t xml:space="preserve"> частині створення нових ро</w:t>
      </w:r>
      <w:r w:rsidR="000D57D0">
        <w:rPr>
          <w:lang w:eastAsia="uk-UA"/>
        </w:rPr>
        <w:softHyphen/>
      </w:r>
      <w:r w:rsidR="00B677A6" w:rsidRPr="00736D26">
        <w:rPr>
          <w:lang w:eastAsia="uk-UA"/>
        </w:rPr>
        <w:t>бочих місць за видами економічної діяльності</w:t>
      </w:r>
      <w:r w:rsidR="00677B46">
        <w:rPr>
          <w:lang w:eastAsia="uk-UA"/>
        </w:rPr>
        <w:t>,</w:t>
      </w:r>
      <w:r w:rsidR="00677B46" w:rsidRPr="00677B46">
        <w:rPr>
          <w:lang w:eastAsia="uk-UA"/>
        </w:rPr>
        <w:t xml:space="preserve"> </w:t>
      </w:r>
      <w:r w:rsidR="00677B46">
        <w:rPr>
          <w:lang w:eastAsia="uk-UA"/>
        </w:rPr>
        <w:t>при потребі, її коригування</w:t>
      </w:r>
      <w:r w:rsidR="00B677A6" w:rsidRPr="00736D26">
        <w:rPr>
          <w:lang w:eastAsia="uk-UA"/>
        </w:rPr>
        <w:t>.</w:t>
      </w:r>
    </w:p>
    <w:p w:rsidR="000D57D0" w:rsidRDefault="002B63EA" w:rsidP="000D57D0">
      <w:pPr>
        <w:pStyle w:val="a4"/>
        <w:shd w:val="clear" w:color="auto" w:fill="auto"/>
        <w:tabs>
          <w:tab w:val="left" w:pos="1058"/>
        </w:tabs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5</w:t>
      </w:r>
      <w:r w:rsidR="000D57D0">
        <w:rPr>
          <w:lang w:eastAsia="uk-UA"/>
        </w:rPr>
        <w:t>. </w:t>
      </w:r>
      <w:r w:rsidR="005C7604" w:rsidRPr="00736D26">
        <w:rPr>
          <w:lang w:eastAsia="uk-UA"/>
        </w:rPr>
        <w:t xml:space="preserve">Департаменту житлово-комунального господарства та будівництва </w:t>
      </w:r>
      <w:r w:rsidR="000D57D0">
        <w:rPr>
          <w:lang w:eastAsia="uk-UA"/>
        </w:rPr>
        <w:t xml:space="preserve">обласної державної адміністрації </w:t>
      </w:r>
      <w:r w:rsidR="005C7604" w:rsidRPr="00736D26">
        <w:rPr>
          <w:lang w:eastAsia="uk-UA"/>
        </w:rPr>
        <w:t xml:space="preserve">забезпечити моніторинг </w:t>
      </w:r>
      <w:r w:rsidR="00C6611E">
        <w:rPr>
          <w:lang w:eastAsia="uk-UA"/>
        </w:rPr>
        <w:t xml:space="preserve">створення робочих місць і </w:t>
      </w:r>
      <w:r w:rsidR="005C7604" w:rsidRPr="00736D26">
        <w:rPr>
          <w:lang w:eastAsia="uk-UA"/>
        </w:rPr>
        <w:t>рівня оплати праці в галузі будівництво та вжи</w:t>
      </w:r>
      <w:r w:rsidR="00C6611E">
        <w:rPr>
          <w:lang w:eastAsia="uk-UA"/>
        </w:rPr>
        <w:t>ва</w:t>
      </w:r>
      <w:r w:rsidR="005C7604" w:rsidRPr="00736D26">
        <w:rPr>
          <w:lang w:eastAsia="uk-UA"/>
        </w:rPr>
        <w:t>ти заходів для її підвищення.</w:t>
      </w:r>
    </w:p>
    <w:p w:rsidR="00C6611E" w:rsidRDefault="002B63EA" w:rsidP="000D57D0">
      <w:pPr>
        <w:pStyle w:val="a4"/>
        <w:shd w:val="clear" w:color="auto" w:fill="auto"/>
        <w:tabs>
          <w:tab w:val="left" w:pos="1058"/>
        </w:tabs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6</w:t>
      </w:r>
      <w:r w:rsidR="00C6611E">
        <w:rPr>
          <w:lang w:eastAsia="uk-UA"/>
        </w:rPr>
        <w:t>. Департаментам охорони здоров’я, освіти і науки, молоді та спорту, соціального захисту населення, управлінню культури, національностей та релігій облдержадміністрації при формуванні кошторисних призначень на 2014 рік не допустити формування штатного розпису з неповною зайнятістю працівників, крім ви</w:t>
      </w:r>
      <w:r w:rsidR="00677B46">
        <w:rPr>
          <w:lang w:eastAsia="uk-UA"/>
        </w:rPr>
        <w:t>падків</w:t>
      </w:r>
      <w:r w:rsidR="00C6611E">
        <w:rPr>
          <w:lang w:eastAsia="uk-UA"/>
        </w:rPr>
        <w:t>, передбачених діючим законодавством.</w:t>
      </w:r>
    </w:p>
    <w:p w:rsidR="000D57D0" w:rsidRDefault="002B63EA" w:rsidP="000D57D0">
      <w:pPr>
        <w:pStyle w:val="a4"/>
        <w:shd w:val="clear" w:color="auto" w:fill="auto"/>
        <w:tabs>
          <w:tab w:val="left" w:pos="1058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7</w:t>
      </w:r>
      <w:r w:rsidR="000D57D0">
        <w:rPr>
          <w:lang w:eastAsia="uk-UA"/>
        </w:rPr>
        <w:t>. </w:t>
      </w:r>
      <w:r w:rsidR="00EF1B79" w:rsidRPr="00736D26">
        <w:rPr>
          <w:lang w:eastAsia="uk-UA"/>
        </w:rPr>
        <w:t>Рекомендувати:</w:t>
      </w:r>
    </w:p>
    <w:p w:rsidR="000D57D0" w:rsidRDefault="002B63EA" w:rsidP="000D57D0">
      <w:pPr>
        <w:pStyle w:val="a4"/>
        <w:shd w:val="clear" w:color="auto" w:fill="auto"/>
        <w:tabs>
          <w:tab w:val="left" w:pos="1058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7</w:t>
      </w:r>
      <w:r w:rsidR="000D57D0">
        <w:rPr>
          <w:lang w:eastAsia="uk-UA"/>
        </w:rPr>
        <w:t>.1. </w:t>
      </w:r>
      <w:r w:rsidR="005C7604" w:rsidRPr="00736D26">
        <w:rPr>
          <w:lang w:eastAsia="uk-UA"/>
        </w:rPr>
        <w:t>Хмельницьком</w:t>
      </w:r>
      <w:r w:rsidR="000D57D0">
        <w:rPr>
          <w:lang w:eastAsia="uk-UA"/>
        </w:rPr>
        <w:t>у та Кам’янець-</w:t>
      </w:r>
      <w:r w:rsidR="005C7604" w:rsidRPr="00736D26">
        <w:rPr>
          <w:lang w:eastAsia="uk-UA"/>
        </w:rPr>
        <w:t xml:space="preserve">Подільському міським головам вжити дієвих заходів </w:t>
      </w:r>
      <w:r w:rsidR="000D57D0">
        <w:rPr>
          <w:lang w:eastAsia="uk-UA"/>
        </w:rPr>
        <w:t xml:space="preserve">щодо </w:t>
      </w:r>
      <w:r w:rsidR="005C7604" w:rsidRPr="00736D26">
        <w:rPr>
          <w:lang w:eastAsia="uk-UA"/>
        </w:rPr>
        <w:t>підвищення рівня заробітної плати в галузях тимчасове розміщування й організація харчування, оптова та роздрібна торгівля, охорона здоров’я</w:t>
      </w:r>
      <w:r w:rsidR="00493465" w:rsidRPr="00736D26">
        <w:rPr>
          <w:lang w:eastAsia="uk-UA"/>
        </w:rPr>
        <w:t xml:space="preserve"> та недопущення її виплати нижче мінімального розміру, встанов</w:t>
      </w:r>
      <w:r w:rsidR="000D57D0">
        <w:rPr>
          <w:lang w:eastAsia="uk-UA"/>
        </w:rPr>
        <w:softHyphen/>
      </w:r>
      <w:r w:rsidR="00493465" w:rsidRPr="00736D26">
        <w:rPr>
          <w:lang w:eastAsia="uk-UA"/>
        </w:rPr>
        <w:t>леного законодавством</w:t>
      </w:r>
      <w:r w:rsidR="005C7604" w:rsidRPr="00736D26">
        <w:rPr>
          <w:lang w:eastAsia="uk-UA"/>
        </w:rPr>
        <w:t>.</w:t>
      </w:r>
    </w:p>
    <w:p w:rsidR="001C48AF" w:rsidRDefault="002B63EA" w:rsidP="001C48AF">
      <w:pPr>
        <w:pStyle w:val="a4"/>
        <w:shd w:val="clear" w:color="auto" w:fill="auto"/>
        <w:tabs>
          <w:tab w:val="left" w:pos="1058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7</w:t>
      </w:r>
      <w:r w:rsidR="000D57D0">
        <w:rPr>
          <w:lang w:eastAsia="uk-UA"/>
        </w:rPr>
        <w:t xml:space="preserve">.2. Головному управлінню Міндоходів України, </w:t>
      </w:r>
      <w:r w:rsidR="00EF1B79" w:rsidRPr="00736D26">
        <w:rPr>
          <w:lang w:eastAsia="uk-UA"/>
        </w:rPr>
        <w:t>територіальній держав</w:t>
      </w:r>
      <w:r w:rsidR="000D57D0">
        <w:rPr>
          <w:lang w:eastAsia="uk-UA"/>
        </w:rPr>
        <w:softHyphen/>
      </w:r>
      <w:r w:rsidR="00EF1B79" w:rsidRPr="00736D26">
        <w:rPr>
          <w:lang w:eastAsia="uk-UA"/>
        </w:rPr>
        <w:t>ній інспекції з питань праці, управлінню МВС України в області проводити перевірки дотримання суб</w:t>
      </w:r>
      <w:r w:rsidR="000D57D0">
        <w:rPr>
          <w:lang w:eastAsia="uk-UA"/>
        </w:rPr>
        <w:t>’</w:t>
      </w:r>
      <w:r w:rsidR="00EF1B79" w:rsidRPr="00736D26">
        <w:rPr>
          <w:lang w:eastAsia="uk-UA"/>
        </w:rPr>
        <w:t>єктами господарювання вимог чинного законодав</w:t>
      </w:r>
      <w:r w:rsidR="000D57D0">
        <w:rPr>
          <w:lang w:eastAsia="uk-UA"/>
        </w:rPr>
        <w:softHyphen/>
      </w:r>
      <w:r w:rsidR="00EF1B79" w:rsidRPr="00736D26">
        <w:rPr>
          <w:lang w:eastAsia="uk-UA"/>
        </w:rPr>
        <w:t>ства при нарахуванні та виплаті доходів громадянам з метою легалізації тру</w:t>
      </w:r>
      <w:r w:rsidR="000D57D0">
        <w:rPr>
          <w:lang w:eastAsia="uk-UA"/>
        </w:rPr>
        <w:softHyphen/>
      </w:r>
      <w:r w:rsidR="00EF1B79" w:rsidRPr="00736D26">
        <w:rPr>
          <w:lang w:eastAsia="uk-UA"/>
        </w:rPr>
        <w:t>дових відносин, а також забезпечити проведення інформаційно-роз</w:t>
      </w:r>
      <w:r w:rsidR="000D57D0">
        <w:rPr>
          <w:lang w:eastAsia="uk-UA"/>
        </w:rPr>
        <w:t>’</w:t>
      </w:r>
      <w:r w:rsidR="00EF1B79" w:rsidRPr="00736D26">
        <w:rPr>
          <w:lang w:eastAsia="uk-UA"/>
        </w:rPr>
        <w:t>яснюваль</w:t>
      </w:r>
      <w:r w:rsidR="000D57D0">
        <w:rPr>
          <w:lang w:eastAsia="uk-UA"/>
        </w:rPr>
        <w:softHyphen/>
      </w:r>
      <w:r w:rsidR="00EF1B79" w:rsidRPr="00736D26">
        <w:rPr>
          <w:lang w:eastAsia="uk-UA"/>
        </w:rPr>
        <w:t>ної роботи з цих питань.</w:t>
      </w:r>
    </w:p>
    <w:p w:rsidR="001C48AF" w:rsidRDefault="002B63EA" w:rsidP="001C48AF">
      <w:pPr>
        <w:pStyle w:val="a4"/>
        <w:shd w:val="clear" w:color="auto" w:fill="auto"/>
        <w:tabs>
          <w:tab w:val="left" w:pos="1058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7</w:t>
      </w:r>
      <w:r w:rsidR="001C48AF">
        <w:rPr>
          <w:lang w:eastAsia="uk-UA"/>
        </w:rPr>
        <w:t>.3. </w:t>
      </w:r>
      <w:r w:rsidR="002B1AC7" w:rsidRPr="00736D26">
        <w:rPr>
          <w:lang w:eastAsia="uk-UA"/>
        </w:rPr>
        <w:t>Територіальній державній інспекції з питань праці в області при здійсненні державного нагляду та контролю за додержанням роботодавцями законодавства про працю перевіряти стан виплати заробітної плати та пога</w:t>
      </w:r>
      <w:r w:rsidR="002B1AC7" w:rsidRPr="00736D26">
        <w:rPr>
          <w:lang w:eastAsia="uk-UA"/>
        </w:rPr>
        <w:softHyphen/>
        <w:t xml:space="preserve">шення заборгованості з неї, дотримання ними мінімальних гарантій в оплаті </w:t>
      </w:r>
      <w:r w:rsidR="002B1AC7" w:rsidRPr="00736D26">
        <w:rPr>
          <w:lang w:eastAsia="uk-UA"/>
        </w:rPr>
        <w:lastRenderedPageBreak/>
        <w:t>праці. При виявленні порушень вживати заходів впливу до керівників згідно з чинним законодавством.</w:t>
      </w:r>
    </w:p>
    <w:p w:rsidR="001C48AF" w:rsidRDefault="002B63EA" w:rsidP="001C48AF">
      <w:pPr>
        <w:pStyle w:val="a4"/>
        <w:shd w:val="clear" w:color="auto" w:fill="auto"/>
        <w:tabs>
          <w:tab w:val="left" w:pos="1058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7</w:t>
      </w:r>
      <w:r w:rsidR="001C48AF">
        <w:rPr>
          <w:lang w:eastAsia="uk-UA"/>
        </w:rPr>
        <w:t>.4. </w:t>
      </w:r>
      <w:r w:rsidR="00EF1B79" w:rsidRPr="00736D26">
        <w:rPr>
          <w:lang w:eastAsia="uk-UA"/>
        </w:rPr>
        <w:t xml:space="preserve">Управлінню ДАІ УМВС України, </w:t>
      </w:r>
      <w:r w:rsidR="001C48AF">
        <w:rPr>
          <w:lang w:eastAsia="uk-UA"/>
        </w:rPr>
        <w:t>Головному управлінню Міндо</w:t>
      </w:r>
      <w:r w:rsidR="001C48AF">
        <w:rPr>
          <w:lang w:eastAsia="uk-UA"/>
        </w:rPr>
        <w:softHyphen/>
        <w:t>хо</w:t>
      </w:r>
      <w:r w:rsidR="001C48AF">
        <w:rPr>
          <w:lang w:eastAsia="uk-UA"/>
        </w:rPr>
        <w:softHyphen/>
        <w:t>дів України,</w:t>
      </w:r>
      <w:r w:rsidR="00010D60">
        <w:rPr>
          <w:lang w:eastAsia="uk-UA"/>
        </w:rPr>
        <w:t xml:space="preserve"> </w:t>
      </w:r>
      <w:r w:rsidR="00EF1B79" w:rsidRPr="00736D26">
        <w:rPr>
          <w:lang w:eastAsia="uk-UA"/>
        </w:rPr>
        <w:t xml:space="preserve">управлінню </w:t>
      </w:r>
      <w:r w:rsidR="00010D60">
        <w:rPr>
          <w:lang w:eastAsia="uk-UA"/>
        </w:rPr>
        <w:t>Укр</w:t>
      </w:r>
      <w:r w:rsidR="00EF1B79" w:rsidRPr="00736D26">
        <w:rPr>
          <w:lang w:eastAsia="uk-UA"/>
        </w:rPr>
        <w:t xml:space="preserve">трансінспекції в області </w:t>
      </w:r>
      <w:r w:rsidR="002B1AC7" w:rsidRPr="00736D26">
        <w:rPr>
          <w:lang w:eastAsia="uk-UA"/>
        </w:rPr>
        <w:t xml:space="preserve">продовжити </w:t>
      </w:r>
      <w:r w:rsidR="00EF1B79" w:rsidRPr="00736D26">
        <w:rPr>
          <w:lang w:eastAsia="uk-UA"/>
        </w:rPr>
        <w:t>вжит</w:t>
      </w:r>
      <w:r w:rsidR="002B1AC7" w:rsidRPr="00736D26">
        <w:rPr>
          <w:lang w:eastAsia="uk-UA"/>
        </w:rPr>
        <w:t>тя</w:t>
      </w:r>
      <w:r w:rsidR="00EF1B79" w:rsidRPr="00736D26">
        <w:rPr>
          <w:lang w:eastAsia="uk-UA"/>
        </w:rPr>
        <w:t xml:space="preserve"> захо</w:t>
      </w:r>
      <w:r w:rsidR="00010D60">
        <w:rPr>
          <w:lang w:eastAsia="uk-UA"/>
        </w:rPr>
        <w:softHyphen/>
      </w:r>
      <w:r w:rsidR="00EF1B79" w:rsidRPr="00736D26">
        <w:rPr>
          <w:lang w:eastAsia="uk-UA"/>
        </w:rPr>
        <w:t xml:space="preserve">дів </w:t>
      </w:r>
      <w:r w:rsidR="001C48AF">
        <w:rPr>
          <w:lang w:eastAsia="uk-UA"/>
        </w:rPr>
        <w:t xml:space="preserve">щодо </w:t>
      </w:r>
      <w:r w:rsidR="00EF1B79" w:rsidRPr="00736D26">
        <w:rPr>
          <w:lang w:eastAsia="uk-UA"/>
        </w:rPr>
        <w:t>зменшення порушень під час провадження господарської діяльності у сфері пасажирських перевезень.</w:t>
      </w:r>
    </w:p>
    <w:p w:rsidR="001C48AF" w:rsidRDefault="002B63EA" w:rsidP="001C48AF">
      <w:pPr>
        <w:pStyle w:val="a4"/>
        <w:shd w:val="clear" w:color="auto" w:fill="auto"/>
        <w:tabs>
          <w:tab w:val="left" w:pos="1058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7</w:t>
      </w:r>
      <w:r w:rsidR="001C48AF">
        <w:rPr>
          <w:lang w:eastAsia="uk-UA"/>
        </w:rPr>
        <w:t>.5. </w:t>
      </w:r>
      <w:r w:rsidR="00EF1B79" w:rsidRPr="00736D26">
        <w:rPr>
          <w:lang w:eastAsia="uk-UA"/>
        </w:rPr>
        <w:t>Головному управлінню юстиції в області:</w:t>
      </w:r>
    </w:p>
    <w:p w:rsidR="001C48AF" w:rsidRDefault="002B63EA" w:rsidP="001C48AF">
      <w:pPr>
        <w:pStyle w:val="a4"/>
        <w:shd w:val="clear" w:color="auto" w:fill="auto"/>
        <w:tabs>
          <w:tab w:val="left" w:pos="1058"/>
        </w:tabs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7</w:t>
      </w:r>
      <w:r w:rsidR="001C48AF">
        <w:rPr>
          <w:lang w:eastAsia="uk-UA"/>
        </w:rPr>
        <w:t>.5.1. </w:t>
      </w:r>
      <w:r w:rsidR="00554E8F" w:rsidRPr="00736D26">
        <w:rPr>
          <w:lang w:eastAsia="uk-UA"/>
        </w:rPr>
        <w:t xml:space="preserve">У випадку невиконання рішень судів щодо погашення </w:t>
      </w:r>
      <w:r w:rsidR="00677B46">
        <w:rPr>
          <w:lang w:eastAsia="uk-UA"/>
        </w:rPr>
        <w:t>за</w:t>
      </w:r>
      <w:r w:rsidR="001C48AF">
        <w:rPr>
          <w:lang w:eastAsia="uk-UA"/>
        </w:rPr>
        <w:t>боргова</w:t>
      </w:r>
      <w:r w:rsidR="001C48AF">
        <w:rPr>
          <w:lang w:eastAsia="uk-UA"/>
        </w:rPr>
        <w:softHyphen/>
      </w:r>
      <w:r w:rsidR="00554E8F" w:rsidRPr="00736D26">
        <w:rPr>
          <w:lang w:eastAsia="uk-UA"/>
        </w:rPr>
        <w:t>ності із заробітної плати</w:t>
      </w:r>
      <w:r w:rsidR="001C48AF" w:rsidRPr="001C48AF">
        <w:rPr>
          <w:lang w:eastAsia="uk-UA"/>
        </w:rPr>
        <w:t xml:space="preserve"> </w:t>
      </w:r>
      <w:r w:rsidR="001C48AF" w:rsidRPr="00736D26">
        <w:rPr>
          <w:lang w:eastAsia="uk-UA"/>
        </w:rPr>
        <w:t>у добровільному порядку</w:t>
      </w:r>
      <w:r w:rsidR="00554E8F" w:rsidRPr="00736D26">
        <w:rPr>
          <w:lang w:eastAsia="uk-UA"/>
        </w:rPr>
        <w:t>, інформувати голів рай</w:t>
      </w:r>
      <w:r w:rsidR="001C48AF">
        <w:rPr>
          <w:lang w:eastAsia="uk-UA"/>
        </w:rPr>
        <w:softHyphen/>
      </w:r>
      <w:r w:rsidR="00554E8F" w:rsidRPr="00736D26">
        <w:rPr>
          <w:lang w:eastAsia="uk-UA"/>
        </w:rPr>
        <w:t>держадміністрацій, міських (міст обласного значення) голів та органи прокура</w:t>
      </w:r>
      <w:r w:rsidR="001C48AF">
        <w:rPr>
          <w:lang w:eastAsia="uk-UA"/>
        </w:rPr>
        <w:softHyphen/>
      </w:r>
      <w:r w:rsidR="00554E8F" w:rsidRPr="00736D26">
        <w:rPr>
          <w:lang w:eastAsia="uk-UA"/>
        </w:rPr>
        <w:t>тури для відповідного реагування.</w:t>
      </w:r>
    </w:p>
    <w:p w:rsidR="001C48AF" w:rsidRDefault="002B63EA" w:rsidP="001C48AF">
      <w:pPr>
        <w:pStyle w:val="a4"/>
        <w:shd w:val="clear" w:color="auto" w:fill="auto"/>
        <w:tabs>
          <w:tab w:val="left" w:pos="1053"/>
        </w:tabs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7</w:t>
      </w:r>
      <w:r w:rsidR="001C48AF">
        <w:rPr>
          <w:lang w:eastAsia="uk-UA"/>
        </w:rPr>
        <w:t>.5.2. </w:t>
      </w:r>
      <w:r w:rsidR="00554E8F" w:rsidRPr="00736D26">
        <w:rPr>
          <w:lang w:eastAsia="uk-UA"/>
        </w:rPr>
        <w:t xml:space="preserve">При надходженні значної кількості виконавчих документів щодо одного боржника, ініціювати питання заслуховування </w:t>
      </w:r>
      <w:r w:rsidR="00BC667D" w:rsidRPr="00736D26">
        <w:rPr>
          <w:lang w:eastAsia="uk-UA"/>
        </w:rPr>
        <w:t>на засіданн</w:t>
      </w:r>
      <w:r w:rsidR="000B61FD" w:rsidRPr="00736D26">
        <w:rPr>
          <w:lang w:eastAsia="uk-UA"/>
        </w:rPr>
        <w:t>і</w:t>
      </w:r>
      <w:r w:rsidR="00BC667D" w:rsidRPr="00736D26">
        <w:rPr>
          <w:lang w:eastAsia="uk-UA"/>
        </w:rPr>
        <w:t xml:space="preserve"> відповідн</w:t>
      </w:r>
      <w:r w:rsidR="000B61FD" w:rsidRPr="00736D26">
        <w:rPr>
          <w:lang w:eastAsia="uk-UA"/>
        </w:rPr>
        <w:t>ої</w:t>
      </w:r>
      <w:r w:rsidR="00BC667D" w:rsidRPr="00736D26">
        <w:rPr>
          <w:lang w:eastAsia="uk-UA"/>
        </w:rPr>
        <w:t xml:space="preserve"> </w:t>
      </w:r>
      <w:r w:rsidR="00554E8F" w:rsidRPr="00736D26">
        <w:rPr>
          <w:lang w:eastAsia="uk-UA"/>
        </w:rPr>
        <w:t>районн</w:t>
      </w:r>
      <w:r w:rsidR="000B61FD" w:rsidRPr="00736D26">
        <w:rPr>
          <w:lang w:eastAsia="uk-UA"/>
        </w:rPr>
        <w:t>ої</w:t>
      </w:r>
      <w:r w:rsidR="00BC667D" w:rsidRPr="00736D26">
        <w:rPr>
          <w:lang w:eastAsia="uk-UA"/>
        </w:rPr>
        <w:t xml:space="preserve"> </w:t>
      </w:r>
      <w:r w:rsidR="00554E8F" w:rsidRPr="00736D26">
        <w:rPr>
          <w:lang w:eastAsia="uk-UA"/>
        </w:rPr>
        <w:t>(міськ</w:t>
      </w:r>
      <w:r w:rsidR="000B61FD" w:rsidRPr="00736D26">
        <w:rPr>
          <w:lang w:eastAsia="uk-UA"/>
        </w:rPr>
        <w:t>ої</w:t>
      </w:r>
      <w:r w:rsidR="00554E8F" w:rsidRPr="00736D26">
        <w:rPr>
          <w:lang w:eastAsia="uk-UA"/>
        </w:rPr>
        <w:t>) тимчасов</w:t>
      </w:r>
      <w:r w:rsidR="000B61FD" w:rsidRPr="00736D26">
        <w:rPr>
          <w:lang w:eastAsia="uk-UA"/>
        </w:rPr>
        <w:t>ої</w:t>
      </w:r>
      <w:r w:rsidR="00554E8F" w:rsidRPr="00736D26">
        <w:rPr>
          <w:lang w:eastAsia="uk-UA"/>
        </w:rPr>
        <w:t xml:space="preserve"> комісі</w:t>
      </w:r>
      <w:r w:rsidR="000B61FD" w:rsidRPr="00736D26">
        <w:rPr>
          <w:lang w:eastAsia="uk-UA"/>
        </w:rPr>
        <w:t>ї</w:t>
      </w:r>
      <w:r w:rsidR="00554E8F" w:rsidRPr="00736D26">
        <w:rPr>
          <w:lang w:eastAsia="uk-UA"/>
        </w:rPr>
        <w:t xml:space="preserve"> з питань погашення заборгованості із заробітної плати (грошового забезпечення), пенсій</w:t>
      </w:r>
      <w:r w:rsidR="001C48AF">
        <w:rPr>
          <w:lang w:eastAsia="uk-UA"/>
        </w:rPr>
        <w:t>,</w:t>
      </w:r>
      <w:r w:rsidR="00554E8F" w:rsidRPr="00736D26">
        <w:rPr>
          <w:lang w:eastAsia="uk-UA"/>
        </w:rPr>
        <w:t xml:space="preserve"> стипендій та інших со</w:t>
      </w:r>
      <w:r w:rsidR="001C48AF">
        <w:rPr>
          <w:lang w:eastAsia="uk-UA"/>
        </w:rPr>
        <w:softHyphen/>
      </w:r>
      <w:r w:rsidR="00554E8F" w:rsidRPr="00736D26">
        <w:rPr>
          <w:lang w:eastAsia="uk-UA"/>
        </w:rPr>
        <w:t>ціальних виплат керівник</w:t>
      </w:r>
      <w:r w:rsidR="000B61FD" w:rsidRPr="00736D26">
        <w:rPr>
          <w:lang w:eastAsia="uk-UA"/>
        </w:rPr>
        <w:t>а</w:t>
      </w:r>
      <w:r w:rsidR="00554E8F" w:rsidRPr="00736D26">
        <w:rPr>
          <w:lang w:eastAsia="uk-UA"/>
        </w:rPr>
        <w:t xml:space="preserve"> підприємств</w:t>
      </w:r>
      <w:r w:rsidR="000B61FD" w:rsidRPr="00736D26">
        <w:rPr>
          <w:lang w:eastAsia="uk-UA"/>
        </w:rPr>
        <w:t>а</w:t>
      </w:r>
      <w:r w:rsidR="00554E8F" w:rsidRPr="00736D26">
        <w:rPr>
          <w:lang w:eastAsia="uk-UA"/>
        </w:rPr>
        <w:t>, установ</w:t>
      </w:r>
      <w:r w:rsidR="000B61FD" w:rsidRPr="00736D26">
        <w:rPr>
          <w:lang w:eastAsia="uk-UA"/>
        </w:rPr>
        <w:t>и</w:t>
      </w:r>
      <w:r w:rsidR="00554E8F" w:rsidRPr="00736D26">
        <w:rPr>
          <w:lang w:eastAsia="uk-UA"/>
        </w:rPr>
        <w:t xml:space="preserve"> організаці</w:t>
      </w:r>
      <w:r w:rsidR="000B61FD" w:rsidRPr="00736D26">
        <w:rPr>
          <w:lang w:eastAsia="uk-UA"/>
        </w:rPr>
        <w:t>ї</w:t>
      </w:r>
      <w:r w:rsidR="00554E8F" w:rsidRPr="00736D26">
        <w:rPr>
          <w:lang w:eastAsia="uk-UA"/>
        </w:rPr>
        <w:t xml:space="preserve"> щодо стану по</w:t>
      </w:r>
      <w:r w:rsidR="001C48AF">
        <w:rPr>
          <w:lang w:eastAsia="uk-UA"/>
        </w:rPr>
        <w:softHyphen/>
      </w:r>
      <w:r w:rsidR="00554E8F" w:rsidRPr="00736D26">
        <w:rPr>
          <w:lang w:eastAsia="uk-UA"/>
        </w:rPr>
        <w:t xml:space="preserve">гашення заборгованості </w:t>
      </w:r>
      <w:r w:rsidR="0002355A" w:rsidRPr="00736D26">
        <w:rPr>
          <w:lang w:eastAsia="uk-UA"/>
        </w:rPr>
        <w:t>із</w:t>
      </w:r>
      <w:r w:rsidR="00554E8F" w:rsidRPr="00736D26">
        <w:rPr>
          <w:lang w:eastAsia="uk-UA"/>
        </w:rPr>
        <w:t xml:space="preserve"> заробітн</w:t>
      </w:r>
      <w:r w:rsidR="0002355A" w:rsidRPr="00736D26">
        <w:rPr>
          <w:lang w:eastAsia="uk-UA"/>
        </w:rPr>
        <w:t>ої</w:t>
      </w:r>
      <w:r w:rsidR="00554E8F" w:rsidRPr="00736D26">
        <w:rPr>
          <w:lang w:eastAsia="uk-UA"/>
        </w:rPr>
        <w:t xml:space="preserve"> плат</w:t>
      </w:r>
      <w:r w:rsidR="0002355A" w:rsidRPr="00736D26">
        <w:rPr>
          <w:lang w:eastAsia="uk-UA"/>
        </w:rPr>
        <w:t>и</w:t>
      </w:r>
      <w:r w:rsidR="00554E8F" w:rsidRPr="00736D26">
        <w:rPr>
          <w:lang w:eastAsia="uk-UA"/>
        </w:rPr>
        <w:t xml:space="preserve"> та інших виплат, пов’язаних з трудовими правовідносинами.</w:t>
      </w:r>
    </w:p>
    <w:p w:rsidR="001C48AF" w:rsidRDefault="002B63EA" w:rsidP="001C48AF">
      <w:pPr>
        <w:pStyle w:val="a4"/>
        <w:shd w:val="clear" w:color="auto" w:fill="auto"/>
        <w:tabs>
          <w:tab w:val="left" w:pos="1053"/>
        </w:tabs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8</w:t>
      </w:r>
      <w:r w:rsidR="001C48AF">
        <w:rPr>
          <w:lang w:eastAsia="uk-UA"/>
        </w:rPr>
        <w:t>. С</w:t>
      </w:r>
      <w:r w:rsidR="00EF1B79" w:rsidRPr="00736D26">
        <w:rPr>
          <w:lang w:eastAsia="uk-UA"/>
        </w:rPr>
        <w:t>труктурним підрозділам облдержадміністрації, райдержадміністра- ціям, рекомендувати виконавчим комітетам міських (міст обласного значення) рад, обласним підрозділам центральних органів виконавчої влади забезпечити виконання зазначених заходів, про що інформувати обласну державну адміні</w:t>
      </w:r>
      <w:r w:rsidR="00EF1B79" w:rsidRPr="00736D26">
        <w:rPr>
          <w:lang w:eastAsia="uk-UA"/>
        </w:rPr>
        <w:softHyphen/>
        <w:t>страцію щоквартально до 15 числа, наступного за звітним періодом.</w:t>
      </w:r>
    </w:p>
    <w:p w:rsidR="00EF1B79" w:rsidRDefault="002B63EA" w:rsidP="001C48AF">
      <w:pPr>
        <w:pStyle w:val="a4"/>
        <w:shd w:val="clear" w:color="auto" w:fill="auto"/>
        <w:tabs>
          <w:tab w:val="left" w:pos="1053"/>
        </w:tabs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9</w:t>
      </w:r>
      <w:r w:rsidR="001C48AF">
        <w:rPr>
          <w:lang w:eastAsia="uk-UA"/>
        </w:rPr>
        <w:t>. </w:t>
      </w:r>
      <w:r w:rsidR="00EF1B79" w:rsidRPr="00736D26">
        <w:rPr>
          <w:lang w:eastAsia="uk-UA"/>
        </w:rPr>
        <w:t xml:space="preserve">Визнати таким, що втратило чинність, розпорядження голови обласної державної адміністрації від </w:t>
      </w:r>
      <w:r w:rsidR="0002355A" w:rsidRPr="00736D26">
        <w:rPr>
          <w:lang w:eastAsia="uk-UA"/>
        </w:rPr>
        <w:t>27</w:t>
      </w:r>
      <w:r w:rsidR="00EF1B79" w:rsidRPr="00736D26">
        <w:rPr>
          <w:lang w:eastAsia="uk-UA"/>
        </w:rPr>
        <w:t>.0</w:t>
      </w:r>
      <w:r w:rsidR="0002355A" w:rsidRPr="00736D26">
        <w:rPr>
          <w:lang w:eastAsia="uk-UA"/>
        </w:rPr>
        <w:t>6</w:t>
      </w:r>
      <w:r w:rsidR="00EF1B79" w:rsidRPr="00736D26">
        <w:rPr>
          <w:lang w:eastAsia="uk-UA"/>
        </w:rPr>
        <w:t>.201</w:t>
      </w:r>
      <w:r w:rsidR="0002355A" w:rsidRPr="00736D26">
        <w:rPr>
          <w:lang w:eastAsia="uk-UA"/>
        </w:rPr>
        <w:t>3</w:t>
      </w:r>
      <w:r w:rsidR="00EF1B79" w:rsidRPr="00736D26">
        <w:rPr>
          <w:lang w:eastAsia="uk-UA"/>
        </w:rPr>
        <w:t xml:space="preserve"> № </w:t>
      </w:r>
      <w:r w:rsidR="0002355A" w:rsidRPr="00736D26">
        <w:rPr>
          <w:lang w:eastAsia="uk-UA"/>
        </w:rPr>
        <w:t>202</w:t>
      </w:r>
      <w:r w:rsidR="00EF1B79" w:rsidRPr="00736D26">
        <w:rPr>
          <w:lang w:eastAsia="uk-UA"/>
        </w:rPr>
        <w:t>/201</w:t>
      </w:r>
      <w:r w:rsidR="0002355A" w:rsidRPr="00736D26">
        <w:rPr>
          <w:lang w:eastAsia="uk-UA"/>
        </w:rPr>
        <w:t>3</w:t>
      </w:r>
      <w:r w:rsidR="00EF1B79" w:rsidRPr="00736D26">
        <w:rPr>
          <w:lang w:eastAsia="uk-UA"/>
        </w:rPr>
        <w:t xml:space="preserve">-р </w:t>
      </w:r>
      <w:r w:rsidR="001C48AF">
        <w:rPr>
          <w:lang w:eastAsia="uk-UA"/>
        </w:rPr>
        <w:t>“</w:t>
      </w:r>
      <w:r w:rsidR="00EF1B79" w:rsidRPr="00736D26">
        <w:rPr>
          <w:lang w:eastAsia="uk-UA"/>
        </w:rPr>
        <w:t>Про проведену в області роботу щодо погашення заборгованості із заробітної плати т</w:t>
      </w:r>
      <w:r w:rsidR="001C48AF">
        <w:rPr>
          <w:lang w:eastAsia="uk-UA"/>
        </w:rPr>
        <w:t>а підвищення рівня оплати праці”</w:t>
      </w:r>
    </w:p>
    <w:p w:rsidR="001C48AF" w:rsidRDefault="002B63EA" w:rsidP="001C48AF">
      <w:pPr>
        <w:pStyle w:val="a4"/>
        <w:shd w:val="clear" w:color="auto" w:fill="auto"/>
        <w:tabs>
          <w:tab w:val="left" w:pos="1053"/>
        </w:tabs>
        <w:spacing w:before="0" w:after="0" w:line="240" w:lineRule="auto"/>
        <w:ind w:firstLine="709"/>
        <w:rPr>
          <w:lang w:eastAsia="uk-UA"/>
        </w:rPr>
      </w:pPr>
      <w:r>
        <w:rPr>
          <w:lang w:eastAsia="uk-UA"/>
        </w:rPr>
        <w:t>10</w:t>
      </w:r>
      <w:r w:rsidR="001C48AF">
        <w:rPr>
          <w:lang w:eastAsia="uk-UA"/>
        </w:rPr>
        <w:t>. </w:t>
      </w:r>
      <w:r w:rsidR="001C48AF" w:rsidRPr="00736D26">
        <w:rPr>
          <w:lang w:eastAsia="uk-UA"/>
        </w:rPr>
        <w:t>Контроль за виконанням цього розпорядження покласти на першого заступника голови облдержадміністрації В.Гаврішка.</w:t>
      </w:r>
    </w:p>
    <w:p w:rsidR="001C48AF" w:rsidRDefault="001C48AF" w:rsidP="001C48AF">
      <w:pPr>
        <w:pStyle w:val="a4"/>
        <w:shd w:val="clear" w:color="auto" w:fill="auto"/>
        <w:tabs>
          <w:tab w:val="left" w:pos="1053"/>
        </w:tabs>
        <w:spacing w:before="0" w:after="0" w:line="240" w:lineRule="auto"/>
        <w:rPr>
          <w:lang w:eastAsia="uk-UA"/>
        </w:rPr>
      </w:pPr>
    </w:p>
    <w:p w:rsidR="001C48AF" w:rsidRDefault="001C48AF" w:rsidP="001C48AF">
      <w:pPr>
        <w:pStyle w:val="a4"/>
        <w:shd w:val="clear" w:color="auto" w:fill="auto"/>
        <w:tabs>
          <w:tab w:val="left" w:pos="1053"/>
        </w:tabs>
        <w:spacing w:before="0" w:after="0" w:line="240" w:lineRule="auto"/>
        <w:rPr>
          <w:lang w:eastAsia="uk-UA"/>
        </w:rPr>
      </w:pPr>
    </w:p>
    <w:p w:rsidR="001C48AF" w:rsidRPr="00736D26" w:rsidRDefault="001C48AF" w:rsidP="001C48AF">
      <w:pPr>
        <w:pStyle w:val="a4"/>
        <w:shd w:val="clear" w:color="auto" w:fill="auto"/>
        <w:tabs>
          <w:tab w:val="left" w:pos="1053"/>
        </w:tabs>
        <w:spacing w:before="0" w:after="0" w:line="240" w:lineRule="auto"/>
        <w:rPr>
          <w:lang w:eastAsia="uk-UA"/>
        </w:rPr>
      </w:pPr>
      <w:r>
        <w:rPr>
          <w:lang w:eastAsia="uk-UA"/>
        </w:rPr>
        <w:t>Голова адміністрації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 xml:space="preserve">       В.Ядуха</w:t>
      </w:r>
    </w:p>
    <w:p w:rsidR="00EF1B79" w:rsidRPr="00736D26" w:rsidRDefault="00EF1B79" w:rsidP="001C48AF">
      <w:pPr>
        <w:pStyle w:val="a4"/>
        <w:shd w:val="clear" w:color="auto" w:fill="auto"/>
        <w:tabs>
          <w:tab w:val="left" w:pos="1043"/>
        </w:tabs>
        <w:spacing w:before="0" w:after="0" w:line="240" w:lineRule="auto"/>
      </w:pPr>
    </w:p>
    <w:sectPr w:rsidR="00EF1B79" w:rsidRPr="00736D26" w:rsidSect="001C48AF">
      <w:headerReference w:type="even" r:id="rId8"/>
      <w:headerReference w:type="default" r:id="rId9"/>
      <w:type w:val="continuous"/>
      <w:pgSz w:w="11909" w:h="16834" w:code="9"/>
      <w:pgMar w:top="1134" w:right="680" w:bottom="107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54" w:rsidRDefault="00FC3754" w:rsidP="008018C8">
      <w:r>
        <w:separator/>
      </w:r>
    </w:p>
  </w:endnote>
  <w:endnote w:type="continuationSeparator" w:id="0">
    <w:p w:rsidR="00FC3754" w:rsidRDefault="00FC3754" w:rsidP="00801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54" w:rsidRDefault="00FC3754" w:rsidP="008018C8">
      <w:r>
        <w:separator/>
      </w:r>
    </w:p>
  </w:footnote>
  <w:footnote w:type="continuationSeparator" w:id="0">
    <w:p w:rsidR="00FC3754" w:rsidRDefault="00FC3754" w:rsidP="00801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7D0" w:rsidRPr="002B63EA" w:rsidRDefault="003D32F1" w:rsidP="000D57D0">
    <w:pPr>
      <w:pStyle w:val="a6"/>
      <w:framePr w:wrap="around" w:vAnchor="text" w:hAnchor="page" w:x="6408" w:y="412"/>
      <w:rPr>
        <w:rStyle w:val="a7"/>
        <w:rFonts w:ascii="Times New Roman" w:hAnsi="Times New Roman" w:cs="Times New Roman"/>
      </w:rPr>
    </w:pPr>
    <w:r w:rsidRPr="002B63EA">
      <w:rPr>
        <w:rStyle w:val="a7"/>
        <w:rFonts w:ascii="Times New Roman" w:hAnsi="Times New Roman" w:cs="Times New Roman"/>
      </w:rPr>
      <w:fldChar w:fldCharType="begin"/>
    </w:r>
    <w:r w:rsidR="000D57D0" w:rsidRPr="002B63EA">
      <w:rPr>
        <w:rStyle w:val="a7"/>
        <w:rFonts w:ascii="Times New Roman" w:hAnsi="Times New Roman" w:cs="Times New Roman"/>
      </w:rPr>
      <w:instrText xml:space="preserve">PAGE  </w:instrText>
    </w:r>
    <w:r w:rsidRPr="002B63EA">
      <w:rPr>
        <w:rStyle w:val="a7"/>
        <w:rFonts w:ascii="Times New Roman" w:hAnsi="Times New Roman" w:cs="Times New Roman"/>
      </w:rPr>
      <w:fldChar w:fldCharType="separate"/>
    </w:r>
    <w:r w:rsidR="00FC5CF9">
      <w:rPr>
        <w:rStyle w:val="a7"/>
        <w:rFonts w:ascii="Times New Roman" w:hAnsi="Times New Roman" w:cs="Times New Roman"/>
        <w:noProof/>
      </w:rPr>
      <w:t>2</w:t>
    </w:r>
    <w:r w:rsidRPr="002B63EA">
      <w:rPr>
        <w:rStyle w:val="a7"/>
        <w:rFonts w:ascii="Times New Roman" w:hAnsi="Times New Roman" w:cs="Times New Roman"/>
      </w:rPr>
      <w:fldChar w:fldCharType="end"/>
    </w:r>
  </w:p>
  <w:p w:rsidR="000D57D0" w:rsidRDefault="000D57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7D0" w:rsidRPr="002B63EA" w:rsidRDefault="003D32F1" w:rsidP="001C48AF">
    <w:pPr>
      <w:pStyle w:val="a6"/>
      <w:framePr w:wrap="around" w:vAnchor="text" w:hAnchor="page" w:x="6408" w:y="412"/>
      <w:rPr>
        <w:rStyle w:val="a7"/>
        <w:rFonts w:ascii="Times New Roman" w:hAnsi="Times New Roman" w:cs="Times New Roman"/>
      </w:rPr>
    </w:pPr>
    <w:r w:rsidRPr="002B63EA">
      <w:rPr>
        <w:rStyle w:val="a7"/>
        <w:rFonts w:ascii="Times New Roman" w:hAnsi="Times New Roman" w:cs="Times New Roman"/>
      </w:rPr>
      <w:fldChar w:fldCharType="begin"/>
    </w:r>
    <w:r w:rsidR="000D57D0" w:rsidRPr="002B63EA">
      <w:rPr>
        <w:rStyle w:val="a7"/>
        <w:rFonts w:ascii="Times New Roman" w:hAnsi="Times New Roman" w:cs="Times New Roman"/>
      </w:rPr>
      <w:instrText xml:space="preserve">PAGE  </w:instrText>
    </w:r>
    <w:r w:rsidRPr="002B63EA">
      <w:rPr>
        <w:rStyle w:val="a7"/>
        <w:rFonts w:ascii="Times New Roman" w:hAnsi="Times New Roman" w:cs="Times New Roman"/>
      </w:rPr>
      <w:fldChar w:fldCharType="separate"/>
    </w:r>
    <w:r w:rsidR="00FC5CF9">
      <w:rPr>
        <w:rStyle w:val="a7"/>
        <w:rFonts w:ascii="Times New Roman" w:hAnsi="Times New Roman" w:cs="Times New Roman"/>
        <w:noProof/>
      </w:rPr>
      <w:t>3</w:t>
    </w:r>
    <w:r w:rsidRPr="002B63EA">
      <w:rPr>
        <w:rStyle w:val="a7"/>
        <w:rFonts w:ascii="Times New Roman" w:hAnsi="Times New Roman" w:cs="Times New Roman"/>
      </w:rPr>
      <w:fldChar w:fldCharType="end"/>
    </w:r>
  </w:p>
  <w:p w:rsidR="000D57D0" w:rsidRDefault="000D57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</w:compat>
  <w:rsids>
    <w:rsidRoot w:val="00EF1B79"/>
    <w:rsid w:val="00007E2C"/>
    <w:rsid w:val="00010D60"/>
    <w:rsid w:val="0002355A"/>
    <w:rsid w:val="0004106D"/>
    <w:rsid w:val="000877F4"/>
    <w:rsid w:val="000B61FD"/>
    <w:rsid w:val="000D57D0"/>
    <w:rsid w:val="001C48AF"/>
    <w:rsid w:val="001F67C8"/>
    <w:rsid w:val="002B1AC7"/>
    <w:rsid w:val="002B63EA"/>
    <w:rsid w:val="003D32F1"/>
    <w:rsid w:val="00414F38"/>
    <w:rsid w:val="004525E9"/>
    <w:rsid w:val="00493465"/>
    <w:rsid w:val="00500762"/>
    <w:rsid w:val="00526443"/>
    <w:rsid w:val="00554E8F"/>
    <w:rsid w:val="005C7604"/>
    <w:rsid w:val="00677B46"/>
    <w:rsid w:val="00687EAA"/>
    <w:rsid w:val="00736D26"/>
    <w:rsid w:val="00757F52"/>
    <w:rsid w:val="00785159"/>
    <w:rsid w:val="007E663C"/>
    <w:rsid w:val="008018C8"/>
    <w:rsid w:val="008D7FC2"/>
    <w:rsid w:val="00A125D0"/>
    <w:rsid w:val="00AE746C"/>
    <w:rsid w:val="00B3675F"/>
    <w:rsid w:val="00B677A6"/>
    <w:rsid w:val="00B75C77"/>
    <w:rsid w:val="00BC667D"/>
    <w:rsid w:val="00C32C4F"/>
    <w:rsid w:val="00C5297D"/>
    <w:rsid w:val="00C6611E"/>
    <w:rsid w:val="00C73093"/>
    <w:rsid w:val="00D659C1"/>
    <w:rsid w:val="00DA7161"/>
    <w:rsid w:val="00DF6BBA"/>
    <w:rsid w:val="00EF1B79"/>
    <w:rsid w:val="00FA1D34"/>
    <w:rsid w:val="00FC3754"/>
    <w:rsid w:val="00FC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F1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32F1"/>
    <w:rPr>
      <w:rFonts w:cs="Times New Roman"/>
      <w:color w:val="AFA497"/>
      <w:u w:val="single"/>
    </w:rPr>
  </w:style>
  <w:style w:type="paragraph" w:customStyle="1" w:styleId="31">
    <w:name w:val="Заголовок №31"/>
    <w:basedOn w:val="a"/>
    <w:link w:val="3"/>
    <w:uiPriority w:val="99"/>
    <w:rsid w:val="003D32F1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color w:val="auto"/>
      <w:spacing w:val="-10"/>
      <w:sz w:val="26"/>
      <w:szCs w:val="26"/>
      <w:lang w:eastAsia="ru-RU"/>
    </w:rPr>
  </w:style>
  <w:style w:type="character" w:customStyle="1" w:styleId="3">
    <w:name w:val="Заголовок №3_"/>
    <w:basedOn w:val="a0"/>
    <w:link w:val="31"/>
    <w:uiPriority w:val="99"/>
    <w:locked/>
    <w:rsid w:val="003D32F1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2">
    <w:name w:val="Заголовок №2_"/>
    <w:basedOn w:val="a0"/>
    <w:link w:val="21"/>
    <w:uiPriority w:val="99"/>
    <w:locked/>
    <w:rsid w:val="003D32F1"/>
    <w:rPr>
      <w:rFonts w:ascii="Times New Roman" w:hAnsi="Times New Roman" w:cs="Times New Roman"/>
      <w:spacing w:val="-10"/>
      <w:sz w:val="32"/>
      <w:szCs w:val="32"/>
    </w:rPr>
  </w:style>
  <w:style w:type="character" w:customStyle="1" w:styleId="20">
    <w:name w:val="Заголовок №2"/>
    <w:basedOn w:val="2"/>
    <w:uiPriority w:val="99"/>
    <w:rsid w:val="003D32F1"/>
    <w:rPr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3D32F1"/>
    <w:rPr>
      <w:rFonts w:ascii="Times New Roman" w:hAnsi="Times New Roman" w:cs="Times New Roman"/>
      <w:b/>
      <w:bCs/>
      <w:spacing w:val="-10"/>
      <w:sz w:val="39"/>
      <w:szCs w:val="39"/>
    </w:rPr>
  </w:style>
  <w:style w:type="character" w:customStyle="1" w:styleId="22">
    <w:name w:val="Основной текст (2)_"/>
    <w:basedOn w:val="a0"/>
    <w:link w:val="23"/>
    <w:uiPriority w:val="99"/>
    <w:locked/>
    <w:rsid w:val="003D32F1"/>
    <w:rPr>
      <w:rFonts w:ascii="Arial" w:hAnsi="Arial" w:cs="Arial"/>
      <w:b/>
      <w:bCs/>
      <w:spacing w:val="-20"/>
      <w:sz w:val="23"/>
      <w:szCs w:val="23"/>
    </w:rPr>
  </w:style>
  <w:style w:type="character" w:customStyle="1" w:styleId="30">
    <w:name w:val="Заголовок №3"/>
    <w:basedOn w:val="3"/>
    <w:uiPriority w:val="99"/>
    <w:rsid w:val="003D32F1"/>
    <w:rPr>
      <w:u w:val="single"/>
    </w:rPr>
  </w:style>
  <w:style w:type="paragraph" w:styleId="a4">
    <w:name w:val="Body Text"/>
    <w:basedOn w:val="a"/>
    <w:link w:val="a5"/>
    <w:uiPriority w:val="99"/>
    <w:rsid w:val="003D32F1"/>
    <w:pPr>
      <w:shd w:val="clear" w:color="auto" w:fill="FFFFFF"/>
      <w:spacing w:before="60" w:after="720" w:line="317" w:lineRule="exact"/>
      <w:jc w:val="both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3D32F1"/>
    <w:rPr>
      <w:rFonts w:cs="Microsoft Sans Serif"/>
      <w:color w:val="000000"/>
      <w:lang w:val="uk-UA" w:eastAsia="uk-UA"/>
    </w:rPr>
  </w:style>
  <w:style w:type="paragraph" w:customStyle="1" w:styleId="21">
    <w:name w:val="Заголовок №21"/>
    <w:basedOn w:val="a"/>
    <w:link w:val="2"/>
    <w:uiPriority w:val="99"/>
    <w:rsid w:val="003D32F1"/>
    <w:pPr>
      <w:shd w:val="clear" w:color="auto" w:fill="FFFFFF"/>
      <w:spacing w:before="60" w:after="600" w:line="240" w:lineRule="atLeast"/>
      <w:ind w:firstLine="680"/>
      <w:jc w:val="both"/>
      <w:outlineLvl w:val="1"/>
    </w:pPr>
    <w:rPr>
      <w:rFonts w:ascii="Times New Roman" w:hAnsi="Times New Roman" w:cs="Times New Roman"/>
      <w:color w:val="auto"/>
      <w:spacing w:val="-10"/>
      <w:sz w:val="32"/>
      <w:szCs w:val="32"/>
      <w:lang w:eastAsia="ru-RU"/>
    </w:rPr>
  </w:style>
  <w:style w:type="paragraph" w:customStyle="1" w:styleId="10">
    <w:name w:val="Заголовок №1"/>
    <w:basedOn w:val="a"/>
    <w:link w:val="1"/>
    <w:uiPriority w:val="99"/>
    <w:rsid w:val="003D32F1"/>
    <w:pPr>
      <w:shd w:val="clear" w:color="auto" w:fill="FFFFFF"/>
      <w:spacing w:before="600" w:after="300" w:line="240" w:lineRule="atLeast"/>
      <w:outlineLvl w:val="0"/>
    </w:pPr>
    <w:rPr>
      <w:rFonts w:ascii="Times New Roman" w:hAnsi="Times New Roman" w:cs="Times New Roman"/>
      <w:b/>
      <w:bCs/>
      <w:color w:val="auto"/>
      <w:spacing w:val="-10"/>
      <w:sz w:val="39"/>
      <w:szCs w:val="39"/>
      <w:lang w:eastAsia="ru-RU"/>
    </w:rPr>
  </w:style>
  <w:style w:type="paragraph" w:customStyle="1" w:styleId="23">
    <w:name w:val="Основной текст (2)"/>
    <w:basedOn w:val="a"/>
    <w:link w:val="22"/>
    <w:uiPriority w:val="99"/>
    <w:rsid w:val="003D32F1"/>
    <w:pPr>
      <w:shd w:val="clear" w:color="auto" w:fill="FFFFFF"/>
      <w:spacing w:before="300" w:after="540" w:line="240" w:lineRule="atLeast"/>
    </w:pPr>
    <w:rPr>
      <w:rFonts w:ascii="Arial" w:hAnsi="Arial" w:cs="Arial"/>
      <w:b/>
      <w:bCs/>
      <w:color w:val="auto"/>
      <w:spacing w:val="-20"/>
      <w:sz w:val="23"/>
      <w:szCs w:val="23"/>
      <w:lang w:eastAsia="ru-RU"/>
    </w:rPr>
  </w:style>
  <w:style w:type="paragraph" w:styleId="a6">
    <w:name w:val="header"/>
    <w:basedOn w:val="a"/>
    <w:rsid w:val="000D57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D57D0"/>
  </w:style>
  <w:style w:type="paragraph" w:styleId="a8">
    <w:name w:val="footer"/>
    <w:basedOn w:val="a"/>
    <w:rsid w:val="000D57D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1C4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babayota</cp:lastModifiedBy>
  <cp:revision>3</cp:revision>
  <cp:lastPrinted>2013-12-25T14:38:00Z</cp:lastPrinted>
  <dcterms:created xsi:type="dcterms:W3CDTF">2014-01-08T08:17:00Z</dcterms:created>
  <dcterms:modified xsi:type="dcterms:W3CDTF">2014-01-08T08:49:00Z</dcterms:modified>
</cp:coreProperties>
</file>