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F0" w:rsidRPr="00AE26AB" w:rsidRDefault="00316A1A" w:rsidP="000477A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BF0" w:rsidRPr="00AE26AB" w:rsidRDefault="001B6BF0" w:rsidP="001B6BF0">
      <w:pPr>
        <w:suppressAutoHyphens/>
        <w:rPr>
          <w:sz w:val="28"/>
          <w:szCs w:val="28"/>
          <w:lang w:val="uk-UA"/>
        </w:rPr>
      </w:pPr>
    </w:p>
    <w:p w:rsidR="001B6BF0" w:rsidRPr="00AE26AB" w:rsidRDefault="001B6BF0" w:rsidP="001B6BF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1B6BF0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6BF0" w:rsidRPr="00303C4A" w:rsidRDefault="001B6BF0" w:rsidP="00BE215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B6BF0">
              <w:rPr>
                <w:spacing w:val="-6"/>
                <w:sz w:val="28"/>
                <w:szCs w:val="28"/>
                <w:lang w:val="uk-UA"/>
              </w:rPr>
              <w:t>Про відзначення у 201</w:t>
            </w:r>
            <w:r w:rsidR="00A1077B">
              <w:rPr>
                <w:spacing w:val="-6"/>
                <w:sz w:val="28"/>
                <w:szCs w:val="28"/>
                <w:lang w:val="uk-UA"/>
              </w:rPr>
              <w:t>4</w:t>
            </w:r>
            <w:r w:rsidRPr="001B6BF0">
              <w:rPr>
                <w:spacing w:val="-6"/>
                <w:sz w:val="28"/>
                <w:szCs w:val="28"/>
                <w:lang w:val="uk-UA"/>
              </w:rPr>
              <w:t xml:space="preserve"> році</w:t>
            </w:r>
            <w:r w:rsidRPr="001B6BF0">
              <w:rPr>
                <w:sz w:val="28"/>
                <w:szCs w:val="28"/>
                <w:lang w:val="uk-UA"/>
              </w:rPr>
              <w:t xml:space="preserve"> в області Дня Соборності та Свободи України</w:t>
            </w:r>
          </w:p>
        </w:tc>
      </w:tr>
    </w:tbl>
    <w:p w:rsidR="00A1077B" w:rsidRDefault="00A1077B" w:rsidP="00A1077B"/>
    <w:p w:rsidR="00A1077B" w:rsidRDefault="00A1077B" w:rsidP="00A1077B">
      <w:pPr>
        <w:jc w:val="both"/>
        <w:rPr>
          <w:szCs w:val="28"/>
        </w:rPr>
      </w:pPr>
    </w:p>
    <w:p w:rsidR="00A1077B" w:rsidRPr="00A1077B" w:rsidRDefault="00A1077B" w:rsidP="00A1077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 xml:space="preserve">На підставі статей 6, 39 Закону України </w:t>
      </w:r>
      <w:proofErr w:type="spellStart"/>
      <w:r w:rsidRPr="00A1077B">
        <w:rPr>
          <w:sz w:val="28"/>
          <w:szCs w:val="28"/>
          <w:lang w:val="uk-UA"/>
        </w:rPr>
        <w:t>“Про</w:t>
      </w:r>
      <w:proofErr w:type="spellEnd"/>
      <w:r w:rsidRPr="00A1077B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A1077B">
        <w:rPr>
          <w:sz w:val="28"/>
          <w:szCs w:val="28"/>
          <w:lang w:val="uk-UA"/>
        </w:rPr>
        <w:t>адміні</w:t>
      </w:r>
      <w:r w:rsidRPr="00A1077B">
        <w:rPr>
          <w:sz w:val="28"/>
          <w:szCs w:val="28"/>
          <w:lang w:val="uk-UA"/>
        </w:rPr>
        <w:softHyphen/>
        <w:t>страції”</w:t>
      </w:r>
      <w:proofErr w:type="spellEnd"/>
      <w:r w:rsidRPr="00A1077B">
        <w:rPr>
          <w:sz w:val="28"/>
          <w:szCs w:val="28"/>
          <w:lang w:val="uk-UA"/>
        </w:rPr>
        <w:t xml:space="preserve">, указів Президента України від 23 серпня 2004 року № 987/2004 </w:t>
      </w:r>
      <w:proofErr w:type="spellStart"/>
      <w:r w:rsidRPr="00A1077B">
        <w:rPr>
          <w:sz w:val="28"/>
          <w:szCs w:val="28"/>
          <w:lang w:val="uk-UA"/>
        </w:rPr>
        <w:t>“Про</w:t>
      </w:r>
      <w:proofErr w:type="spellEnd"/>
      <w:r w:rsidRPr="00A1077B">
        <w:rPr>
          <w:sz w:val="28"/>
          <w:szCs w:val="28"/>
          <w:lang w:val="uk-UA"/>
        </w:rPr>
        <w:t xml:space="preserve"> День Державного Прапора </w:t>
      </w:r>
      <w:proofErr w:type="spellStart"/>
      <w:r w:rsidRPr="00A1077B">
        <w:rPr>
          <w:sz w:val="28"/>
          <w:szCs w:val="28"/>
          <w:lang w:val="uk-UA"/>
        </w:rPr>
        <w:t>України”</w:t>
      </w:r>
      <w:proofErr w:type="spellEnd"/>
      <w:r w:rsidRPr="00A1077B">
        <w:rPr>
          <w:sz w:val="28"/>
          <w:szCs w:val="28"/>
          <w:lang w:val="uk-UA"/>
        </w:rPr>
        <w:t xml:space="preserve">, від 30 грудня 2011 року № 1209/2011 </w:t>
      </w:r>
      <w:proofErr w:type="spellStart"/>
      <w:r w:rsidRPr="00A1077B">
        <w:rPr>
          <w:sz w:val="28"/>
          <w:szCs w:val="28"/>
          <w:lang w:val="uk-UA"/>
        </w:rPr>
        <w:t>“Про</w:t>
      </w:r>
      <w:proofErr w:type="spellEnd"/>
      <w:r w:rsidRPr="00A1077B">
        <w:rPr>
          <w:sz w:val="28"/>
          <w:szCs w:val="28"/>
          <w:lang w:val="uk-UA"/>
        </w:rPr>
        <w:t xml:space="preserve"> відзначення в Україні д</w:t>
      </w:r>
      <w:r>
        <w:rPr>
          <w:sz w:val="28"/>
          <w:szCs w:val="28"/>
          <w:lang w:val="uk-UA"/>
        </w:rPr>
        <w:t>еяких пам’ятних дат та професій</w:t>
      </w:r>
      <w:r w:rsidRPr="00A1077B">
        <w:rPr>
          <w:sz w:val="28"/>
          <w:szCs w:val="28"/>
          <w:lang w:val="uk-UA"/>
        </w:rPr>
        <w:t xml:space="preserve">них </w:t>
      </w:r>
      <w:proofErr w:type="spellStart"/>
      <w:r w:rsidRPr="00A1077B">
        <w:rPr>
          <w:sz w:val="28"/>
          <w:szCs w:val="28"/>
          <w:lang w:val="uk-UA"/>
        </w:rPr>
        <w:t>свят”</w:t>
      </w:r>
      <w:proofErr w:type="spellEnd"/>
      <w:r w:rsidRPr="00A1077B">
        <w:rPr>
          <w:sz w:val="28"/>
          <w:szCs w:val="28"/>
          <w:lang w:val="uk-UA"/>
        </w:rPr>
        <w:t>, з метою належного відзначення в області 95-ї річниці проголошення Акта зл</w:t>
      </w:r>
      <w:r>
        <w:rPr>
          <w:sz w:val="28"/>
          <w:szCs w:val="28"/>
          <w:lang w:val="uk-UA"/>
        </w:rPr>
        <w:t>уки Української Народної Респуб</w:t>
      </w:r>
      <w:r w:rsidRPr="00A1077B">
        <w:rPr>
          <w:sz w:val="28"/>
          <w:szCs w:val="28"/>
          <w:lang w:val="uk-UA"/>
        </w:rPr>
        <w:t xml:space="preserve">ліки і </w:t>
      </w:r>
      <w:proofErr w:type="spellStart"/>
      <w:r w:rsidRPr="00A1077B">
        <w:rPr>
          <w:sz w:val="28"/>
          <w:szCs w:val="28"/>
          <w:lang w:val="uk-UA"/>
        </w:rPr>
        <w:t>Західно-Української</w:t>
      </w:r>
      <w:proofErr w:type="spellEnd"/>
      <w:r w:rsidRPr="00A1077B">
        <w:rPr>
          <w:sz w:val="28"/>
          <w:szCs w:val="28"/>
          <w:lang w:val="uk-UA"/>
        </w:rPr>
        <w:t xml:space="preserve"> Народної Республіки:</w:t>
      </w:r>
    </w:p>
    <w:p w:rsidR="00A1077B" w:rsidRPr="00A1077B" w:rsidRDefault="00A1077B" w:rsidP="00A1077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 xml:space="preserve">1. Утворити робочу групу з підготовки та відзначення </w:t>
      </w:r>
      <w:r w:rsidRPr="00A1077B">
        <w:rPr>
          <w:spacing w:val="-6"/>
          <w:sz w:val="28"/>
          <w:szCs w:val="28"/>
          <w:lang w:val="uk-UA"/>
        </w:rPr>
        <w:t>у 2014 році</w:t>
      </w:r>
      <w:r w:rsidRPr="00A1077B">
        <w:rPr>
          <w:sz w:val="28"/>
          <w:szCs w:val="28"/>
          <w:lang w:val="uk-UA"/>
        </w:rPr>
        <w:t xml:space="preserve"> в об</w:t>
      </w:r>
      <w:r w:rsidRPr="00A1077B">
        <w:rPr>
          <w:sz w:val="28"/>
          <w:szCs w:val="28"/>
          <w:lang w:val="uk-UA"/>
        </w:rPr>
        <w:softHyphen/>
        <w:t>ласті Дня Соборності та Свободи України у складі згідно з додатком 1.</w:t>
      </w:r>
    </w:p>
    <w:p w:rsidR="00A1077B" w:rsidRPr="00A1077B" w:rsidRDefault="00A1077B" w:rsidP="00A1077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2. Затвердити план заходів з відзначення у 2014 році в області Дня Со</w:t>
      </w:r>
      <w:r w:rsidRPr="00A1077B">
        <w:rPr>
          <w:sz w:val="28"/>
          <w:szCs w:val="28"/>
          <w:lang w:val="uk-UA"/>
        </w:rPr>
        <w:softHyphen/>
        <w:t>борності та Свободи України (далі – заходи) (додається).</w:t>
      </w:r>
    </w:p>
    <w:p w:rsidR="00A1077B" w:rsidRPr="00A1077B" w:rsidRDefault="00A1077B" w:rsidP="00A1077B">
      <w:pPr>
        <w:pStyle w:val="3"/>
        <w:spacing w:after="80"/>
        <w:ind w:left="0" w:firstLine="709"/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3. Структурним підрозділам обл</w:t>
      </w:r>
      <w:r w:rsidRPr="00A1077B">
        <w:rPr>
          <w:spacing w:val="-2"/>
          <w:sz w:val="28"/>
          <w:szCs w:val="28"/>
          <w:lang w:val="uk-UA"/>
        </w:rPr>
        <w:t>держадміністрації, райдержадміністра</w:t>
      </w:r>
      <w:r w:rsidRPr="00A1077B">
        <w:rPr>
          <w:spacing w:val="-2"/>
          <w:sz w:val="28"/>
          <w:szCs w:val="28"/>
          <w:lang w:val="uk-UA"/>
        </w:rPr>
        <w:softHyphen/>
        <w:t>ціям, рекомендувати виконавчим комі</w:t>
      </w:r>
      <w:r w:rsidRPr="00A1077B">
        <w:rPr>
          <w:sz w:val="28"/>
          <w:szCs w:val="28"/>
          <w:lang w:val="uk-UA"/>
        </w:rPr>
        <w:t>тетам міських (міст обласного значення) рад, іншим виконавцям забезпечити виконання заходів, про що поінформувати управління інформаційної діяльності та комунікацій з громадськістю облдерж</w:t>
      </w:r>
      <w:r w:rsidRPr="00A1077B">
        <w:rPr>
          <w:sz w:val="28"/>
          <w:szCs w:val="28"/>
          <w:lang w:val="uk-UA"/>
        </w:rPr>
        <w:softHyphen/>
        <w:t>адміністрації до 01 лютого 2014 року.</w:t>
      </w:r>
    </w:p>
    <w:p w:rsidR="00A1077B" w:rsidRPr="00A1077B" w:rsidRDefault="00A1077B" w:rsidP="00A1077B">
      <w:pPr>
        <w:pStyle w:val="a6"/>
        <w:spacing w:after="80"/>
        <w:ind w:left="0" w:firstLine="709"/>
        <w:jc w:val="both"/>
        <w:rPr>
          <w:sz w:val="28"/>
          <w:szCs w:val="28"/>
          <w:lang w:val="uk-UA"/>
        </w:rPr>
      </w:pPr>
      <w:r w:rsidRPr="00A1077B">
        <w:rPr>
          <w:szCs w:val="28"/>
          <w:lang w:val="uk-UA"/>
        </w:rPr>
        <w:t>4</w:t>
      </w:r>
      <w:r w:rsidRPr="00A1077B">
        <w:rPr>
          <w:sz w:val="28"/>
          <w:szCs w:val="28"/>
          <w:lang w:val="uk-UA"/>
        </w:rPr>
        <w:t>. Управлінню культури, національ</w:t>
      </w:r>
      <w:r w:rsidR="00BA273B">
        <w:rPr>
          <w:sz w:val="28"/>
          <w:szCs w:val="28"/>
          <w:lang w:val="uk-UA"/>
        </w:rPr>
        <w:t>ностей та релігій облдержадміні</w:t>
      </w:r>
      <w:r w:rsidRPr="00A1077B">
        <w:rPr>
          <w:sz w:val="28"/>
          <w:szCs w:val="28"/>
          <w:lang w:val="uk-UA"/>
        </w:rPr>
        <w:t>стра</w:t>
      </w:r>
      <w:r w:rsidRPr="00A1077B">
        <w:rPr>
          <w:sz w:val="28"/>
          <w:szCs w:val="28"/>
          <w:lang w:val="uk-UA"/>
        </w:rPr>
        <w:softHyphen/>
        <w:t>ції профінансувати заходи за рахунок коштів обласного бюджету</w:t>
      </w:r>
      <w:r w:rsidRPr="00A1077B">
        <w:rPr>
          <w:spacing w:val="-6"/>
          <w:sz w:val="28"/>
          <w:szCs w:val="28"/>
          <w:lang w:val="uk-UA"/>
        </w:rPr>
        <w:t xml:space="preserve">, </w:t>
      </w:r>
      <w:r w:rsidR="00BA273B">
        <w:rPr>
          <w:sz w:val="28"/>
          <w:szCs w:val="28"/>
          <w:lang w:val="uk-UA"/>
        </w:rPr>
        <w:t>пе</w:t>
      </w:r>
      <w:r w:rsidRPr="00A1077B">
        <w:rPr>
          <w:sz w:val="28"/>
          <w:szCs w:val="28"/>
          <w:lang w:val="uk-UA"/>
        </w:rPr>
        <w:t>редба</w:t>
      </w:r>
      <w:r w:rsidRPr="00A1077B">
        <w:rPr>
          <w:sz w:val="28"/>
          <w:szCs w:val="28"/>
          <w:lang w:val="uk-UA"/>
        </w:rPr>
        <w:softHyphen/>
        <w:t xml:space="preserve">чених на </w:t>
      </w:r>
      <w:r w:rsidRPr="00A1077B">
        <w:rPr>
          <w:spacing w:val="-6"/>
          <w:sz w:val="28"/>
          <w:szCs w:val="28"/>
          <w:lang w:val="uk-UA"/>
        </w:rPr>
        <w:t xml:space="preserve">проведення централізованих </w:t>
      </w:r>
      <w:r w:rsidR="00BA273B">
        <w:rPr>
          <w:spacing w:val="-6"/>
          <w:sz w:val="28"/>
          <w:szCs w:val="28"/>
          <w:lang w:val="uk-UA"/>
        </w:rPr>
        <w:t xml:space="preserve">заходів у галузі </w:t>
      </w:r>
      <w:proofErr w:type="spellStart"/>
      <w:r w:rsidR="00BA273B">
        <w:rPr>
          <w:spacing w:val="-6"/>
          <w:sz w:val="28"/>
          <w:szCs w:val="28"/>
          <w:lang w:val="uk-UA"/>
        </w:rPr>
        <w:t>“Культура</w:t>
      </w:r>
      <w:proofErr w:type="spellEnd"/>
      <w:r w:rsidR="00BA273B">
        <w:rPr>
          <w:spacing w:val="-6"/>
          <w:sz w:val="28"/>
          <w:szCs w:val="28"/>
          <w:lang w:val="uk-UA"/>
        </w:rPr>
        <w:t xml:space="preserve"> і </w:t>
      </w:r>
      <w:proofErr w:type="spellStart"/>
      <w:r w:rsidR="00BA273B">
        <w:rPr>
          <w:spacing w:val="-6"/>
          <w:sz w:val="28"/>
          <w:szCs w:val="28"/>
          <w:lang w:val="uk-UA"/>
        </w:rPr>
        <w:t>ми</w:t>
      </w:r>
      <w:r w:rsidRPr="00A1077B">
        <w:rPr>
          <w:spacing w:val="-6"/>
          <w:sz w:val="28"/>
          <w:szCs w:val="28"/>
          <w:lang w:val="uk-UA"/>
        </w:rPr>
        <w:t>стецтво”</w:t>
      </w:r>
      <w:proofErr w:type="spellEnd"/>
      <w:r w:rsidRPr="00A1077B">
        <w:rPr>
          <w:spacing w:val="-6"/>
          <w:sz w:val="28"/>
          <w:szCs w:val="28"/>
          <w:lang w:val="uk-UA"/>
        </w:rPr>
        <w:t xml:space="preserve"> (КФКВ 110502</w:t>
      </w:r>
      <w:r w:rsidRPr="00A1077B">
        <w:rPr>
          <w:sz w:val="28"/>
          <w:szCs w:val="28"/>
          <w:lang w:val="uk-UA"/>
        </w:rPr>
        <w:t xml:space="preserve"> </w:t>
      </w:r>
      <w:proofErr w:type="spellStart"/>
      <w:r w:rsidRPr="00A1077B">
        <w:rPr>
          <w:sz w:val="28"/>
          <w:szCs w:val="28"/>
          <w:lang w:val="uk-UA"/>
        </w:rPr>
        <w:t>“Інші</w:t>
      </w:r>
      <w:proofErr w:type="spellEnd"/>
      <w:r w:rsidRPr="00A1077B">
        <w:rPr>
          <w:sz w:val="28"/>
          <w:szCs w:val="28"/>
          <w:lang w:val="uk-UA"/>
        </w:rPr>
        <w:t xml:space="preserve"> культурно-освітні заклади та </w:t>
      </w:r>
      <w:proofErr w:type="spellStart"/>
      <w:r w:rsidRPr="00A1077B">
        <w:rPr>
          <w:sz w:val="28"/>
          <w:szCs w:val="28"/>
          <w:lang w:val="uk-UA"/>
        </w:rPr>
        <w:t>заходи”</w:t>
      </w:r>
      <w:proofErr w:type="spellEnd"/>
      <w:r w:rsidRPr="00A1077B">
        <w:rPr>
          <w:sz w:val="28"/>
          <w:szCs w:val="28"/>
          <w:lang w:val="uk-UA"/>
        </w:rPr>
        <w:t>).</w:t>
      </w:r>
    </w:p>
    <w:p w:rsidR="00A1077B" w:rsidRPr="00A1077B" w:rsidRDefault="00A1077B" w:rsidP="000477A7">
      <w:pPr>
        <w:pStyle w:val="a6"/>
        <w:spacing w:after="0"/>
        <w:ind w:left="0" w:firstLine="709"/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5. Контроль за виконанням цього р</w:t>
      </w:r>
      <w:r w:rsidR="00BA273B">
        <w:rPr>
          <w:sz w:val="28"/>
          <w:szCs w:val="28"/>
          <w:lang w:val="uk-UA"/>
        </w:rPr>
        <w:t>озпорядження покласти на заступ</w:t>
      </w:r>
      <w:r w:rsidRPr="00A1077B">
        <w:rPr>
          <w:sz w:val="28"/>
          <w:szCs w:val="28"/>
          <w:lang w:val="uk-UA"/>
        </w:rPr>
        <w:t>ника голови – керівника апарату облдержадміністрації Л.</w:t>
      </w:r>
      <w:proofErr w:type="spellStart"/>
      <w:r w:rsidRPr="00A1077B">
        <w:rPr>
          <w:sz w:val="28"/>
          <w:szCs w:val="28"/>
          <w:lang w:val="uk-UA"/>
        </w:rPr>
        <w:t>Бернадську</w:t>
      </w:r>
      <w:proofErr w:type="spellEnd"/>
      <w:r w:rsidRPr="00A1077B">
        <w:rPr>
          <w:sz w:val="28"/>
          <w:szCs w:val="28"/>
          <w:lang w:val="uk-UA"/>
        </w:rPr>
        <w:t>.</w:t>
      </w:r>
    </w:p>
    <w:p w:rsidR="00A1077B" w:rsidRDefault="00A1077B" w:rsidP="00A1077B">
      <w:pPr>
        <w:jc w:val="both"/>
        <w:rPr>
          <w:sz w:val="28"/>
          <w:szCs w:val="28"/>
          <w:lang w:val="uk-UA"/>
        </w:rPr>
      </w:pPr>
    </w:p>
    <w:p w:rsidR="00A1077B" w:rsidRDefault="00A1077B" w:rsidP="00A1077B">
      <w:pPr>
        <w:jc w:val="both"/>
        <w:rPr>
          <w:sz w:val="28"/>
          <w:szCs w:val="28"/>
          <w:lang w:val="uk-UA"/>
        </w:rPr>
      </w:pPr>
    </w:p>
    <w:p w:rsidR="001B6BF0" w:rsidRPr="00A1077B" w:rsidRDefault="001B6BF0" w:rsidP="000477A7">
      <w:pPr>
        <w:jc w:val="both"/>
        <w:rPr>
          <w:lang w:val="uk-UA"/>
        </w:rPr>
      </w:pPr>
      <w:r w:rsidRPr="00A1077B">
        <w:rPr>
          <w:sz w:val="28"/>
          <w:szCs w:val="28"/>
          <w:lang w:val="uk-UA"/>
        </w:rPr>
        <w:t>Голова адміністрації</w:t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  <w:t>В.Ядуха</w:t>
      </w:r>
    </w:p>
    <w:sectPr w:rsidR="001B6BF0" w:rsidRPr="00A1077B" w:rsidSect="00BE215D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F01" w:rsidRDefault="00FB4F01">
      <w:r>
        <w:separator/>
      </w:r>
    </w:p>
  </w:endnote>
  <w:endnote w:type="continuationSeparator" w:id="0">
    <w:p w:rsidR="00FB4F01" w:rsidRDefault="00FB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F01" w:rsidRDefault="00FB4F01">
      <w:r>
        <w:separator/>
      </w:r>
    </w:p>
  </w:footnote>
  <w:footnote w:type="continuationSeparator" w:id="0">
    <w:p w:rsidR="00FB4F01" w:rsidRDefault="00FB4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5D" w:rsidRDefault="00B87E55" w:rsidP="00BE21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215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215D" w:rsidRDefault="00BE21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5D" w:rsidRDefault="00B87E55" w:rsidP="00BE21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215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77A7">
      <w:rPr>
        <w:rStyle w:val="a4"/>
        <w:noProof/>
      </w:rPr>
      <w:t>2</w:t>
    </w:r>
    <w:r>
      <w:rPr>
        <w:rStyle w:val="a4"/>
      </w:rPr>
      <w:fldChar w:fldCharType="end"/>
    </w:r>
  </w:p>
  <w:p w:rsidR="00BE215D" w:rsidRDefault="00BE21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BF0"/>
    <w:rsid w:val="000477A7"/>
    <w:rsid w:val="001B6BF0"/>
    <w:rsid w:val="001D5174"/>
    <w:rsid w:val="002773BB"/>
    <w:rsid w:val="00310737"/>
    <w:rsid w:val="00316A1A"/>
    <w:rsid w:val="00561BD3"/>
    <w:rsid w:val="008D77E8"/>
    <w:rsid w:val="00933797"/>
    <w:rsid w:val="00A1077B"/>
    <w:rsid w:val="00A138C1"/>
    <w:rsid w:val="00B87E55"/>
    <w:rsid w:val="00BA273B"/>
    <w:rsid w:val="00BE215D"/>
    <w:rsid w:val="00CB7E5C"/>
    <w:rsid w:val="00E66652"/>
    <w:rsid w:val="00FB4F01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F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F0"/>
  </w:style>
  <w:style w:type="paragraph" w:customStyle="1" w:styleId="a5">
    <w:name w:val="Знак"/>
    <w:basedOn w:val="a"/>
    <w:rsid w:val="001B6BF0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1B6BF0"/>
    <w:pPr>
      <w:spacing w:after="120"/>
      <w:ind w:left="283"/>
    </w:pPr>
  </w:style>
  <w:style w:type="paragraph" w:styleId="3">
    <w:name w:val="Body Text Indent 3"/>
    <w:basedOn w:val="a"/>
    <w:rsid w:val="001B6BF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8"/>
    <w:rsid w:val="00316A1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316A1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2014-05-12T16:10:00Z</cp:lastPrinted>
  <dcterms:created xsi:type="dcterms:W3CDTF">2014-01-22T14:10:00Z</dcterms:created>
  <dcterms:modified xsi:type="dcterms:W3CDTF">2014-01-22T14:30:00Z</dcterms:modified>
</cp:coreProperties>
</file>