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A6" w:rsidRDefault="006874CC" w:rsidP="00002CA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CA6" w:rsidRDefault="00002CA6" w:rsidP="00002CA6">
      <w:pPr>
        <w:jc w:val="both"/>
        <w:rPr>
          <w:sz w:val="28"/>
          <w:szCs w:val="28"/>
          <w:lang w:val="uk-UA"/>
        </w:rPr>
      </w:pPr>
    </w:p>
    <w:p w:rsidR="00002CA6" w:rsidRDefault="00002CA6" w:rsidP="00002CA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</w:tblGrid>
      <w:tr w:rsidR="00002CA6" w:rsidTr="00002CA6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2CA6" w:rsidRDefault="00002CA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передачу в оренду земельної ділянки ТОВ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“Укртауер”</w:t>
            </w:r>
            <w:proofErr w:type="spellEnd"/>
          </w:p>
        </w:tc>
      </w:tr>
    </w:tbl>
    <w:p w:rsidR="00002CA6" w:rsidRPr="00002CA6" w:rsidRDefault="00002CA6" w:rsidP="00002CA6">
      <w:pPr>
        <w:jc w:val="both"/>
        <w:rPr>
          <w:sz w:val="22"/>
          <w:szCs w:val="20"/>
          <w:lang w:val="uk-UA"/>
        </w:rPr>
      </w:pPr>
    </w:p>
    <w:p w:rsidR="00002CA6" w:rsidRPr="00002CA6" w:rsidRDefault="00002CA6" w:rsidP="00002CA6">
      <w:pPr>
        <w:jc w:val="both"/>
        <w:rPr>
          <w:sz w:val="22"/>
          <w:szCs w:val="20"/>
          <w:lang w:val="uk-UA"/>
        </w:rPr>
      </w:pPr>
    </w:p>
    <w:p w:rsidR="00002CA6" w:rsidRPr="00002CA6" w:rsidRDefault="00002CA6" w:rsidP="00002CA6">
      <w:pPr>
        <w:shd w:val="clear" w:color="auto" w:fill="FFFFFF"/>
        <w:autoSpaceDE w:val="0"/>
        <w:autoSpaceDN w:val="0"/>
        <w:adjustRightInd w:val="0"/>
        <w:spacing w:after="10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підставі статей 6, 21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місцеві державні </w:t>
      </w:r>
      <w:proofErr w:type="spellStart"/>
      <w:r>
        <w:rPr>
          <w:color w:val="000000"/>
          <w:sz w:val="28"/>
          <w:szCs w:val="28"/>
          <w:lang w:val="uk-UA"/>
        </w:rPr>
        <w:t>адміні</w:t>
      </w:r>
      <w:r>
        <w:rPr>
          <w:color w:val="000000"/>
          <w:sz w:val="28"/>
          <w:szCs w:val="28"/>
          <w:lang w:val="uk-UA"/>
        </w:rPr>
        <w:softHyphen/>
        <w:t>страції”</w:t>
      </w:r>
      <w:proofErr w:type="spellEnd"/>
      <w:r>
        <w:rPr>
          <w:color w:val="000000"/>
          <w:sz w:val="28"/>
          <w:szCs w:val="28"/>
          <w:lang w:val="uk-UA"/>
        </w:rPr>
        <w:t>, статей 17, 93, 122, 123, 124, 125, 126, 134 Земельного Кодексу Украї</w:t>
      </w:r>
      <w:r>
        <w:rPr>
          <w:color w:val="000000"/>
          <w:sz w:val="28"/>
          <w:szCs w:val="28"/>
          <w:lang w:val="uk-UA"/>
        </w:rPr>
        <w:softHyphen/>
        <w:t xml:space="preserve">ни, статті 55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землеустрій”</w:t>
      </w:r>
      <w:proofErr w:type="spellEnd"/>
      <w:r>
        <w:rPr>
          <w:color w:val="000000"/>
          <w:sz w:val="28"/>
          <w:szCs w:val="28"/>
          <w:lang w:val="uk-UA"/>
        </w:rPr>
        <w:t xml:space="preserve">, розглянувши клопотання ТОВ </w:t>
      </w:r>
      <w:proofErr w:type="spellStart"/>
      <w:r>
        <w:rPr>
          <w:color w:val="000000"/>
          <w:sz w:val="28"/>
          <w:szCs w:val="28"/>
          <w:lang w:val="uk-UA"/>
        </w:rPr>
        <w:t>“Укртауер”</w:t>
      </w:r>
      <w:proofErr w:type="spellEnd"/>
      <w:r>
        <w:rPr>
          <w:color w:val="000000"/>
          <w:sz w:val="28"/>
          <w:szCs w:val="28"/>
          <w:lang w:val="uk-UA"/>
        </w:rPr>
        <w:t xml:space="preserve"> від 20.12.2013 року та надану технічну документацію із земле</w:t>
      </w:r>
      <w:r>
        <w:rPr>
          <w:color w:val="000000"/>
          <w:sz w:val="28"/>
          <w:szCs w:val="28"/>
          <w:lang w:val="uk-UA"/>
        </w:rPr>
        <w:softHyphen/>
        <w:t>устрою щодо встановлення (відновлення) меж земельної ділянки в натурі (на місцевості):</w:t>
      </w:r>
    </w:p>
    <w:p w:rsidR="00002CA6" w:rsidRPr="00002CA6" w:rsidRDefault="00002CA6" w:rsidP="00002CA6">
      <w:pPr>
        <w:shd w:val="clear" w:color="auto" w:fill="FFFFFF"/>
        <w:autoSpaceDE w:val="0"/>
        <w:autoSpaceDN w:val="0"/>
        <w:adjustRightInd w:val="0"/>
        <w:spacing w:after="10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для розміщення та експлуатації об’єкта телекомунікаційної інфраструктури </w:t>
      </w:r>
      <w:r w:rsidR="004C7EE5">
        <w:rPr>
          <w:color w:val="000000"/>
          <w:sz w:val="28"/>
          <w:szCs w:val="28"/>
          <w:lang w:val="uk-UA"/>
        </w:rPr>
        <w:t>товариства з об</w:t>
      </w:r>
      <w:r w:rsidR="004C7EE5">
        <w:rPr>
          <w:color w:val="000000"/>
          <w:sz w:val="28"/>
          <w:szCs w:val="28"/>
          <w:lang w:val="uk-UA"/>
        </w:rPr>
        <w:softHyphen/>
        <w:t xml:space="preserve">меженою відповідальністю </w:t>
      </w:r>
      <w:proofErr w:type="spellStart"/>
      <w:r>
        <w:rPr>
          <w:color w:val="000000"/>
          <w:sz w:val="28"/>
          <w:szCs w:val="28"/>
          <w:lang w:val="uk-UA"/>
        </w:rPr>
        <w:t>“Укртауер”</w:t>
      </w:r>
      <w:proofErr w:type="spellEnd"/>
      <w:r>
        <w:rPr>
          <w:color w:val="000000"/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>
        <w:rPr>
          <w:color w:val="000000"/>
          <w:sz w:val="28"/>
          <w:szCs w:val="28"/>
          <w:lang w:val="uk-UA"/>
        </w:rPr>
        <w:t>Ліщанської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</w:t>
      </w:r>
      <w:r>
        <w:rPr>
          <w:color w:val="000000"/>
          <w:sz w:val="28"/>
          <w:szCs w:val="28"/>
          <w:lang w:val="uk-UA"/>
        </w:rPr>
        <w:softHyphen/>
        <w:t xml:space="preserve">ської ради </w:t>
      </w:r>
      <w:proofErr w:type="spellStart"/>
      <w:r>
        <w:rPr>
          <w:color w:val="000000"/>
          <w:sz w:val="28"/>
          <w:szCs w:val="28"/>
          <w:lang w:val="uk-UA"/>
        </w:rPr>
        <w:t>Ізяславського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</w:t>
      </w:r>
      <w:r w:rsidR="004C7EE5">
        <w:rPr>
          <w:color w:val="000000"/>
          <w:sz w:val="28"/>
          <w:szCs w:val="28"/>
          <w:lang w:val="uk-UA"/>
        </w:rPr>
        <w:t>айону.</w:t>
      </w:r>
    </w:p>
    <w:p w:rsidR="00002CA6" w:rsidRPr="00002CA6" w:rsidRDefault="00002CA6" w:rsidP="00002CA6">
      <w:pPr>
        <w:shd w:val="clear" w:color="auto" w:fill="FFFFFF"/>
        <w:autoSpaceDE w:val="0"/>
        <w:autoSpaceDN w:val="0"/>
        <w:adjustRightInd w:val="0"/>
        <w:spacing w:after="100"/>
        <w:ind w:firstLine="709"/>
        <w:jc w:val="both"/>
        <w:rPr>
          <w:lang w:val="uk-UA"/>
        </w:rPr>
      </w:pPr>
      <w:r w:rsidRPr="00002CA6">
        <w:rPr>
          <w:color w:val="000000"/>
          <w:spacing w:val="-2"/>
          <w:sz w:val="28"/>
          <w:szCs w:val="28"/>
          <w:lang w:val="uk-UA"/>
        </w:rPr>
        <w:t xml:space="preserve">2. Надати в оренду товариству з обмеженою відповідальністю </w:t>
      </w:r>
      <w:proofErr w:type="spellStart"/>
      <w:r w:rsidRPr="00002CA6">
        <w:rPr>
          <w:color w:val="000000"/>
          <w:spacing w:val="-2"/>
          <w:sz w:val="28"/>
          <w:szCs w:val="28"/>
          <w:lang w:val="uk-UA"/>
        </w:rPr>
        <w:t>“Укртауер”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002CA6">
        <w:rPr>
          <w:color w:val="000000"/>
          <w:spacing w:val="-4"/>
          <w:sz w:val="28"/>
          <w:szCs w:val="28"/>
          <w:lang w:val="uk-UA"/>
        </w:rPr>
        <w:t xml:space="preserve">земельну ділянку площею 0,0300 га, кадастровий номер 6822218330:07:004:0457 </w:t>
      </w:r>
      <w:r>
        <w:rPr>
          <w:color w:val="000000"/>
          <w:sz w:val="28"/>
          <w:szCs w:val="28"/>
          <w:lang w:val="uk-UA"/>
        </w:rPr>
        <w:t>(землі промисловості, транспорту, зв’язку, енергетики, оборони та іншого при</w:t>
      </w:r>
      <w:r>
        <w:rPr>
          <w:color w:val="000000"/>
          <w:sz w:val="28"/>
          <w:szCs w:val="28"/>
          <w:lang w:val="uk-UA"/>
        </w:rPr>
        <w:softHyphen/>
        <w:t>значення) для розміщення та експлуатації об’єктів і споруд телекомунікації терміном на 49 років, що знаходиться за межами населених пунктів на тери</w:t>
      </w:r>
      <w:r>
        <w:rPr>
          <w:color w:val="000000"/>
          <w:sz w:val="28"/>
          <w:szCs w:val="28"/>
          <w:lang w:val="uk-UA"/>
        </w:rPr>
        <w:softHyphen/>
        <w:t xml:space="preserve">торії </w:t>
      </w:r>
      <w:proofErr w:type="spellStart"/>
      <w:r>
        <w:rPr>
          <w:color w:val="000000"/>
          <w:sz w:val="28"/>
          <w:szCs w:val="28"/>
          <w:lang w:val="uk-UA"/>
        </w:rPr>
        <w:t>Ліщанської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color w:val="000000"/>
          <w:sz w:val="28"/>
          <w:szCs w:val="28"/>
          <w:lang w:val="uk-UA"/>
        </w:rPr>
        <w:t>Ізяславського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Хмельницької області.</w:t>
      </w:r>
    </w:p>
    <w:p w:rsidR="00002CA6" w:rsidRPr="00002CA6" w:rsidRDefault="00002CA6" w:rsidP="00002CA6">
      <w:pPr>
        <w:shd w:val="clear" w:color="auto" w:fill="FFFFFF"/>
        <w:autoSpaceDE w:val="0"/>
        <w:autoSpaceDN w:val="0"/>
        <w:adjustRightInd w:val="0"/>
        <w:spacing w:after="10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proofErr w:type="spellStart"/>
      <w:r>
        <w:rPr>
          <w:color w:val="000000"/>
          <w:sz w:val="28"/>
          <w:szCs w:val="28"/>
          <w:lang w:val="uk-UA"/>
        </w:rPr>
        <w:t>Ізяславській</w:t>
      </w:r>
      <w:proofErr w:type="spellEnd"/>
      <w:r>
        <w:rPr>
          <w:color w:val="000000"/>
          <w:sz w:val="28"/>
          <w:szCs w:val="28"/>
          <w:lang w:val="uk-UA"/>
        </w:rPr>
        <w:t xml:space="preserve"> районній державній адміністрації укласти договір оренди вказаної земельної ділянки на умовах, визначених цим розпорядженням, вста</w:t>
      </w:r>
      <w:r>
        <w:rPr>
          <w:color w:val="000000"/>
          <w:sz w:val="28"/>
          <w:szCs w:val="28"/>
          <w:lang w:val="uk-UA"/>
        </w:rPr>
        <w:softHyphen/>
        <w:t>новивши орендну плату у розмірі, передбаченому Податковим кодексом Ук</w:t>
      </w:r>
      <w:r>
        <w:rPr>
          <w:color w:val="000000"/>
          <w:sz w:val="28"/>
          <w:szCs w:val="28"/>
          <w:lang w:val="uk-UA"/>
        </w:rPr>
        <w:softHyphen/>
        <w:t xml:space="preserve">раїни та Законом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оренду </w:t>
      </w:r>
      <w:proofErr w:type="spellStart"/>
      <w:r>
        <w:rPr>
          <w:color w:val="000000"/>
          <w:sz w:val="28"/>
          <w:szCs w:val="28"/>
          <w:lang w:val="uk-UA"/>
        </w:rPr>
        <w:t>землі”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002CA6" w:rsidRPr="00002CA6" w:rsidRDefault="00002CA6" w:rsidP="00002CA6">
      <w:pPr>
        <w:shd w:val="clear" w:color="auto" w:fill="FFFFFF"/>
        <w:autoSpaceDE w:val="0"/>
        <w:autoSpaceDN w:val="0"/>
        <w:adjustRightInd w:val="0"/>
        <w:spacing w:after="10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4. Товариству з обмеженою відповідальністю </w:t>
      </w:r>
      <w:proofErr w:type="spellStart"/>
      <w:r>
        <w:rPr>
          <w:color w:val="000000"/>
          <w:sz w:val="28"/>
          <w:szCs w:val="28"/>
          <w:lang w:val="uk-UA"/>
        </w:rPr>
        <w:t>“Укртауер”</w:t>
      </w:r>
      <w:proofErr w:type="spellEnd"/>
      <w:r>
        <w:rPr>
          <w:color w:val="000000"/>
          <w:sz w:val="28"/>
          <w:szCs w:val="28"/>
          <w:lang w:val="uk-UA"/>
        </w:rPr>
        <w:t xml:space="preserve"> забезпечити в установленому порядку реєстрацію права оренди земельно</w:t>
      </w:r>
      <w:r w:rsidR="004C7EE5"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  <w:lang w:val="uk-UA"/>
        </w:rPr>
        <w:t xml:space="preserve"> ділянк</w:t>
      </w:r>
      <w:r w:rsidR="004C7EE5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, зазна</w:t>
      </w:r>
      <w:r>
        <w:rPr>
          <w:color w:val="000000"/>
          <w:sz w:val="28"/>
          <w:szCs w:val="28"/>
          <w:lang w:val="uk-UA"/>
        </w:rPr>
        <w:softHyphen/>
        <w:t>чено</w:t>
      </w:r>
      <w:r w:rsidR="004C7EE5"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  <w:lang w:val="uk-UA"/>
        </w:rPr>
        <w:t xml:space="preserve"> у п.2 цього розпорядження.</w:t>
      </w:r>
    </w:p>
    <w:p w:rsidR="00002CA6" w:rsidRDefault="00002CA6" w:rsidP="00002CA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  <w:lang w:val="uk-UA"/>
        </w:rPr>
        <w:t>5. Контроль за виконанням цього розпорядження покласти на заступника голови облдержадміністрації В.</w:t>
      </w:r>
      <w:proofErr w:type="spellStart"/>
      <w:r>
        <w:rPr>
          <w:color w:val="000000"/>
          <w:sz w:val="28"/>
          <w:szCs w:val="28"/>
          <w:lang w:val="uk-UA"/>
        </w:rPr>
        <w:t>Галищука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002CA6" w:rsidRPr="00002CA6" w:rsidRDefault="00002CA6" w:rsidP="00002CA6">
      <w:pPr>
        <w:rPr>
          <w:color w:val="000000"/>
          <w:sz w:val="22"/>
          <w:szCs w:val="28"/>
          <w:lang w:val="uk-UA"/>
        </w:rPr>
      </w:pPr>
    </w:p>
    <w:p w:rsidR="00002CA6" w:rsidRPr="00002CA6" w:rsidRDefault="00002CA6" w:rsidP="00002CA6">
      <w:pPr>
        <w:rPr>
          <w:color w:val="000000"/>
          <w:sz w:val="22"/>
          <w:szCs w:val="28"/>
          <w:lang w:val="uk-UA"/>
        </w:rPr>
      </w:pPr>
    </w:p>
    <w:p w:rsidR="00002CA6" w:rsidRPr="00BE0567" w:rsidRDefault="00002CA6" w:rsidP="00BE0567">
      <w:pPr>
        <w:rPr>
          <w:sz w:val="30"/>
          <w:lang w:val="uk-UA"/>
        </w:rPr>
      </w:pPr>
      <w:r w:rsidRPr="00BE0567">
        <w:rPr>
          <w:sz w:val="28"/>
          <w:lang w:val="uk-UA"/>
        </w:rPr>
        <w:t>Голова адміністрації</w:t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</w:r>
      <w:r w:rsidRPr="00BE0567">
        <w:rPr>
          <w:sz w:val="28"/>
          <w:lang w:val="uk-UA"/>
        </w:rPr>
        <w:tab/>
        <w:t>В.Ядуха</w:t>
      </w:r>
    </w:p>
    <w:sectPr w:rsidR="00002CA6" w:rsidRPr="00BE0567" w:rsidSect="00BE0567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165CF"/>
    <w:rsid w:val="00002CA6"/>
    <w:rsid w:val="003E5737"/>
    <w:rsid w:val="004812C5"/>
    <w:rsid w:val="004C7EE5"/>
    <w:rsid w:val="006874CC"/>
    <w:rsid w:val="00751770"/>
    <w:rsid w:val="00814FB9"/>
    <w:rsid w:val="00A177FA"/>
    <w:rsid w:val="00A607A6"/>
    <w:rsid w:val="00BE0567"/>
    <w:rsid w:val="00C5414A"/>
    <w:rsid w:val="00CB7762"/>
    <w:rsid w:val="00D165CF"/>
    <w:rsid w:val="00DA78BF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CA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7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2014-01-27T12:24:00Z</cp:lastPrinted>
  <dcterms:created xsi:type="dcterms:W3CDTF">2014-02-06T07:26:00Z</dcterms:created>
  <dcterms:modified xsi:type="dcterms:W3CDTF">2014-02-06T07:34:00Z</dcterms:modified>
</cp:coreProperties>
</file>