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jc w:val="center"/>
        <w:tblInd w:w="108" w:type="dxa"/>
        <w:tblLook w:val="00BE"/>
      </w:tblPr>
      <w:tblGrid>
        <w:gridCol w:w="3826"/>
        <w:gridCol w:w="1888"/>
        <w:gridCol w:w="4285"/>
      </w:tblGrid>
      <w:tr w:rsidR="00D856B6" w:rsidRPr="00857F6B" w:rsidTr="00A04E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26" w:type="dxa"/>
          </w:tcPr>
          <w:p w:rsidR="00D856B6" w:rsidRPr="00857F6B" w:rsidRDefault="00D856B6" w:rsidP="00D856B6">
            <w:pPr>
              <w:tabs>
                <w:tab w:val="left" w:pos="4500"/>
              </w:tabs>
              <w:spacing w:line="360" w:lineRule="auto"/>
              <w:ind w:left="789" w:hanging="613"/>
              <w:rPr>
                <w:color w:val="000000"/>
                <w:sz w:val="20"/>
                <w:lang w:val="uk-UA"/>
              </w:rPr>
            </w:pPr>
          </w:p>
        </w:tc>
        <w:tc>
          <w:tcPr>
            <w:tcW w:w="1888" w:type="dxa"/>
          </w:tcPr>
          <w:p w:rsidR="00D856B6" w:rsidRPr="00857F6B" w:rsidRDefault="00D856B6" w:rsidP="00D856B6">
            <w:pPr>
              <w:tabs>
                <w:tab w:val="left" w:pos="4500"/>
              </w:tabs>
              <w:spacing w:line="360" w:lineRule="auto"/>
              <w:rPr>
                <w:color w:val="000000"/>
                <w:sz w:val="20"/>
                <w:lang w:val="uk-UA"/>
              </w:rPr>
            </w:pPr>
          </w:p>
        </w:tc>
        <w:tc>
          <w:tcPr>
            <w:tcW w:w="4285" w:type="dxa"/>
          </w:tcPr>
          <w:p w:rsidR="00D856B6" w:rsidRPr="00857F6B" w:rsidRDefault="00D856B6" w:rsidP="00D856B6">
            <w:pPr>
              <w:tabs>
                <w:tab w:val="left" w:pos="4500"/>
              </w:tabs>
              <w:ind w:left="16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Додаток 2</w:t>
            </w:r>
          </w:p>
          <w:p w:rsidR="00D856B6" w:rsidRPr="00857F6B" w:rsidRDefault="00D856B6" w:rsidP="00D856B6">
            <w:pPr>
              <w:tabs>
                <w:tab w:val="left" w:pos="4500"/>
              </w:tabs>
              <w:ind w:left="16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 xml:space="preserve">до спільного розпорядження голови обласної державної адміністрації та голови обласної ради </w:t>
            </w:r>
          </w:p>
          <w:p w:rsidR="00D856B6" w:rsidRPr="00857F6B" w:rsidRDefault="005A64AD" w:rsidP="00D856B6">
            <w:pPr>
              <w:tabs>
                <w:tab w:val="left" w:pos="4500"/>
              </w:tabs>
              <w:ind w:left="160"/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lang w:val="uk-UA"/>
              </w:rPr>
              <w:t>31.01.</w:t>
            </w:r>
            <w:r w:rsidR="00D856B6" w:rsidRPr="00857F6B">
              <w:rPr>
                <w:color w:val="000000"/>
                <w:lang w:val="uk-UA"/>
              </w:rPr>
              <w:t>201</w:t>
            </w:r>
            <w:r w:rsidR="00D856B6">
              <w:rPr>
                <w:color w:val="000000"/>
                <w:lang w:val="uk-UA"/>
              </w:rPr>
              <w:t xml:space="preserve">4 </w:t>
            </w:r>
            <w:r w:rsidR="00D856B6" w:rsidRPr="00857F6B">
              <w:rPr>
                <w:color w:val="000000"/>
                <w:lang w:val="uk-UA"/>
              </w:rPr>
              <w:t>№</w:t>
            </w:r>
            <w:r>
              <w:rPr>
                <w:color w:val="000000"/>
                <w:lang w:val="uk-UA"/>
              </w:rPr>
              <w:t xml:space="preserve"> 30/9-о/2014-рс</w:t>
            </w:r>
          </w:p>
        </w:tc>
      </w:tr>
    </w:tbl>
    <w:p w:rsidR="00A04E5E" w:rsidRPr="00FC2727" w:rsidRDefault="00A04E5E" w:rsidP="00A04E5E">
      <w:pPr>
        <w:jc w:val="center"/>
        <w:rPr>
          <w:b/>
          <w:bCs/>
          <w:lang w:val="uk-UA"/>
        </w:rPr>
      </w:pPr>
    </w:p>
    <w:p w:rsidR="00A04E5E" w:rsidRPr="00FC2727" w:rsidRDefault="00A04E5E" w:rsidP="00A04E5E">
      <w:pPr>
        <w:jc w:val="center"/>
        <w:rPr>
          <w:b/>
          <w:bCs/>
          <w:sz w:val="28"/>
          <w:szCs w:val="28"/>
          <w:lang w:val="uk-UA"/>
        </w:rPr>
      </w:pPr>
      <w:r w:rsidRPr="00FC2727">
        <w:rPr>
          <w:b/>
          <w:bCs/>
          <w:sz w:val="28"/>
          <w:szCs w:val="28"/>
          <w:lang w:val="uk-UA"/>
        </w:rPr>
        <w:t xml:space="preserve">ПЛАН-ГРАФІК </w:t>
      </w:r>
    </w:p>
    <w:p w:rsidR="00A04E5E" w:rsidRPr="00FC2727" w:rsidRDefault="00A04E5E" w:rsidP="00A04E5E">
      <w:pPr>
        <w:spacing w:before="40" w:after="40"/>
        <w:jc w:val="center"/>
        <w:rPr>
          <w:bCs/>
          <w:color w:val="000000"/>
          <w:szCs w:val="28"/>
          <w:lang w:val="uk-UA"/>
        </w:rPr>
      </w:pPr>
      <w:r w:rsidRPr="00FC2727">
        <w:rPr>
          <w:bCs/>
          <w:color w:val="000000"/>
          <w:szCs w:val="28"/>
          <w:lang w:val="uk-UA"/>
        </w:rPr>
        <w:t xml:space="preserve">підвищення кваліфікації працівників органів місцевого самоврядування, </w:t>
      </w:r>
    </w:p>
    <w:p w:rsidR="00A04E5E" w:rsidRPr="00FC2727" w:rsidRDefault="00A04E5E" w:rsidP="00A04E5E">
      <w:pPr>
        <w:spacing w:before="40" w:after="40"/>
        <w:jc w:val="center"/>
        <w:rPr>
          <w:bCs/>
          <w:color w:val="000000"/>
          <w:szCs w:val="28"/>
          <w:lang w:val="uk-UA"/>
        </w:rPr>
      </w:pPr>
      <w:r w:rsidRPr="00FC2727">
        <w:rPr>
          <w:bCs/>
          <w:color w:val="000000"/>
          <w:szCs w:val="28"/>
          <w:lang w:val="uk-UA"/>
        </w:rPr>
        <w:t xml:space="preserve">депутатів місцевих рад Хмельницької області </w:t>
      </w:r>
    </w:p>
    <w:p w:rsidR="00A04E5E" w:rsidRPr="00FC2727" w:rsidRDefault="00A04E5E" w:rsidP="00A04E5E">
      <w:pPr>
        <w:jc w:val="center"/>
        <w:rPr>
          <w:sz w:val="26"/>
          <w:szCs w:val="26"/>
          <w:lang w:val="uk-UA"/>
        </w:rPr>
      </w:pPr>
      <w:r w:rsidRPr="00FC2727">
        <w:rPr>
          <w:bCs/>
          <w:color w:val="000000"/>
          <w:szCs w:val="28"/>
          <w:lang w:val="uk-UA"/>
        </w:rPr>
        <w:t>у 201</w:t>
      </w:r>
      <w:r>
        <w:rPr>
          <w:bCs/>
          <w:color w:val="000000"/>
          <w:szCs w:val="28"/>
          <w:lang w:val="uk-UA"/>
        </w:rPr>
        <w:t xml:space="preserve">4 </w:t>
      </w:r>
      <w:r w:rsidRPr="00FC2727">
        <w:rPr>
          <w:bCs/>
          <w:color w:val="000000"/>
          <w:szCs w:val="28"/>
          <w:lang w:val="uk-UA"/>
        </w:rPr>
        <w:t>році</w:t>
      </w:r>
    </w:p>
    <w:p w:rsidR="00A04E5E" w:rsidRPr="00FC2727" w:rsidRDefault="00A04E5E" w:rsidP="00A04E5E">
      <w:pPr>
        <w:jc w:val="center"/>
        <w:rPr>
          <w:sz w:val="8"/>
          <w:szCs w:val="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40"/>
        <w:gridCol w:w="1002"/>
        <w:gridCol w:w="558"/>
        <w:gridCol w:w="1398"/>
        <w:gridCol w:w="2952"/>
      </w:tblGrid>
      <w:tr w:rsidR="00A04E5E" w:rsidRPr="00FC2727" w:rsidTr="00426AD8">
        <w:trPr>
          <w:cantSplit/>
          <w:trHeight w:val="122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pStyle w:val="1"/>
              <w:rPr>
                <w:sz w:val="20"/>
                <w:szCs w:val="20"/>
              </w:rPr>
            </w:pPr>
            <w:r w:rsidRPr="00FC2727">
              <w:rPr>
                <w:sz w:val="20"/>
                <w:szCs w:val="20"/>
              </w:rPr>
              <w:t>Категорія слухачів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4E5E" w:rsidRPr="00FC2727" w:rsidRDefault="00A04E5E" w:rsidP="00426AD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Дата про</w:t>
            </w:r>
            <w:r w:rsidRPr="00FC2727">
              <w:rPr>
                <w:b/>
                <w:bCs/>
                <w:sz w:val="20"/>
                <w:szCs w:val="20"/>
                <w:lang w:val="uk-UA"/>
              </w:rPr>
              <w:softHyphen/>
              <w:t>ведення навчання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04E5E" w:rsidRPr="00FC2727" w:rsidRDefault="00A04E5E" w:rsidP="00426AD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Кількість слухачів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Вид підви</w:t>
            </w:r>
            <w:r w:rsidRPr="00FC2727">
              <w:rPr>
                <w:b/>
                <w:bCs/>
                <w:sz w:val="20"/>
                <w:szCs w:val="20"/>
                <w:lang w:val="uk-UA"/>
              </w:rPr>
              <w:softHyphen/>
              <w:t>щення ква</w:t>
            </w:r>
            <w:r w:rsidRPr="00FC2727">
              <w:rPr>
                <w:b/>
                <w:bCs/>
                <w:sz w:val="20"/>
                <w:szCs w:val="20"/>
                <w:lang w:val="uk-UA"/>
              </w:rPr>
              <w:softHyphen/>
              <w:t>ліфікації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Відповідальні за формування груп</w:t>
            </w:r>
          </w:p>
        </w:tc>
      </w:tr>
      <w:tr w:rsidR="00A04E5E" w:rsidRPr="00FC2727" w:rsidTr="00426AD8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FC2727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 w:rsidRPr="00FC2727">
              <w:rPr>
                <w:spacing w:val="-22"/>
                <w:sz w:val="22"/>
                <w:szCs w:val="22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7D696F">
              <w:rPr>
                <w:lang w:val="uk-UA"/>
              </w:rPr>
              <w:t>Новообрані сільські, селищні голови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03-07 </w:t>
            </w:r>
          </w:p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лютого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A04E5E">
            <w:pPr>
              <w:spacing w:after="40"/>
              <w:ind w:left="11" w:hanging="11"/>
              <w:rPr>
                <w:color w:val="000000"/>
                <w:lang w:val="uk-UA"/>
              </w:rPr>
            </w:pPr>
            <w:r w:rsidRPr="00A04E5E">
              <w:rPr>
                <w:color w:val="000000"/>
                <w:spacing w:val="-6"/>
                <w:lang w:val="uk-UA"/>
              </w:rPr>
              <w:t>Професійна</w:t>
            </w:r>
            <w:r>
              <w:rPr>
                <w:color w:val="000000"/>
                <w:lang w:val="uk-UA"/>
              </w:rPr>
              <w:t xml:space="preserve"> програма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A04E5E">
        <w:trPr>
          <w:trHeight w:val="9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FC2727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11-</w:t>
            </w:r>
            <w:r w:rsidRPr="00857F6B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3</w:t>
            </w:r>
            <w:r w:rsidRPr="00857F6B">
              <w:rPr>
                <w:color w:val="000000"/>
                <w:lang w:val="uk-UA"/>
              </w:rPr>
              <w:t xml:space="preserve"> </w:t>
            </w:r>
          </w:p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лютого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A04E5E">
            <w:pPr>
              <w:spacing w:after="40"/>
              <w:ind w:left="11" w:hanging="11"/>
              <w:jc w:val="center"/>
              <w:rPr>
                <w:color w:val="00000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18-20</w:t>
            </w:r>
            <w:r w:rsidRPr="00857F6B">
              <w:rPr>
                <w:color w:val="000000"/>
                <w:lang w:val="uk-UA"/>
              </w:rPr>
              <w:t xml:space="preserve"> </w:t>
            </w:r>
          </w:p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лютого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Pr="00857F6B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>-0</w:t>
            </w:r>
            <w:r w:rsidRPr="00857F6B">
              <w:rPr>
                <w:color w:val="000000"/>
                <w:lang w:val="uk-UA"/>
              </w:rPr>
              <w:t xml:space="preserve">6 </w:t>
            </w:r>
          </w:p>
          <w:p w:rsidR="00A04E5E" w:rsidRPr="00A04E5E" w:rsidRDefault="00A04E5E" w:rsidP="00426AD8">
            <w:pPr>
              <w:spacing w:before="40" w:after="40"/>
              <w:jc w:val="center"/>
              <w:rPr>
                <w:color w:val="000000"/>
                <w:spacing w:val="-8"/>
                <w:lang w:val="uk-UA"/>
              </w:rPr>
            </w:pPr>
            <w:r w:rsidRPr="00A04E5E">
              <w:rPr>
                <w:color w:val="000000"/>
                <w:spacing w:val="-8"/>
                <w:lang w:val="uk-UA"/>
              </w:rPr>
              <w:t>березня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11-13</w:t>
            </w:r>
          </w:p>
          <w:p w:rsidR="00A04E5E" w:rsidRPr="00A04E5E" w:rsidRDefault="00A04E5E" w:rsidP="00426AD8">
            <w:pPr>
              <w:spacing w:before="40" w:after="40"/>
              <w:jc w:val="center"/>
              <w:rPr>
                <w:color w:val="000000"/>
                <w:spacing w:val="-8"/>
                <w:lang w:val="uk-UA"/>
              </w:rPr>
            </w:pPr>
            <w:r w:rsidRPr="00A04E5E">
              <w:rPr>
                <w:color w:val="000000"/>
                <w:spacing w:val="-8"/>
                <w:lang w:val="uk-UA"/>
              </w:rPr>
              <w:t>березня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A04E5E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18-20</w:t>
            </w:r>
          </w:p>
          <w:p w:rsidR="00A04E5E" w:rsidRDefault="00A04E5E" w:rsidP="00A04E5E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A04E5E">
              <w:rPr>
                <w:color w:val="000000"/>
                <w:spacing w:val="-8"/>
                <w:lang w:val="uk-UA"/>
              </w:rPr>
              <w:t>березня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Депутати місцевих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A04E5E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бере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зень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01-03</w:t>
            </w:r>
            <w:r w:rsidRPr="00857F6B">
              <w:rPr>
                <w:color w:val="000000"/>
                <w:lang w:val="uk-UA"/>
              </w:rPr>
              <w:t xml:space="preserve"> квітня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08-10 </w:t>
            </w:r>
            <w:r w:rsidRPr="00857F6B">
              <w:rPr>
                <w:color w:val="000000"/>
                <w:lang w:val="uk-UA"/>
              </w:rPr>
              <w:t>квітня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A04E5E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</w:tbl>
    <w:p w:rsidR="00A04E5E" w:rsidRPr="00A04E5E" w:rsidRDefault="00A04E5E">
      <w:pPr>
        <w:rPr>
          <w:sz w:val="6"/>
          <w:lang w:val="uk-UA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40"/>
        <w:gridCol w:w="1002"/>
        <w:gridCol w:w="558"/>
        <w:gridCol w:w="1398"/>
        <w:gridCol w:w="2952"/>
      </w:tblGrid>
      <w:tr w:rsidR="00A04E5E" w:rsidRPr="00FC2727" w:rsidTr="00426AD8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E5E" w:rsidRPr="00FC2727" w:rsidRDefault="00A04E5E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A04E5E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15-17 </w:t>
            </w:r>
            <w:r w:rsidRPr="00857F6B">
              <w:rPr>
                <w:color w:val="000000"/>
                <w:lang w:val="uk-UA"/>
              </w:rPr>
              <w:t>квітня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23-25 </w:t>
            </w:r>
            <w:r w:rsidRPr="00857F6B">
              <w:rPr>
                <w:color w:val="000000"/>
                <w:lang w:val="uk-UA"/>
              </w:rPr>
              <w:t>квітня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Начальники</w:t>
            </w:r>
            <w:r>
              <w:rPr>
                <w:color w:val="000000"/>
                <w:lang w:val="uk-UA"/>
              </w:rPr>
              <w:t xml:space="preserve"> організаційних</w:t>
            </w:r>
            <w:r w:rsidRPr="00857F6B">
              <w:rPr>
                <w:color w:val="000000"/>
                <w:lang w:val="uk-UA"/>
              </w:rPr>
              <w:t xml:space="preserve"> відділів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виконавчих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ратів місцевих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06-07 травня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3-</w:t>
            </w:r>
            <w:r w:rsidRPr="00857F6B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5</w:t>
            </w:r>
            <w:r w:rsidRPr="00857F6B">
              <w:rPr>
                <w:color w:val="000000"/>
                <w:lang w:val="uk-UA"/>
              </w:rPr>
              <w:t xml:space="preserve"> травня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20-22 </w:t>
            </w:r>
            <w:r w:rsidRPr="00857F6B">
              <w:rPr>
                <w:color w:val="000000"/>
                <w:lang w:val="uk-UA"/>
              </w:rPr>
              <w:t>травня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Голови постійних комісій місцевих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 травня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after="40"/>
              <w:rPr>
                <w:color w:val="000000"/>
                <w:lang w:val="uk-UA"/>
              </w:rPr>
            </w:pPr>
            <w:r w:rsidRPr="00B450B4">
              <w:rPr>
                <w:color w:val="000000"/>
                <w:lang w:val="uk-UA"/>
              </w:rPr>
              <w:t>Заступники голів районних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B450B4">
              <w:rPr>
                <w:color w:val="000000"/>
                <w:lang w:val="uk-UA"/>
              </w:rPr>
              <w:t>10</w:t>
            </w:r>
            <w:r>
              <w:rPr>
                <w:color w:val="000000"/>
                <w:lang w:val="uk-UA"/>
              </w:rPr>
              <w:t>-</w:t>
            </w:r>
            <w:r w:rsidRPr="00B450B4">
              <w:rPr>
                <w:color w:val="000000"/>
                <w:lang w:val="uk-UA"/>
              </w:rPr>
              <w:t>11 червня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B450B4">
              <w:rPr>
                <w:color w:val="000000"/>
                <w:lang w:val="uk-U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B450B4" w:rsidRDefault="00A04E5E" w:rsidP="00426AD8">
            <w:pPr>
              <w:spacing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Депутати місцевих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before="40" w:after="40"/>
              <w:jc w:val="center"/>
              <w:rPr>
                <w:color w:val="000000"/>
                <w:spacing w:val="-8"/>
                <w:lang w:val="uk-UA"/>
              </w:rPr>
            </w:pPr>
            <w:r w:rsidRPr="00A04E5E">
              <w:rPr>
                <w:color w:val="000000"/>
                <w:spacing w:val="-8"/>
                <w:lang w:val="uk-UA"/>
              </w:rPr>
              <w:t>червень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B450B4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A04E5E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Default="00A04E5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B31E51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</w:t>
            </w:r>
            <w:r w:rsidR="00A04E5E">
              <w:rPr>
                <w:color w:val="000000"/>
                <w:lang w:val="uk-UA"/>
              </w:rPr>
              <w:t xml:space="preserve"> </w:t>
            </w:r>
            <w:r w:rsidR="00A04E5E" w:rsidRPr="00857F6B">
              <w:rPr>
                <w:color w:val="000000"/>
                <w:lang w:val="uk-UA"/>
              </w:rPr>
              <w:t>виконавчих ап</w:t>
            </w:r>
            <w:r w:rsidR="00A04E5E" w:rsidRPr="00857F6B">
              <w:rPr>
                <w:color w:val="000000"/>
                <w:lang w:val="uk-UA"/>
              </w:rPr>
              <w:t>а</w:t>
            </w:r>
            <w:r w:rsidR="00A04E5E">
              <w:rPr>
                <w:color w:val="000000"/>
                <w:lang w:val="uk-UA"/>
              </w:rPr>
              <w:softHyphen/>
            </w:r>
            <w:r w:rsidR="00A04E5E" w:rsidRPr="00857F6B">
              <w:rPr>
                <w:color w:val="000000"/>
                <w:lang w:val="uk-UA"/>
              </w:rPr>
              <w:t>ратів місцевих рад</w:t>
            </w:r>
            <w:r w:rsidR="00A04E5E">
              <w:rPr>
                <w:color w:val="000000"/>
                <w:lang w:val="uk-UA"/>
              </w:rPr>
              <w:t>, які відпо</w:t>
            </w:r>
            <w:r w:rsidR="00A04E5E">
              <w:rPr>
                <w:color w:val="000000"/>
                <w:lang w:val="uk-UA"/>
              </w:rPr>
              <w:softHyphen/>
              <w:t>відають  за питання кому</w:t>
            </w:r>
            <w:r w:rsidR="00A04E5E">
              <w:rPr>
                <w:color w:val="000000"/>
                <w:lang w:val="uk-UA"/>
              </w:rPr>
              <w:softHyphen/>
              <w:t>нальної власності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before="40" w:after="40"/>
              <w:jc w:val="center"/>
              <w:rPr>
                <w:color w:val="000000"/>
                <w:spacing w:val="-8"/>
                <w:lang w:val="uk-UA"/>
              </w:rPr>
            </w:pPr>
            <w:r>
              <w:rPr>
                <w:color w:val="000000"/>
                <w:spacing w:val="-8"/>
                <w:lang w:val="uk-UA"/>
              </w:rPr>
              <w:t xml:space="preserve">03-04 </w:t>
            </w:r>
            <w:r w:rsidRPr="00A04E5E">
              <w:rPr>
                <w:color w:val="000000"/>
                <w:spacing w:val="-8"/>
                <w:lang w:val="uk-UA"/>
              </w:rPr>
              <w:t>вересня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A04E5E" w:rsidRDefault="00A04E5E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E" w:rsidRPr="00857F6B" w:rsidRDefault="00A04E5E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19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09-</w:t>
            </w:r>
            <w:r w:rsidRPr="00857F6B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1</w:t>
            </w:r>
            <w:r w:rsidRPr="00857F6B">
              <w:rPr>
                <w:color w:val="000000"/>
                <w:lang w:val="uk-UA"/>
              </w:rPr>
              <w:t xml:space="preserve"> </w:t>
            </w:r>
            <w:r w:rsidRPr="00B31E51">
              <w:rPr>
                <w:color w:val="000000"/>
                <w:spacing w:val="-10"/>
                <w:lang w:val="uk-UA"/>
              </w:rPr>
              <w:t>вересня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16-</w:t>
            </w:r>
            <w:r w:rsidRPr="00857F6B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8</w:t>
            </w:r>
            <w:r w:rsidRPr="00857F6B">
              <w:rPr>
                <w:color w:val="000000"/>
                <w:lang w:val="uk-UA"/>
              </w:rPr>
              <w:t xml:space="preserve"> </w:t>
            </w:r>
            <w:r w:rsidRPr="00B31E51">
              <w:rPr>
                <w:color w:val="000000"/>
                <w:spacing w:val="-10"/>
                <w:lang w:val="uk-UA"/>
              </w:rPr>
              <w:t>вересня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spacing w:after="4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23-25</w:t>
            </w:r>
            <w:r w:rsidRPr="00857F6B">
              <w:rPr>
                <w:color w:val="000000"/>
                <w:lang w:val="uk-UA"/>
              </w:rPr>
              <w:t xml:space="preserve"> </w:t>
            </w:r>
            <w:r w:rsidRPr="00B31E51">
              <w:rPr>
                <w:color w:val="000000"/>
                <w:spacing w:val="-10"/>
                <w:lang w:val="uk-UA"/>
              </w:rPr>
              <w:t>вересня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426AD8">
            <w:pPr>
              <w:spacing w:after="40"/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426AD8">
            <w:pPr>
              <w:spacing w:before="40" w:after="40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</w:tbl>
    <w:p w:rsidR="00B31E51" w:rsidRPr="00A04E5E" w:rsidRDefault="00B31E51" w:rsidP="00B31E51">
      <w:pPr>
        <w:rPr>
          <w:sz w:val="6"/>
          <w:lang w:val="uk-UA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40"/>
        <w:gridCol w:w="1002"/>
        <w:gridCol w:w="558"/>
        <w:gridCol w:w="1398"/>
        <w:gridCol w:w="2952"/>
      </w:tblGrid>
      <w:tr w:rsidR="00B31E51" w:rsidRPr="00FC2727" w:rsidTr="00426AD8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E51" w:rsidRPr="00FC2727" w:rsidRDefault="00B31E51" w:rsidP="00426AD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Депутати місцевих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вере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сень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0 ве</w:t>
            </w:r>
            <w:r>
              <w:rPr>
                <w:color w:val="000000"/>
                <w:lang w:val="uk-UA"/>
              </w:rPr>
              <w:softHyphen/>
              <w:t>ресня -02</w:t>
            </w:r>
            <w:r w:rsidRPr="00857F6B">
              <w:rPr>
                <w:color w:val="000000"/>
                <w:lang w:val="uk-UA"/>
              </w:rPr>
              <w:t xml:space="preserve"> 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B31E51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Default="00B31E51" w:rsidP="00E2540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07-09</w:t>
            </w:r>
            <w:r w:rsidRPr="00857F6B">
              <w:rPr>
                <w:color w:val="000000"/>
                <w:lang w:val="uk-UA"/>
              </w:rPr>
              <w:t xml:space="preserve"> 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A04E5E" w:rsidRDefault="00B31E51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51" w:rsidRPr="00857F6B" w:rsidRDefault="00B31E51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14-16 </w:t>
            </w:r>
            <w:r w:rsidRPr="00857F6B">
              <w:rPr>
                <w:color w:val="000000"/>
                <w:lang w:val="uk-UA"/>
              </w:rPr>
              <w:t>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A04E5E" w:rsidRDefault="00426AD8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21-23 </w:t>
            </w:r>
            <w:r w:rsidRPr="00857F6B">
              <w:rPr>
                <w:color w:val="000000"/>
                <w:lang w:val="uk-UA"/>
              </w:rPr>
              <w:t>жовтня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A04E5E" w:rsidRDefault="00426AD8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Секретарі сільських, селищ</w:t>
            </w:r>
            <w:r>
              <w:rPr>
                <w:color w:val="000000"/>
                <w:lang w:val="uk-UA"/>
              </w:rPr>
              <w:softHyphen/>
              <w:t>них та міських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04-06</w:t>
            </w:r>
            <w:r w:rsidRPr="00857F6B"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sz w:val="22"/>
                <w:lang w:val="uk-UA"/>
              </w:rPr>
              <w:t>листо</w:t>
            </w:r>
            <w:r>
              <w:rPr>
                <w:color w:val="000000"/>
                <w:sz w:val="22"/>
                <w:lang w:val="uk-UA"/>
              </w:rPr>
              <w:softHyphen/>
            </w:r>
            <w:r w:rsidRPr="00857F6B">
              <w:rPr>
                <w:color w:val="000000"/>
                <w:sz w:val="22"/>
                <w:lang w:val="uk-UA"/>
              </w:rPr>
              <w:t>пада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A04E5E" w:rsidRDefault="00426AD8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Голови постійних комісій місцевих 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25 </w:t>
            </w:r>
            <w:r w:rsidRPr="00857F6B">
              <w:rPr>
                <w:color w:val="000000"/>
                <w:lang w:val="uk-UA"/>
              </w:rPr>
              <w:t>листо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пада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A04E5E" w:rsidRDefault="00426AD8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Депутати місцевих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рад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листо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пад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A04E5E" w:rsidRDefault="00426AD8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строковий с</w:t>
            </w:r>
            <w:r w:rsidRPr="00857F6B">
              <w:rPr>
                <w:color w:val="000000"/>
                <w:lang w:val="uk-UA"/>
              </w:rPr>
              <w:t>е</w:t>
            </w:r>
            <w:r w:rsidRPr="00857F6B">
              <w:rPr>
                <w:color w:val="000000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426AD8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426AD8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Default="00426AD8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E25406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E25406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E25406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6769FE" w:rsidRDefault="00E25406" w:rsidP="00E25406">
            <w:pPr>
              <w:ind w:left="11" w:hanging="11"/>
              <w:jc w:val="center"/>
              <w:rPr>
                <w:color w:val="000000"/>
                <w:spacing w:val="-16"/>
                <w:lang w:val="uk-UA"/>
              </w:rPr>
            </w:pPr>
            <w:r w:rsidRPr="006769FE">
              <w:rPr>
                <w:color w:val="000000"/>
                <w:spacing w:val="-16"/>
                <w:lang w:val="uk-UA"/>
              </w:rPr>
              <w:t>Тематичний коротко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стро</w:t>
            </w:r>
            <w:r w:rsidR="006769FE">
              <w:rPr>
                <w:color w:val="000000"/>
                <w:spacing w:val="-16"/>
                <w:lang w:val="uk-UA"/>
              </w:rPr>
              <w:softHyphen/>
            </w:r>
            <w:r w:rsidRPr="006769FE">
              <w:rPr>
                <w:color w:val="000000"/>
                <w:spacing w:val="-16"/>
                <w:lang w:val="uk-UA"/>
              </w:rPr>
              <w:t>ковий с</w:t>
            </w:r>
            <w:r w:rsidRPr="006769FE">
              <w:rPr>
                <w:color w:val="000000"/>
                <w:spacing w:val="-16"/>
                <w:lang w:val="uk-UA"/>
              </w:rPr>
              <w:t>е</w:t>
            </w:r>
            <w:r w:rsidRPr="006769FE">
              <w:rPr>
                <w:color w:val="000000"/>
                <w:spacing w:val="-16"/>
                <w:lang w:val="uk-UA"/>
              </w:rPr>
              <w:t>мі</w:t>
            </w:r>
            <w:r w:rsidR="006769FE">
              <w:rPr>
                <w:color w:val="000000"/>
                <w:spacing w:val="-16"/>
                <w:lang w:val="uk-UA"/>
              </w:rPr>
              <w:softHyphen/>
            </w:r>
            <w:r w:rsidRPr="006769FE">
              <w:rPr>
                <w:color w:val="000000"/>
                <w:spacing w:val="-16"/>
                <w:lang w:val="uk-UA"/>
              </w:rPr>
              <w:t>нар “Надан</w:t>
            </w:r>
            <w:r w:rsidR="006769FE">
              <w:rPr>
                <w:color w:val="000000"/>
                <w:spacing w:val="-16"/>
                <w:lang w:val="uk-UA"/>
              </w:rPr>
              <w:softHyphen/>
            </w:r>
            <w:r w:rsidRPr="006769FE">
              <w:rPr>
                <w:color w:val="000000"/>
                <w:spacing w:val="-16"/>
                <w:lang w:val="uk-UA"/>
              </w:rPr>
              <w:t>ня адміні</w:t>
            </w:r>
            <w:r w:rsidR="006769FE">
              <w:rPr>
                <w:color w:val="000000"/>
                <w:spacing w:val="-16"/>
                <w:lang w:val="uk-UA"/>
              </w:rPr>
              <w:softHyphen/>
            </w:r>
            <w:r w:rsidRPr="006769FE">
              <w:rPr>
                <w:color w:val="000000"/>
                <w:spacing w:val="-16"/>
                <w:lang w:val="uk-UA"/>
              </w:rPr>
              <w:t>стра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тивних по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слуг орга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на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ми міс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це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во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го са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мо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вря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ду</w:t>
            </w:r>
            <w:r w:rsidRPr="006769FE">
              <w:rPr>
                <w:color w:val="000000"/>
                <w:spacing w:val="-16"/>
                <w:lang w:val="uk-UA"/>
              </w:rPr>
              <w:softHyphen/>
              <w:t>вання”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D8" w:rsidRPr="00857F6B" w:rsidRDefault="00E25406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E25406" w:rsidRPr="00FC2727" w:rsidTr="00426AD8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Default="00E25406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Pr="00857F6B" w:rsidRDefault="00E25406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Pr="00857F6B" w:rsidRDefault="00E25406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Pr="00857F6B" w:rsidRDefault="00E25406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Pr="00A04E5E" w:rsidRDefault="00E25406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 xml:space="preserve">строковий </w:t>
            </w:r>
            <w:r w:rsidRPr="00E25406">
              <w:rPr>
                <w:color w:val="000000"/>
                <w:spacing w:val="-18"/>
                <w:lang w:val="uk-UA"/>
              </w:rPr>
              <w:t>с</w:t>
            </w:r>
            <w:r w:rsidRPr="00E25406">
              <w:rPr>
                <w:color w:val="000000"/>
                <w:spacing w:val="-18"/>
                <w:lang w:val="uk-UA"/>
              </w:rPr>
              <w:t>е</w:t>
            </w:r>
            <w:r w:rsidRPr="00E25406">
              <w:rPr>
                <w:color w:val="000000"/>
                <w:spacing w:val="-18"/>
                <w:lang w:val="uk-UA"/>
              </w:rPr>
              <w:t>мінар “С</w:t>
            </w:r>
            <w:r w:rsidRPr="00E25406">
              <w:rPr>
                <w:rStyle w:val="a8"/>
                <w:b w:val="0"/>
                <w:color w:val="000000"/>
                <w:spacing w:val="-18"/>
              </w:rPr>
              <w:t>та</w:t>
            </w:r>
            <w:r w:rsidRPr="00E25406">
              <w:rPr>
                <w:rStyle w:val="a8"/>
                <w:b w:val="0"/>
                <w:color w:val="000000"/>
                <w:spacing w:val="-18"/>
                <w:lang w:val="uk-UA"/>
              </w:rPr>
              <w:softHyphen/>
            </w:r>
            <w:r w:rsidRPr="00E25406">
              <w:rPr>
                <w:rStyle w:val="a8"/>
                <w:b w:val="0"/>
                <w:color w:val="000000"/>
                <w:spacing w:val="-12"/>
              </w:rPr>
              <w:t xml:space="preserve">новлення </w:t>
            </w:r>
            <w:r w:rsidRPr="00E25406">
              <w:rPr>
                <w:rStyle w:val="a8"/>
                <w:b w:val="0"/>
                <w:color w:val="000000"/>
                <w:spacing w:val="-12"/>
                <w:lang w:val="uk-UA"/>
              </w:rPr>
              <w:t>та</w:t>
            </w:r>
            <w:r w:rsidRPr="00E25406">
              <w:rPr>
                <w:rStyle w:val="a8"/>
                <w:b w:val="0"/>
                <w:color w:val="000000"/>
                <w:spacing w:val="-12"/>
              </w:rPr>
              <w:t xml:space="preserve"> </w:t>
            </w:r>
            <w:r w:rsidRPr="00E25406">
              <w:rPr>
                <w:rStyle w:val="a8"/>
                <w:b w:val="0"/>
                <w:color w:val="000000"/>
                <w:spacing w:val="-18"/>
              </w:rPr>
              <w:t>розвит</w:t>
            </w:r>
            <w:r w:rsidRPr="00E25406">
              <w:rPr>
                <w:rStyle w:val="a8"/>
                <w:b w:val="0"/>
                <w:color w:val="000000"/>
                <w:spacing w:val="-18"/>
                <w:lang w:val="uk-UA"/>
              </w:rPr>
              <w:t>ок</w:t>
            </w:r>
            <w:r w:rsidRPr="00E25406">
              <w:rPr>
                <w:color w:val="000000"/>
                <w:spacing w:val="-18"/>
                <w:lang w:val="uk-UA"/>
              </w:rPr>
              <w:t xml:space="preserve"> </w:t>
            </w:r>
            <w:r w:rsidRPr="00E25406">
              <w:rPr>
                <w:rStyle w:val="a8"/>
                <w:b w:val="0"/>
                <w:color w:val="000000"/>
                <w:spacing w:val="-18"/>
                <w:lang w:val="uk-UA"/>
              </w:rPr>
              <w:t>м</w:t>
            </w:r>
            <w:r w:rsidRPr="00E25406">
              <w:rPr>
                <w:rStyle w:val="a8"/>
                <w:b w:val="0"/>
                <w:color w:val="000000"/>
                <w:spacing w:val="-18"/>
              </w:rPr>
              <w:t>іс</w:t>
            </w:r>
            <w:r w:rsidRPr="00E25406">
              <w:rPr>
                <w:rStyle w:val="a8"/>
                <w:b w:val="0"/>
                <w:color w:val="000000"/>
                <w:spacing w:val="-18"/>
                <w:lang w:val="uk-UA"/>
              </w:rPr>
              <w:softHyphen/>
            </w:r>
            <w:r w:rsidRPr="00E25406">
              <w:rPr>
                <w:rStyle w:val="a8"/>
                <w:b w:val="0"/>
                <w:color w:val="000000"/>
                <w:spacing w:val="-12"/>
              </w:rPr>
              <w:t>цев</w:t>
            </w:r>
            <w:r w:rsidRPr="00E25406">
              <w:rPr>
                <w:rStyle w:val="a8"/>
                <w:b w:val="0"/>
                <w:color w:val="000000"/>
                <w:spacing w:val="-12"/>
                <w:lang w:val="uk-UA"/>
              </w:rPr>
              <w:t>ого</w:t>
            </w:r>
            <w:r w:rsidRPr="00E25406">
              <w:rPr>
                <w:rStyle w:val="a8"/>
                <w:b w:val="0"/>
                <w:color w:val="000000"/>
                <w:spacing w:val="-12"/>
              </w:rPr>
              <w:t xml:space="preserve"> са</w:t>
            </w:r>
            <w:r>
              <w:rPr>
                <w:rStyle w:val="a8"/>
                <w:b w:val="0"/>
                <w:color w:val="000000"/>
                <w:spacing w:val="-12"/>
                <w:lang w:val="uk-UA"/>
              </w:rPr>
              <w:softHyphen/>
            </w:r>
            <w:r w:rsidRPr="00E25406">
              <w:rPr>
                <w:rStyle w:val="a8"/>
                <w:b w:val="0"/>
                <w:color w:val="000000"/>
                <w:spacing w:val="-12"/>
              </w:rPr>
              <w:t>мо</w:t>
            </w:r>
            <w:r>
              <w:rPr>
                <w:rStyle w:val="a8"/>
                <w:b w:val="0"/>
                <w:color w:val="000000"/>
                <w:spacing w:val="-12"/>
                <w:lang w:val="uk-UA"/>
              </w:rPr>
              <w:softHyphen/>
            </w:r>
            <w:r w:rsidRPr="00E25406">
              <w:rPr>
                <w:rStyle w:val="a8"/>
                <w:b w:val="0"/>
                <w:color w:val="000000"/>
                <w:spacing w:val="-12"/>
              </w:rPr>
              <w:t>врядування в Україні</w:t>
            </w:r>
            <w:r w:rsidRPr="00E25406">
              <w:rPr>
                <w:color w:val="000000"/>
                <w:spacing w:val="-12"/>
                <w:lang w:val="uk-UA"/>
              </w:rPr>
              <w:t>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06" w:rsidRPr="00857F6B" w:rsidRDefault="00E25406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</w:tbl>
    <w:p w:rsidR="006769FE" w:rsidRPr="00A04E5E" w:rsidRDefault="006769FE" w:rsidP="006769FE">
      <w:pPr>
        <w:rPr>
          <w:sz w:val="6"/>
          <w:lang w:val="uk-UA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64"/>
        <w:gridCol w:w="978"/>
        <w:gridCol w:w="558"/>
        <w:gridCol w:w="1398"/>
        <w:gridCol w:w="2952"/>
      </w:tblGrid>
      <w:tr w:rsidR="006769FE" w:rsidRPr="00FC2727" w:rsidTr="006769FE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E25406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E2540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color w:val="000000"/>
                <w:spacing w:val="-8"/>
                <w:lang w:val="uk-UA"/>
              </w:rPr>
            </w:pPr>
            <w:r w:rsidRPr="006769FE">
              <w:rPr>
                <w:color w:val="000000"/>
                <w:spacing w:val="-8"/>
                <w:lang w:val="uk-UA"/>
              </w:rPr>
              <w:t>Тематичний постійно</w:t>
            </w:r>
            <w:r>
              <w:rPr>
                <w:color w:val="000000"/>
                <w:spacing w:val="-8"/>
                <w:lang w:val="uk-UA"/>
              </w:rPr>
              <w:t xml:space="preserve"> </w:t>
            </w:r>
            <w:r w:rsidRPr="006769FE">
              <w:rPr>
                <w:color w:val="000000"/>
                <w:spacing w:val="-8"/>
                <w:lang w:val="uk-UA"/>
              </w:rPr>
              <w:t>діючий семінар “Електрон</w:t>
            </w:r>
            <w:r>
              <w:rPr>
                <w:color w:val="000000"/>
                <w:spacing w:val="-8"/>
                <w:lang w:val="uk-UA"/>
              </w:rPr>
              <w:softHyphen/>
            </w:r>
            <w:r w:rsidRPr="006769FE">
              <w:rPr>
                <w:color w:val="000000"/>
                <w:spacing w:val="-8"/>
                <w:lang w:val="uk-UA"/>
              </w:rPr>
              <w:t>не вряду</w:t>
            </w:r>
            <w:r>
              <w:rPr>
                <w:color w:val="000000"/>
                <w:spacing w:val="-8"/>
                <w:lang w:val="uk-UA"/>
              </w:rPr>
              <w:softHyphen/>
            </w:r>
            <w:r w:rsidRPr="006769FE">
              <w:rPr>
                <w:color w:val="000000"/>
                <w:spacing w:val="-8"/>
                <w:lang w:val="uk-UA"/>
              </w:rPr>
              <w:t>вання на службу громаді” (виїзні)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AD4D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color w:val="000000"/>
                <w:spacing w:val="-8"/>
                <w:lang w:val="uk-UA"/>
              </w:rPr>
            </w:pPr>
            <w:r w:rsidRPr="00A04E5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lang w:val="uk-UA"/>
              </w:rPr>
              <w:t>коротко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 xml:space="preserve">строковий </w:t>
            </w:r>
            <w:r w:rsidRPr="00E25406">
              <w:rPr>
                <w:color w:val="000000"/>
                <w:spacing w:val="-18"/>
                <w:lang w:val="uk-UA"/>
              </w:rPr>
              <w:t>с</w:t>
            </w:r>
            <w:r w:rsidRPr="00E25406">
              <w:rPr>
                <w:color w:val="000000"/>
                <w:spacing w:val="-18"/>
                <w:lang w:val="uk-UA"/>
              </w:rPr>
              <w:t>е</w:t>
            </w:r>
            <w:r w:rsidRPr="00E25406">
              <w:rPr>
                <w:color w:val="000000"/>
                <w:spacing w:val="-18"/>
                <w:lang w:val="uk-UA"/>
              </w:rPr>
              <w:t>мінар</w:t>
            </w:r>
            <w:r>
              <w:rPr>
                <w:color w:val="000000"/>
                <w:spacing w:val="-18"/>
                <w:lang w:val="uk-UA"/>
              </w:rPr>
              <w:t xml:space="preserve"> </w:t>
            </w:r>
            <w:r w:rsidRPr="006769FE">
              <w:rPr>
                <w:spacing w:val="-10"/>
                <w:lang w:val="uk-UA"/>
              </w:rPr>
              <w:t>“Формуван</w:t>
            </w:r>
            <w:r>
              <w:rPr>
                <w:spacing w:val="-10"/>
                <w:lang w:val="uk-UA"/>
              </w:rPr>
              <w:softHyphen/>
            </w:r>
            <w:r w:rsidRPr="006769FE">
              <w:rPr>
                <w:spacing w:val="-10"/>
                <w:lang w:val="uk-UA"/>
              </w:rPr>
              <w:t xml:space="preserve">ня культури спілкування </w:t>
            </w:r>
            <w:r>
              <w:rPr>
                <w:spacing w:val="-10"/>
                <w:lang w:val="uk-UA"/>
              </w:rPr>
              <w:t>управлінь</w:t>
            </w:r>
            <w:r>
              <w:rPr>
                <w:spacing w:val="-10"/>
                <w:lang w:val="uk-UA"/>
              </w:rPr>
              <w:softHyphen/>
            </w:r>
            <w:r w:rsidRPr="006769FE">
              <w:rPr>
                <w:spacing w:val="-10"/>
                <w:lang w:val="uk-UA"/>
              </w:rPr>
              <w:t>ських кадрів області у налагоджен</w:t>
            </w:r>
            <w:r>
              <w:rPr>
                <w:spacing w:val="-10"/>
                <w:lang w:val="uk-UA"/>
              </w:rPr>
              <w:softHyphen/>
            </w:r>
            <w:r w:rsidRPr="006769FE">
              <w:rPr>
                <w:spacing w:val="-10"/>
                <w:lang w:val="uk-UA"/>
              </w:rPr>
              <w:t>ні</w:t>
            </w:r>
            <w:r w:rsidRPr="006769FE">
              <w:rPr>
                <w:spacing w:val="-14"/>
                <w:lang w:val="uk-UA"/>
              </w:rPr>
              <w:t xml:space="preserve"> соціально</w:t>
            </w:r>
            <w:r w:rsidRPr="006769FE">
              <w:rPr>
                <w:spacing w:val="-14"/>
                <w:lang w:val="uk-UA"/>
              </w:rPr>
              <w:softHyphen/>
            </w:r>
            <w:r w:rsidRPr="006769FE">
              <w:rPr>
                <w:spacing w:val="-10"/>
                <w:lang w:val="uk-UA"/>
              </w:rPr>
              <w:t>го діалогу”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E25406">
            <w:pPr>
              <w:rPr>
                <w:color w:val="000000"/>
                <w:lang w:val="uk-UA"/>
              </w:rPr>
            </w:pPr>
            <w:r w:rsidRPr="00115757">
              <w:rPr>
                <w:color w:val="000000"/>
                <w:lang w:val="uk-UA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жавної влади, органів м</w:t>
            </w:r>
            <w:r w:rsidRPr="00115757">
              <w:rPr>
                <w:color w:val="000000"/>
                <w:lang w:val="uk-UA"/>
              </w:rPr>
              <w:t>і</w:t>
            </w:r>
            <w:r w:rsidRPr="00115757"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цевого самоврядування, державних підприємств, установ і організацій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AD4D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color w:val="000000"/>
                <w:spacing w:val="-12"/>
                <w:lang w:val="uk-UA"/>
              </w:rPr>
            </w:pPr>
            <w:r w:rsidRPr="006769FE">
              <w:rPr>
                <w:spacing w:val="-12"/>
                <w:lang w:val="uk-UA"/>
              </w:rPr>
              <w:t>Тематичний постійно ді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ючий семі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нар “Фор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му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вання регіо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нального лі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дера: нав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чання впро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довж життя”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115757" w:rsidRDefault="006769FE" w:rsidP="00E25406">
            <w:pPr>
              <w:rPr>
                <w:color w:val="000000"/>
                <w:lang w:val="uk-UA"/>
              </w:rPr>
            </w:pPr>
            <w:r w:rsidRPr="00115757">
              <w:rPr>
                <w:color w:val="000000"/>
                <w:lang w:val="uk-UA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жавної влади, органів м</w:t>
            </w:r>
            <w:r w:rsidRPr="00115757">
              <w:rPr>
                <w:color w:val="000000"/>
                <w:lang w:val="uk-UA"/>
              </w:rPr>
              <w:t>і</w:t>
            </w:r>
            <w:r w:rsidRPr="00115757"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цевого самоврядування, державних підприємств, установ і організацій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AD4D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spacing w:val="-12"/>
                <w:lang w:val="uk-UA"/>
              </w:rPr>
            </w:pPr>
            <w:r w:rsidRPr="006769FE">
              <w:rPr>
                <w:spacing w:val="-12"/>
                <w:lang w:val="uk-UA"/>
              </w:rPr>
              <w:t>Тематичний постійно ді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ючий семі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нар “Акту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альні питан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ня реалізації Закону Ук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раїни “Про засади запо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бігання і протидії ко</w:t>
            </w:r>
            <w:r>
              <w:rPr>
                <w:spacing w:val="-12"/>
                <w:lang w:val="uk-UA"/>
              </w:rPr>
              <w:softHyphen/>
            </w:r>
            <w:r w:rsidRPr="006769FE">
              <w:rPr>
                <w:spacing w:val="-12"/>
                <w:lang w:val="uk-UA"/>
              </w:rPr>
              <w:t>рупції”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115757" w:rsidRDefault="006769FE" w:rsidP="00E25406">
            <w:pPr>
              <w:rPr>
                <w:color w:val="000000"/>
                <w:lang w:val="uk-UA"/>
              </w:rPr>
            </w:pPr>
            <w:r w:rsidRPr="00115757">
              <w:rPr>
                <w:color w:val="000000"/>
                <w:lang w:val="uk-UA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жавної влади, органів м</w:t>
            </w:r>
            <w:r w:rsidRPr="00115757">
              <w:rPr>
                <w:color w:val="000000"/>
                <w:lang w:val="uk-UA"/>
              </w:rPr>
              <w:t>і</w:t>
            </w:r>
            <w:r w:rsidRPr="00115757"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цевого самоврядування, державних підприємств, установ і організацій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36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Працівники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органів</w:t>
            </w:r>
            <w:r>
              <w:rPr>
                <w:color w:val="000000"/>
                <w:lang w:val="uk-UA"/>
              </w:rPr>
              <w:t xml:space="preserve"> </w:t>
            </w:r>
            <w:r w:rsidRPr="00857F6B">
              <w:rPr>
                <w:color w:val="000000"/>
                <w:lang w:val="uk-UA"/>
              </w:rPr>
              <w:t>місце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вого самоврядування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AD4D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spacing w:val="-12"/>
                <w:lang w:val="uk-UA"/>
              </w:rPr>
            </w:pPr>
            <w:r w:rsidRPr="00577434">
              <w:rPr>
                <w:color w:val="000000"/>
                <w:lang w:val="uk-UA"/>
              </w:rPr>
              <w:t>Спеціалі</w:t>
            </w:r>
            <w:r>
              <w:rPr>
                <w:color w:val="000000"/>
                <w:lang w:val="uk-UA"/>
              </w:rPr>
              <w:softHyphen/>
            </w:r>
            <w:r w:rsidRPr="00577434">
              <w:rPr>
                <w:color w:val="000000"/>
                <w:lang w:val="uk-UA"/>
              </w:rPr>
              <w:t>зовані коротко</w:t>
            </w:r>
            <w:r>
              <w:rPr>
                <w:color w:val="000000"/>
                <w:lang w:val="uk-UA"/>
              </w:rPr>
              <w:softHyphen/>
            </w:r>
            <w:r w:rsidRPr="00577434">
              <w:rPr>
                <w:color w:val="000000"/>
                <w:lang w:val="uk-UA"/>
              </w:rPr>
              <w:t>строкові навчальні курси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115757" w:rsidRDefault="006769FE" w:rsidP="00E25406">
            <w:pPr>
              <w:rPr>
                <w:color w:val="000000"/>
                <w:lang w:val="uk-UA"/>
              </w:rPr>
            </w:pPr>
            <w:r w:rsidRPr="00115757">
              <w:rPr>
                <w:color w:val="000000"/>
                <w:lang w:val="uk-UA"/>
              </w:rPr>
              <w:t>Центр перепідготовки та підвищення кваліфікації працівників органів дер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жавної влади, органів м</w:t>
            </w:r>
            <w:r w:rsidRPr="00115757">
              <w:rPr>
                <w:color w:val="000000"/>
                <w:lang w:val="uk-UA"/>
              </w:rPr>
              <w:t>і</w:t>
            </w:r>
            <w:r w:rsidRPr="00115757">
              <w:rPr>
                <w:color w:val="000000"/>
                <w:lang w:val="uk-UA"/>
              </w:rPr>
              <w:t>с</w:t>
            </w:r>
            <w:r>
              <w:rPr>
                <w:color w:val="000000"/>
                <w:lang w:val="uk-UA"/>
              </w:rPr>
              <w:softHyphen/>
            </w:r>
            <w:r w:rsidRPr="00115757">
              <w:rPr>
                <w:color w:val="000000"/>
                <w:lang w:val="uk-UA"/>
              </w:rPr>
              <w:t>цевого самоврядування, державних підприємств, установ і організацій</w:t>
            </w:r>
          </w:p>
        </w:tc>
      </w:tr>
    </w:tbl>
    <w:p w:rsidR="006769FE" w:rsidRPr="00A04E5E" w:rsidRDefault="006769FE" w:rsidP="006769FE">
      <w:pPr>
        <w:rPr>
          <w:sz w:val="6"/>
          <w:lang w:val="uk-UA"/>
        </w:rPr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264"/>
        <w:gridCol w:w="978"/>
        <w:gridCol w:w="558"/>
        <w:gridCol w:w="1398"/>
        <w:gridCol w:w="2952"/>
      </w:tblGrid>
      <w:tr w:rsidR="006769FE" w:rsidRPr="00FC2727" w:rsidTr="00AD4D90">
        <w:trPr>
          <w:trHeight w:val="1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FE" w:rsidRPr="00FC2727" w:rsidRDefault="006769FE" w:rsidP="00AD4D90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C2727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  <w:r>
              <w:rPr>
                <w:spacing w:val="-22"/>
                <w:sz w:val="22"/>
                <w:szCs w:val="22"/>
                <w:lang w:val="uk-UA"/>
              </w:rPr>
              <w:t>37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Навчання слухачів за додат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ковими замовленнями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районних, міських (міст обласного значення) рад (за погодженням із заступником голови обласної ради)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Протя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гом року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AD4D9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577434" w:rsidRDefault="006769FE" w:rsidP="00E25406">
            <w:pPr>
              <w:ind w:left="11" w:hanging="11"/>
              <w:jc w:val="center"/>
              <w:rPr>
                <w:color w:val="000000"/>
                <w:lang w:val="uk-UA"/>
              </w:rPr>
            </w:pPr>
            <w:r w:rsidRPr="006769FE">
              <w:rPr>
                <w:color w:val="000000"/>
                <w:spacing w:val="-10"/>
                <w:lang w:val="uk-UA"/>
              </w:rPr>
              <w:t xml:space="preserve">Тематичний </w:t>
            </w:r>
            <w:r w:rsidRPr="00857F6B">
              <w:rPr>
                <w:color w:val="000000"/>
                <w:spacing w:val="-4"/>
                <w:lang w:val="uk-UA"/>
              </w:rPr>
              <w:t>коротко</w:t>
            </w:r>
            <w:r>
              <w:rPr>
                <w:color w:val="000000"/>
                <w:spacing w:val="-4"/>
                <w:lang w:val="uk-UA"/>
              </w:rPr>
              <w:softHyphen/>
            </w:r>
            <w:r w:rsidRPr="00857F6B">
              <w:rPr>
                <w:color w:val="000000"/>
                <w:spacing w:val="-4"/>
                <w:lang w:val="uk-UA"/>
              </w:rPr>
              <w:t>строковий с</w:t>
            </w:r>
            <w:r w:rsidRPr="00857F6B">
              <w:rPr>
                <w:color w:val="000000"/>
                <w:spacing w:val="-4"/>
                <w:lang w:val="uk-UA"/>
              </w:rPr>
              <w:t>е</w:t>
            </w:r>
            <w:r w:rsidRPr="00857F6B">
              <w:rPr>
                <w:color w:val="000000"/>
                <w:spacing w:val="-4"/>
                <w:lang w:val="uk-UA"/>
              </w:rPr>
              <w:t>мінар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115757" w:rsidRDefault="006769FE" w:rsidP="00E25406">
            <w:pPr>
              <w:rPr>
                <w:color w:val="000000"/>
                <w:lang w:val="uk-UA"/>
              </w:rPr>
            </w:pPr>
            <w:r w:rsidRPr="00857F6B">
              <w:rPr>
                <w:color w:val="000000"/>
                <w:lang w:val="uk-UA"/>
              </w:rPr>
              <w:t>Виконавчі ап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рати облас</w:t>
            </w:r>
            <w:r>
              <w:rPr>
                <w:color w:val="000000"/>
                <w:lang w:val="uk-UA"/>
              </w:rPr>
              <w:softHyphen/>
            </w:r>
            <w:r w:rsidRPr="00857F6B">
              <w:rPr>
                <w:color w:val="000000"/>
                <w:lang w:val="uk-UA"/>
              </w:rPr>
              <w:t>ної, р</w:t>
            </w:r>
            <w:r w:rsidRPr="00857F6B">
              <w:rPr>
                <w:color w:val="000000"/>
                <w:lang w:val="uk-UA"/>
              </w:rPr>
              <w:t>а</w:t>
            </w:r>
            <w:r w:rsidRPr="00857F6B">
              <w:rPr>
                <w:color w:val="000000"/>
                <w:lang w:val="uk-UA"/>
              </w:rPr>
              <w:t>йонних рад</w:t>
            </w:r>
          </w:p>
        </w:tc>
      </w:tr>
      <w:tr w:rsidR="006769FE" w:rsidRPr="00FC2727" w:rsidTr="006769FE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Default="006769FE" w:rsidP="00426AD8">
            <w:pPr>
              <w:jc w:val="right"/>
              <w:rPr>
                <w:spacing w:val="-22"/>
                <w:sz w:val="22"/>
                <w:szCs w:val="22"/>
                <w:lang w:val="uk-UA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AD4D90">
            <w:pPr>
              <w:rPr>
                <w:b/>
                <w:smallCaps/>
                <w:color w:val="000000"/>
                <w:lang w:val="uk-UA"/>
              </w:rPr>
            </w:pPr>
            <w:r>
              <w:rPr>
                <w:b/>
                <w:smallCaps/>
                <w:color w:val="000000"/>
                <w:lang w:val="uk-UA"/>
              </w:rPr>
              <w:t>Усього: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AD4D9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AD4D90">
            <w:pPr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6769FE">
              <w:rPr>
                <w:b/>
                <w:color w:val="000000"/>
                <w:spacing w:val="-10"/>
                <w:lang w:val="uk-UA"/>
              </w:rPr>
              <w:t>890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6769FE" w:rsidRDefault="006769FE" w:rsidP="00E25406">
            <w:pPr>
              <w:ind w:left="11" w:hanging="11"/>
              <w:jc w:val="center"/>
              <w:rPr>
                <w:color w:val="000000"/>
                <w:spacing w:val="-10"/>
                <w:lang w:val="uk-U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FE" w:rsidRPr="00857F6B" w:rsidRDefault="006769FE" w:rsidP="00E25406">
            <w:pPr>
              <w:rPr>
                <w:color w:val="000000"/>
                <w:lang w:val="uk-UA"/>
              </w:rPr>
            </w:pPr>
          </w:p>
        </w:tc>
      </w:tr>
    </w:tbl>
    <w:p w:rsidR="006769FE" w:rsidRDefault="006769FE" w:rsidP="006769FE">
      <w:pPr>
        <w:rPr>
          <w:vanish/>
        </w:rPr>
      </w:pPr>
    </w:p>
    <w:p w:rsidR="006769FE" w:rsidRDefault="006769FE" w:rsidP="006769FE">
      <w:pPr>
        <w:rPr>
          <w:vanish/>
        </w:rPr>
      </w:pPr>
    </w:p>
    <w:tbl>
      <w:tblPr>
        <w:tblW w:w="0" w:type="auto"/>
        <w:tblInd w:w="42" w:type="dxa"/>
        <w:tblLayout w:type="fixed"/>
        <w:tblLook w:val="0000"/>
      </w:tblPr>
      <w:tblGrid>
        <w:gridCol w:w="4500"/>
        <w:gridCol w:w="786"/>
        <w:gridCol w:w="4308"/>
      </w:tblGrid>
      <w:tr w:rsidR="006769FE" w:rsidTr="006769FE">
        <w:trPr>
          <w:trHeight w:val="1110"/>
        </w:trPr>
        <w:tc>
          <w:tcPr>
            <w:tcW w:w="4500" w:type="dxa"/>
          </w:tcPr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</w:rPr>
              <w:t>Заступник голови – керівник апарату адміністрації</w:t>
            </w:r>
          </w:p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6769FE" w:rsidRDefault="006769FE">
            <w:pPr>
              <w:tabs>
                <w:tab w:val="left" w:pos="4500"/>
              </w:tabs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</w:rPr>
              <w:t>Л.Бернадська</w:t>
            </w:r>
          </w:p>
        </w:tc>
        <w:tc>
          <w:tcPr>
            <w:tcW w:w="786" w:type="dxa"/>
          </w:tcPr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  <w:tab/>
            </w:r>
          </w:p>
        </w:tc>
        <w:tc>
          <w:tcPr>
            <w:tcW w:w="4308" w:type="dxa"/>
          </w:tcPr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</w:rPr>
              <w:t xml:space="preserve">Заступник голови обласної </w:t>
            </w:r>
            <w:proofErr w:type="gramStart"/>
            <w:r>
              <w:rPr>
                <w:sz w:val="27"/>
                <w:szCs w:val="27"/>
              </w:rPr>
              <w:t>ради</w:t>
            </w:r>
            <w:proofErr w:type="gramEnd"/>
          </w:p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6769FE" w:rsidRDefault="006769FE">
            <w:pPr>
              <w:tabs>
                <w:tab w:val="left" w:pos="4500"/>
              </w:tabs>
              <w:rPr>
                <w:sz w:val="27"/>
                <w:szCs w:val="27"/>
              </w:rPr>
            </w:pPr>
          </w:p>
          <w:p w:rsidR="006769FE" w:rsidRDefault="006769FE">
            <w:pPr>
              <w:tabs>
                <w:tab w:val="left" w:pos="4500"/>
              </w:tabs>
              <w:jc w:val="right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</w:rPr>
              <w:t>В.Осадчий</w:t>
            </w:r>
          </w:p>
        </w:tc>
      </w:tr>
    </w:tbl>
    <w:p w:rsidR="00D856B6" w:rsidRPr="00857F6B" w:rsidRDefault="00D856B6" w:rsidP="006769FE">
      <w:pPr>
        <w:jc w:val="both"/>
        <w:rPr>
          <w:lang w:val="uk-UA"/>
        </w:rPr>
      </w:pPr>
    </w:p>
    <w:sectPr w:rsidR="00D856B6" w:rsidRPr="00857F6B" w:rsidSect="00B31E5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5CC" w:rsidRDefault="00EC55CC" w:rsidP="00426AD8">
      <w:r>
        <w:separator/>
      </w:r>
    </w:p>
  </w:endnote>
  <w:endnote w:type="continuationSeparator" w:id="0">
    <w:p w:rsidR="00EC55CC" w:rsidRDefault="00EC55CC" w:rsidP="00426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5CC" w:rsidRDefault="00EC55CC" w:rsidP="00426AD8">
      <w:r>
        <w:separator/>
      </w:r>
    </w:p>
  </w:footnote>
  <w:footnote w:type="continuationSeparator" w:id="0">
    <w:p w:rsidR="00EC55CC" w:rsidRDefault="00EC55CC" w:rsidP="00426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D8" w:rsidRDefault="00426AD8" w:rsidP="00426AD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6769FE">
      <w:rPr>
        <w:rStyle w:val="a9"/>
      </w:rPr>
      <w:fldChar w:fldCharType="separate"/>
    </w:r>
    <w:r w:rsidR="006769FE">
      <w:rPr>
        <w:rStyle w:val="a9"/>
        <w:noProof/>
      </w:rPr>
      <w:t>5</w:t>
    </w:r>
    <w:r>
      <w:rPr>
        <w:rStyle w:val="a9"/>
      </w:rPr>
      <w:fldChar w:fldCharType="end"/>
    </w:r>
  </w:p>
  <w:p w:rsidR="00426AD8" w:rsidRDefault="00426AD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D8" w:rsidRDefault="00426AD8" w:rsidP="00426AD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3E44">
      <w:rPr>
        <w:rStyle w:val="a9"/>
        <w:noProof/>
      </w:rPr>
      <w:t>5</w:t>
    </w:r>
    <w:r>
      <w:rPr>
        <w:rStyle w:val="a9"/>
      </w:rPr>
      <w:fldChar w:fldCharType="end"/>
    </w:r>
  </w:p>
  <w:p w:rsidR="00426AD8" w:rsidRDefault="00426A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43477"/>
    <w:multiLevelType w:val="hybridMultilevel"/>
    <w:tmpl w:val="4D0C13BE"/>
    <w:lvl w:ilvl="0" w:tplc="CB38CE6E">
      <w:start w:val="1"/>
      <w:numFmt w:val="decimal"/>
      <w:lvlText w:val="%1."/>
      <w:lvlJc w:val="left"/>
      <w:pPr>
        <w:tabs>
          <w:tab w:val="num" w:pos="726"/>
        </w:tabs>
        <w:ind w:left="366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82EDC"/>
    <w:multiLevelType w:val="hybridMultilevel"/>
    <w:tmpl w:val="CBCA9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D53"/>
    <w:rsid w:val="000309E4"/>
    <w:rsid w:val="00045500"/>
    <w:rsid w:val="000772E7"/>
    <w:rsid w:val="00077F0D"/>
    <w:rsid w:val="00082762"/>
    <w:rsid w:val="00085C6E"/>
    <w:rsid w:val="00086244"/>
    <w:rsid w:val="0008745F"/>
    <w:rsid w:val="00097597"/>
    <w:rsid w:val="000B3448"/>
    <w:rsid w:val="000B4842"/>
    <w:rsid w:val="000E0189"/>
    <w:rsid w:val="00101A6E"/>
    <w:rsid w:val="00115757"/>
    <w:rsid w:val="001706DA"/>
    <w:rsid w:val="001E263D"/>
    <w:rsid w:val="00212CDF"/>
    <w:rsid w:val="0022144B"/>
    <w:rsid w:val="00222CC9"/>
    <w:rsid w:val="00262712"/>
    <w:rsid w:val="0028124B"/>
    <w:rsid w:val="002914CB"/>
    <w:rsid w:val="002A39ED"/>
    <w:rsid w:val="002A3E44"/>
    <w:rsid w:val="002B0B97"/>
    <w:rsid w:val="002D1039"/>
    <w:rsid w:val="002D2BE9"/>
    <w:rsid w:val="002D454A"/>
    <w:rsid w:val="002E19B1"/>
    <w:rsid w:val="002E75B1"/>
    <w:rsid w:val="002F1657"/>
    <w:rsid w:val="00301328"/>
    <w:rsid w:val="00317240"/>
    <w:rsid w:val="00324C05"/>
    <w:rsid w:val="0033029E"/>
    <w:rsid w:val="00341354"/>
    <w:rsid w:val="00353810"/>
    <w:rsid w:val="00361F14"/>
    <w:rsid w:val="00387D20"/>
    <w:rsid w:val="003970B6"/>
    <w:rsid w:val="003B07E9"/>
    <w:rsid w:val="003D164A"/>
    <w:rsid w:val="003E05FF"/>
    <w:rsid w:val="003F4C33"/>
    <w:rsid w:val="00404740"/>
    <w:rsid w:val="0042208E"/>
    <w:rsid w:val="00426AD8"/>
    <w:rsid w:val="00435DB1"/>
    <w:rsid w:val="00444579"/>
    <w:rsid w:val="00496793"/>
    <w:rsid w:val="004C2605"/>
    <w:rsid w:val="004D72D8"/>
    <w:rsid w:val="004E2C5B"/>
    <w:rsid w:val="004F06E4"/>
    <w:rsid w:val="004F0F52"/>
    <w:rsid w:val="0051346B"/>
    <w:rsid w:val="005409DB"/>
    <w:rsid w:val="00554C85"/>
    <w:rsid w:val="00577434"/>
    <w:rsid w:val="005A64AD"/>
    <w:rsid w:val="005B43E8"/>
    <w:rsid w:val="005E5008"/>
    <w:rsid w:val="005F3DDC"/>
    <w:rsid w:val="005F4D53"/>
    <w:rsid w:val="00617206"/>
    <w:rsid w:val="00624D21"/>
    <w:rsid w:val="00651E0B"/>
    <w:rsid w:val="00660505"/>
    <w:rsid w:val="006605E6"/>
    <w:rsid w:val="00661605"/>
    <w:rsid w:val="00673790"/>
    <w:rsid w:val="006769FE"/>
    <w:rsid w:val="00687305"/>
    <w:rsid w:val="00695345"/>
    <w:rsid w:val="006A0937"/>
    <w:rsid w:val="006A3EF8"/>
    <w:rsid w:val="00710C1B"/>
    <w:rsid w:val="007A1CAC"/>
    <w:rsid w:val="007D696F"/>
    <w:rsid w:val="008011D1"/>
    <w:rsid w:val="008118AE"/>
    <w:rsid w:val="0082095E"/>
    <w:rsid w:val="00841B46"/>
    <w:rsid w:val="008425A9"/>
    <w:rsid w:val="00852F8A"/>
    <w:rsid w:val="00857F6B"/>
    <w:rsid w:val="008772FE"/>
    <w:rsid w:val="00890406"/>
    <w:rsid w:val="008A05C5"/>
    <w:rsid w:val="008A7103"/>
    <w:rsid w:val="008C0FC2"/>
    <w:rsid w:val="008D6680"/>
    <w:rsid w:val="008E1C08"/>
    <w:rsid w:val="00902ED5"/>
    <w:rsid w:val="009104AA"/>
    <w:rsid w:val="009160CE"/>
    <w:rsid w:val="00922EB1"/>
    <w:rsid w:val="009234D3"/>
    <w:rsid w:val="0092649D"/>
    <w:rsid w:val="00937F44"/>
    <w:rsid w:val="00961B1D"/>
    <w:rsid w:val="00977EBB"/>
    <w:rsid w:val="009945D4"/>
    <w:rsid w:val="00A04E5E"/>
    <w:rsid w:val="00A077A9"/>
    <w:rsid w:val="00A338C6"/>
    <w:rsid w:val="00A42358"/>
    <w:rsid w:val="00A47FA1"/>
    <w:rsid w:val="00A56C13"/>
    <w:rsid w:val="00A63541"/>
    <w:rsid w:val="00A63F0F"/>
    <w:rsid w:val="00A658A0"/>
    <w:rsid w:val="00A84EED"/>
    <w:rsid w:val="00A94F03"/>
    <w:rsid w:val="00AA3FD5"/>
    <w:rsid w:val="00AA6660"/>
    <w:rsid w:val="00AD4D90"/>
    <w:rsid w:val="00AE484D"/>
    <w:rsid w:val="00AE72CB"/>
    <w:rsid w:val="00AF4758"/>
    <w:rsid w:val="00B176CE"/>
    <w:rsid w:val="00B17DD3"/>
    <w:rsid w:val="00B30514"/>
    <w:rsid w:val="00B31E51"/>
    <w:rsid w:val="00B450B4"/>
    <w:rsid w:val="00B60091"/>
    <w:rsid w:val="00BA1277"/>
    <w:rsid w:val="00BC1256"/>
    <w:rsid w:val="00BD11F8"/>
    <w:rsid w:val="00BF2D8C"/>
    <w:rsid w:val="00C030C1"/>
    <w:rsid w:val="00C51A4D"/>
    <w:rsid w:val="00C70684"/>
    <w:rsid w:val="00C77C2E"/>
    <w:rsid w:val="00C91797"/>
    <w:rsid w:val="00CA610C"/>
    <w:rsid w:val="00CB6086"/>
    <w:rsid w:val="00CD1644"/>
    <w:rsid w:val="00CD799A"/>
    <w:rsid w:val="00CD7D42"/>
    <w:rsid w:val="00D05899"/>
    <w:rsid w:val="00D531D1"/>
    <w:rsid w:val="00D56CCC"/>
    <w:rsid w:val="00D71C45"/>
    <w:rsid w:val="00D856B6"/>
    <w:rsid w:val="00D93A04"/>
    <w:rsid w:val="00DA5FFB"/>
    <w:rsid w:val="00DC51B8"/>
    <w:rsid w:val="00E0476B"/>
    <w:rsid w:val="00E063B5"/>
    <w:rsid w:val="00E2419B"/>
    <w:rsid w:val="00E250F1"/>
    <w:rsid w:val="00E25406"/>
    <w:rsid w:val="00E30F84"/>
    <w:rsid w:val="00E312B2"/>
    <w:rsid w:val="00E618FC"/>
    <w:rsid w:val="00E80FD3"/>
    <w:rsid w:val="00E9015B"/>
    <w:rsid w:val="00E95AEF"/>
    <w:rsid w:val="00EB2C42"/>
    <w:rsid w:val="00EC17FE"/>
    <w:rsid w:val="00EC24D7"/>
    <w:rsid w:val="00EC55CC"/>
    <w:rsid w:val="00EC77F1"/>
    <w:rsid w:val="00EE0C7E"/>
    <w:rsid w:val="00EF0938"/>
    <w:rsid w:val="00F149C1"/>
    <w:rsid w:val="00F25220"/>
    <w:rsid w:val="00F25ED3"/>
    <w:rsid w:val="00F27793"/>
    <w:rsid w:val="00F439AF"/>
    <w:rsid w:val="00F43B8E"/>
    <w:rsid w:val="00F46E67"/>
    <w:rsid w:val="00F54413"/>
    <w:rsid w:val="00F65E90"/>
    <w:rsid w:val="00F77F2E"/>
    <w:rsid w:val="00F84EF2"/>
    <w:rsid w:val="00F84F83"/>
    <w:rsid w:val="00F8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DD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ind w:left="789" w:hanging="613"/>
      <w:outlineLvl w:val="1"/>
    </w:pPr>
    <w:rPr>
      <w:b/>
      <w:bCs/>
      <w:color w:val="000000"/>
      <w:sz w:val="20"/>
      <w:lang w:val="uk-UA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customStyle="1" w:styleId="a1">
    <w:basedOn w:val="a"/>
    <w:link w:val="a0"/>
    <w:rsid w:val="00C91797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 Знак Знак Знак Знак Знак Знак Знак"/>
    <w:basedOn w:val="a"/>
    <w:rsid w:val="00361F1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2914CB"/>
    <w:rPr>
      <w:rFonts w:ascii="Verdana" w:hAnsi="Verdana" w:cs="Verdana"/>
      <w:color w:val="000000"/>
      <w:kern w:val="16"/>
      <w:position w:val="2"/>
      <w:sz w:val="20"/>
      <w:szCs w:val="20"/>
      <w:lang w:eastAsia="en-US"/>
    </w:rPr>
  </w:style>
  <w:style w:type="character" w:styleId="a8">
    <w:name w:val="Strong"/>
    <w:uiPriority w:val="22"/>
    <w:qFormat/>
    <w:rsid w:val="00D71C45"/>
    <w:rPr>
      <w:b/>
      <w:bCs/>
    </w:rPr>
  </w:style>
  <w:style w:type="character" w:styleId="a9">
    <w:name w:val="page number"/>
    <w:basedOn w:val="a0"/>
    <w:rsid w:val="00B31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4449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"ПОГОДЖЕНО"</vt:lpstr>
    </vt:vector>
  </TitlesOfParts>
  <Company>**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"ПОГОДЖЕНО"</dc:title>
  <dc:creator>*</dc:creator>
  <cp:lastModifiedBy>babayota</cp:lastModifiedBy>
  <cp:revision>2</cp:revision>
  <cp:lastPrinted>2014-01-29T08:14:00Z</cp:lastPrinted>
  <dcterms:created xsi:type="dcterms:W3CDTF">2014-02-06T07:24:00Z</dcterms:created>
  <dcterms:modified xsi:type="dcterms:W3CDTF">2014-02-06T07:24:00Z</dcterms:modified>
</cp:coreProperties>
</file>