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40"/>
      </w:tblGrid>
      <w:tr w:rsidR="004D0ACD" w:rsidRPr="00FF166F" w:rsidTr="00457FD7">
        <w:trPr>
          <w:trHeight w:val="1258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4D0ACD" w:rsidRPr="00FF166F" w:rsidRDefault="004D0ACD" w:rsidP="00457FD7">
            <w:pPr>
              <w:pStyle w:val="1"/>
              <w:rPr>
                <w:b w:val="0"/>
              </w:rPr>
            </w:pPr>
            <w:r w:rsidRPr="00FF166F">
              <w:rPr>
                <w:b w:val="0"/>
                <w:bCs/>
              </w:rPr>
              <w:t xml:space="preserve">Додаток </w:t>
            </w:r>
          </w:p>
          <w:p w:rsidR="004D0ACD" w:rsidRPr="00FF166F" w:rsidRDefault="004D0ACD" w:rsidP="00457FD7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F166F">
              <w:rPr>
                <w:sz w:val="28"/>
                <w:szCs w:val="28"/>
              </w:rPr>
              <w:t xml:space="preserve">до розпорядження голови обласної державної адміністрації </w:t>
            </w:r>
          </w:p>
          <w:p w:rsidR="004D0ACD" w:rsidRPr="00FF166F" w:rsidRDefault="00FD1244" w:rsidP="00457F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31 січня </w:t>
            </w:r>
            <w:r w:rsidR="004D0ACD" w:rsidRPr="00FF166F">
              <w:rPr>
                <w:sz w:val="28"/>
                <w:szCs w:val="28"/>
              </w:rPr>
              <w:t>201</w:t>
            </w:r>
            <w:r w:rsidR="00A21AAE">
              <w:rPr>
                <w:sz w:val="28"/>
                <w:szCs w:val="28"/>
              </w:rPr>
              <w:t>4</w:t>
            </w:r>
            <w:r w:rsidR="004D0ACD" w:rsidRPr="00FF16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року </w:t>
            </w:r>
            <w:r w:rsidR="004D0ACD" w:rsidRPr="00FF166F">
              <w:rPr>
                <w:sz w:val="28"/>
                <w:szCs w:val="28"/>
              </w:rPr>
              <w:t>№ _</w:t>
            </w:r>
            <w:r>
              <w:rPr>
                <w:sz w:val="28"/>
                <w:szCs w:val="28"/>
              </w:rPr>
              <w:t>31/2014-р</w:t>
            </w:r>
          </w:p>
        </w:tc>
      </w:tr>
    </w:tbl>
    <w:p w:rsidR="004D0ACD" w:rsidRPr="00FF166F" w:rsidRDefault="004D0ACD" w:rsidP="004D0ACD">
      <w:pPr>
        <w:tabs>
          <w:tab w:val="left" w:pos="3686"/>
          <w:tab w:val="left" w:pos="3969"/>
          <w:tab w:val="right" w:pos="6521"/>
          <w:tab w:val="right" w:pos="8222"/>
        </w:tabs>
        <w:jc w:val="both"/>
        <w:rPr>
          <w:rFonts w:eastAsia="Calibri"/>
          <w:sz w:val="28"/>
          <w:szCs w:val="28"/>
          <w:lang w:eastAsia="en-US"/>
        </w:rPr>
      </w:pPr>
    </w:p>
    <w:p w:rsidR="004D0ACD" w:rsidRDefault="004D0ACD" w:rsidP="004D0ACD">
      <w:pPr>
        <w:tabs>
          <w:tab w:val="left" w:pos="3686"/>
          <w:tab w:val="left" w:pos="3969"/>
          <w:tab w:val="right" w:pos="6521"/>
          <w:tab w:val="right" w:pos="8222"/>
        </w:tabs>
        <w:jc w:val="both"/>
        <w:rPr>
          <w:sz w:val="28"/>
          <w:szCs w:val="28"/>
        </w:rPr>
      </w:pPr>
    </w:p>
    <w:p w:rsidR="00A21AAE" w:rsidRDefault="00A21AAE" w:rsidP="004D0ACD">
      <w:pPr>
        <w:tabs>
          <w:tab w:val="left" w:pos="3686"/>
          <w:tab w:val="left" w:pos="3969"/>
          <w:tab w:val="right" w:pos="6521"/>
          <w:tab w:val="right" w:pos="8222"/>
        </w:tabs>
        <w:jc w:val="both"/>
        <w:rPr>
          <w:sz w:val="28"/>
          <w:szCs w:val="28"/>
        </w:rPr>
      </w:pPr>
    </w:p>
    <w:p w:rsidR="00A21AAE" w:rsidRDefault="00A21AAE" w:rsidP="004D0ACD">
      <w:pPr>
        <w:tabs>
          <w:tab w:val="left" w:pos="3686"/>
          <w:tab w:val="left" w:pos="3969"/>
          <w:tab w:val="right" w:pos="6521"/>
          <w:tab w:val="right" w:pos="8222"/>
        </w:tabs>
        <w:jc w:val="both"/>
        <w:rPr>
          <w:sz w:val="28"/>
          <w:szCs w:val="28"/>
        </w:rPr>
      </w:pPr>
    </w:p>
    <w:p w:rsidR="00A21AAE" w:rsidRDefault="00A21AAE" w:rsidP="004D0ACD">
      <w:pPr>
        <w:tabs>
          <w:tab w:val="left" w:pos="3686"/>
          <w:tab w:val="left" w:pos="3969"/>
          <w:tab w:val="right" w:pos="6521"/>
          <w:tab w:val="right" w:pos="8222"/>
        </w:tabs>
        <w:jc w:val="both"/>
        <w:rPr>
          <w:sz w:val="28"/>
          <w:szCs w:val="28"/>
        </w:rPr>
      </w:pPr>
    </w:p>
    <w:p w:rsidR="00A21AAE" w:rsidRDefault="00A21AAE" w:rsidP="004D0ACD">
      <w:pPr>
        <w:tabs>
          <w:tab w:val="left" w:pos="3686"/>
          <w:tab w:val="left" w:pos="3969"/>
          <w:tab w:val="right" w:pos="6521"/>
          <w:tab w:val="right" w:pos="8222"/>
        </w:tabs>
        <w:jc w:val="both"/>
        <w:rPr>
          <w:sz w:val="28"/>
          <w:szCs w:val="28"/>
        </w:rPr>
      </w:pPr>
    </w:p>
    <w:p w:rsidR="00A21AAE" w:rsidRDefault="00A21AAE" w:rsidP="004D0ACD">
      <w:pPr>
        <w:tabs>
          <w:tab w:val="left" w:pos="3686"/>
          <w:tab w:val="left" w:pos="3969"/>
          <w:tab w:val="right" w:pos="6521"/>
          <w:tab w:val="right" w:pos="8222"/>
        </w:tabs>
        <w:jc w:val="both"/>
        <w:rPr>
          <w:sz w:val="28"/>
          <w:szCs w:val="28"/>
        </w:rPr>
      </w:pPr>
    </w:p>
    <w:p w:rsidR="00A21AAE" w:rsidRDefault="00A21AAE" w:rsidP="004D0ACD">
      <w:pPr>
        <w:tabs>
          <w:tab w:val="left" w:pos="3686"/>
          <w:tab w:val="left" w:pos="3969"/>
          <w:tab w:val="right" w:pos="6521"/>
          <w:tab w:val="right" w:pos="8222"/>
        </w:tabs>
        <w:jc w:val="both"/>
        <w:rPr>
          <w:sz w:val="28"/>
          <w:szCs w:val="28"/>
        </w:rPr>
      </w:pPr>
    </w:p>
    <w:p w:rsidR="00A21AAE" w:rsidRDefault="00A21AAE" w:rsidP="004D0ACD">
      <w:pPr>
        <w:tabs>
          <w:tab w:val="left" w:pos="3686"/>
          <w:tab w:val="left" w:pos="3969"/>
          <w:tab w:val="right" w:pos="6521"/>
          <w:tab w:val="right" w:pos="8222"/>
        </w:tabs>
        <w:jc w:val="both"/>
        <w:rPr>
          <w:sz w:val="28"/>
          <w:szCs w:val="28"/>
        </w:rPr>
      </w:pPr>
    </w:p>
    <w:p w:rsidR="00A21AAE" w:rsidRPr="00A21AAE" w:rsidRDefault="00A21AAE" w:rsidP="004D0ACD">
      <w:pPr>
        <w:tabs>
          <w:tab w:val="left" w:pos="3686"/>
          <w:tab w:val="left" w:pos="3969"/>
          <w:tab w:val="right" w:pos="6521"/>
          <w:tab w:val="right" w:pos="8222"/>
        </w:tabs>
        <w:jc w:val="both"/>
        <w:rPr>
          <w:szCs w:val="28"/>
        </w:rPr>
      </w:pPr>
    </w:p>
    <w:p w:rsidR="00276D0F" w:rsidRPr="00A21AAE" w:rsidRDefault="00276D0F" w:rsidP="004D0ACD">
      <w:pPr>
        <w:jc w:val="center"/>
        <w:rPr>
          <w:b/>
          <w:spacing w:val="20"/>
          <w:sz w:val="27"/>
          <w:szCs w:val="27"/>
        </w:rPr>
      </w:pPr>
      <w:r w:rsidRPr="00A21AAE">
        <w:rPr>
          <w:b/>
          <w:spacing w:val="20"/>
          <w:sz w:val="27"/>
          <w:szCs w:val="27"/>
        </w:rPr>
        <w:t xml:space="preserve">ГРАНИЧНІ РОЗМІРИ </w:t>
      </w:r>
    </w:p>
    <w:p w:rsidR="004D0ACD" w:rsidRPr="00A21AAE" w:rsidRDefault="00276D0F" w:rsidP="004D0ACD">
      <w:pPr>
        <w:jc w:val="center"/>
        <w:rPr>
          <w:sz w:val="27"/>
          <w:szCs w:val="27"/>
        </w:rPr>
      </w:pPr>
      <w:r w:rsidRPr="00A21AAE">
        <w:rPr>
          <w:sz w:val="27"/>
          <w:szCs w:val="27"/>
        </w:rPr>
        <w:t xml:space="preserve">плати за послуги, що надаються у торговельних об’єктах, на ринках </w:t>
      </w:r>
    </w:p>
    <w:p w:rsidR="00276D0F" w:rsidRPr="00A21AAE" w:rsidRDefault="00276D0F" w:rsidP="004D0ACD">
      <w:pPr>
        <w:spacing w:after="120"/>
        <w:jc w:val="center"/>
        <w:rPr>
          <w:sz w:val="27"/>
          <w:szCs w:val="27"/>
        </w:rPr>
      </w:pPr>
      <w:r w:rsidRPr="00A21AAE">
        <w:rPr>
          <w:sz w:val="27"/>
          <w:szCs w:val="27"/>
        </w:rPr>
        <w:t>з продажу продовольчих та непродовольчих товарів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600"/>
        <w:gridCol w:w="6960"/>
        <w:gridCol w:w="2040"/>
      </w:tblGrid>
      <w:tr w:rsidR="00276D0F" w:rsidRPr="004D0ACD" w:rsidTr="004D0ACD">
        <w:tc>
          <w:tcPr>
            <w:tcW w:w="600" w:type="dxa"/>
            <w:vAlign w:val="center"/>
          </w:tcPr>
          <w:p w:rsidR="004D0ACD" w:rsidRDefault="00276D0F" w:rsidP="004D0ACD">
            <w:pPr>
              <w:jc w:val="center"/>
              <w:rPr>
                <w:b/>
                <w:sz w:val="20"/>
                <w:szCs w:val="20"/>
              </w:rPr>
            </w:pPr>
            <w:r w:rsidRPr="004D0ACD">
              <w:rPr>
                <w:b/>
                <w:sz w:val="20"/>
                <w:szCs w:val="20"/>
              </w:rPr>
              <w:t xml:space="preserve">№ </w:t>
            </w:r>
          </w:p>
          <w:p w:rsidR="00276D0F" w:rsidRPr="004D0ACD" w:rsidRDefault="00276D0F" w:rsidP="004D0ACD">
            <w:pPr>
              <w:jc w:val="center"/>
              <w:rPr>
                <w:b/>
                <w:sz w:val="20"/>
                <w:szCs w:val="20"/>
              </w:rPr>
            </w:pPr>
            <w:r w:rsidRPr="004D0ACD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6960" w:type="dxa"/>
            <w:vAlign w:val="center"/>
          </w:tcPr>
          <w:p w:rsidR="00276D0F" w:rsidRPr="004D0ACD" w:rsidRDefault="00276D0F" w:rsidP="004D0ACD">
            <w:pPr>
              <w:jc w:val="center"/>
              <w:rPr>
                <w:b/>
                <w:sz w:val="20"/>
                <w:szCs w:val="20"/>
              </w:rPr>
            </w:pPr>
            <w:r w:rsidRPr="004D0ACD">
              <w:rPr>
                <w:b/>
                <w:sz w:val="20"/>
                <w:szCs w:val="20"/>
              </w:rPr>
              <w:t>Назва послуги</w:t>
            </w:r>
          </w:p>
        </w:tc>
        <w:tc>
          <w:tcPr>
            <w:tcW w:w="2040" w:type="dxa"/>
            <w:vAlign w:val="center"/>
          </w:tcPr>
          <w:p w:rsidR="00276D0F" w:rsidRPr="004D0ACD" w:rsidRDefault="00276D0F" w:rsidP="004D0ACD">
            <w:pPr>
              <w:jc w:val="center"/>
              <w:rPr>
                <w:b/>
                <w:sz w:val="20"/>
                <w:szCs w:val="20"/>
              </w:rPr>
            </w:pPr>
            <w:r w:rsidRPr="004D0ACD">
              <w:rPr>
                <w:b/>
                <w:sz w:val="20"/>
                <w:szCs w:val="20"/>
              </w:rPr>
              <w:t>Граничні розміри плати за послуги з урахуванням ПДВ (грн.)</w:t>
            </w:r>
          </w:p>
        </w:tc>
      </w:tr>
      <w:tr w:rsidR="00276D0F" w:rsidTr="004D0ACD">
        <w:tc>
          <w:tcPr>
            <w:tcW w:w="600" w:type="dxa"/>
            <w:vAlign w:val="center"/>
          </w:tcPr>
          <w:p w:rsidR="00276D0F" w:rsidRPr="004D0ACD" w:rsidRDefault="00276D0F" w:rsidP="004D0ACD">
            <w:pPr>
              <w:spacing w:before="20" w:after="20"/>
              <w:jc w:val="right"/>
            </w:pPr>
            <w:r w:rsidRPr="004D0ACD">
              <w:t>1</w:t>
            </w:r>
          </w:p>
        </w:tc>
        <w:tc>
          <w:tcPr>
            <w:tcW w:w="6960" w:type="dxa"/>
            <w:vAlign w:val="center"/>
          </w:tcPr>
          <w:p w:rsidR="00276D0F" w:rsidRPr="004D0ACD" w:rsidRDefault="00276D0F" w:rsidP="004D0ACD">
            <w:pPr>
              <w:spacing w:before="20" w:after="20"/>
            </w:pPr>
            <w:r w:rsidRPr="004D0ACD">
              <w:t>Розруб м’яса (1</w:t>
            </w:r>
            <w:r w:rsidR="004D0ACD">
              <w:t xml:space="preserve"> </w:t>
            </w:r>
            <w:r w:rsidRPr="004D0ACD">
              <w:t>кг)</w:t>
            </w:r>
          </w:p>
        </w:tc>
        <w:tc>
          <w:tcPr>
            <w:tcW w:w="2040" w:type="dxa"/>
            <w:vAlign w:val="center"/>
          </w:tcPr>
          <w:p w:rsidR="00276D0F" w:rsidRPr="004D0ACD" w:rsidRDefault="00276D0F" w:rsidP="004D0ACD">
            <w:pPr>
              <w:spacing w:before="20" w:after="20"/>
              <w:jc w:val="center"/>
            </w:pPr>
            <w:r w:rsidRPr="004D0ACD">
              <w:t>0,50</w:t>
            </w:r>
          </w:p>
        </w:tc>
      </w:tr>
      <w:tr w:rsidR="00276D0F" w:rsidTr="004D0ACD">
        <w:tc>
          <w:tcPr>
            <w:tcW w:w="600" w:type="dxa"/>
            <w:vAlign w:val="center"/>
          </w:tcPr>
          <w:p w:rsidR="00276D0F" w:rsidRPr="004D0ACD" w:rsidRDefault="00276D0F" w:rsidP="004D0ACD">
            <w:pPr>
              <w:spacing w:before="20" w:after="20"/>
              <w:jc w:val="right"/>
            </w:pPr>
            <w:r w:rsidRPr="004D0ACD">
              <w:t>2</w:t>
            </w:r>
          </w:p>
        </w:tc>
        <w:tc>
          <w:tcPr>
            <w:tcW w:w="6960" w:type="dxa"/>
            <w:vAlign w:val="center"/>
          </w:tcPr>
          <w:p w:rsidR="00276D0F" w:rsidRPr="004D0ACD" w:rsidRDefault="00276D0F" w:rsidP="004D0ACD">
            <w:pPr>
              <w:spacing w:before="20" w:after="20"/>
            </w:pPr>
            <w:r w:rsidRPr="004D0ACD">
              <w:t xml:space="preserve">Зважування </w:t>
            </w:r>
            <w:r w:rsidR="004D0ACD">
              <w:t xml:space="preserve">на товарній вазі вагарем ринку </w:t>
            </w:r>
            <w:r w:rsidRPr="004D0ACD">
              <w:t>(1 зважування)</w:t>
            </w:r>
          </w:p>
        </w:tc>
        <w:tc>
          <w:tcPr>
            <w:tcW w:w="2040" w:type="dxa"/>
            <w:vAlign w:val="center"/>
          </w:tcPr>
          <w:p w:rsidR="00276D0F" w:rsidRPr="004D0ACD" w:rsidRDefault="00276D0F" w:rsidP="004D0ACD">
            <w:pPr>
              <w:spacing w:before="20" w:after="20"/>
              <w:jc w:val="center"/>
            </w:pPr>
            <w:r w:rsidRPr="004D0ACD">
              <w:t>1,00</w:t>
            </w:r>
          </w:p>
        </w:tc>
      </w:tr>
      <w:tr w:rsidR="00276D0F" w:rsidTr="004D0ACD">
        <w:tc>
          <w:tcPr>
            <w:tcW w:w="600" w:type="dxa"/>
          </w:tcPr>
          <w:p w:rsidR="00276D0F" w:rsidRPr="004D0ACD" w:rsidRDefault="00276D0F" w:rsidP="004D0ACD">
            <w:pPr>
              <w:spacing w:before="20" w:after="20"/>
              <w:jc w:val="right"/>
            </w:pPr>
            <w:r w:rsidRPr="004D0ACD">
              <w:t>3</w:t>
            </w:r>
          </w:p>
        </w:tc>
        <w:tc>
          <w:tcPr>
            <w:tcW w:w="6960" w:type="dxa"/>
            <w:vAlign w:val="center"/>
          </w:tcPr>
          <w:p w:rsidR="00276D0F" w:rsidRPr="004D0ACD" w:rsidRDefault="00276D0F" w:rsidP="004D0ACD">
            <w:pPr>
              <w:spacing w:before="20" w:after="20"/>
            </w:pPr>
            <w:r w:rsidRPr="004D0ACD">
              <w:t>Зберігання м’ясопродуктів у холодильниках та холодильних камерах (1 кг/доба)</w:t>
            </w:r>
          </w:p>
        </w:tc>
        <w:tc>
          <w:tcPr>
            <w:tcW w:w="2040" w:type="dxa"/>
            <w:vAlign w:val="center"/>
          </w:tcPr>
          <w:p w:rsidR="00276D0F" w:rsidRPr="004D0ACD" w:rsidRDefault="00276D0F" w:rsidP="004D0ACD">
            <w:pPr>
              <w:spacing w:before="20" w:after="20"/>
              <w:jc w:val="center"/>
            </w:pPr>
            <w:r w:rsidRPr="004D0ACD">
              <w:t>0,20</w:t>
            </w:r>
          </w:p>
        </w:tc>
      </w:tr>
      <w:tr w:rsidR="00276D0F" w:rsidTr="004D0ACD">
        <w:tc>
          <w:tcPr>
            <w:tcW w:w="600" w:type="dxa"/>
            <w:vMerge w:val="restart"/>
          </w:tcPr>
          <w:p w:rsidR="00276D0F" w:rsidRPr="004D0ACD" w:rsidRDefault="00276D0F" w:rsidP="004D0ACD">
            <w:pPr>
              <w:spacing w:before="20" w:after="20"/>
              <w:jc w:val="right"/>
            </w:pPr>
            <w:r w:rsidRPr="004D0ACD">
              <w:t>4</w:t>
            </w:r>
          </w:p>
        </w:tc>
        <w:tc>
          <w:tcPr>
            <w:tcW w:w="9000" w:type="dxa"/>
            <w:gridSpan w:val="2"/>
            <w:vAlign w:val="center"/>
          </w:tcPr>
          <w:p w:rsidR="00276D0F" w:rsidRPr="004D0ACD" w:rsidRDefault="00276D0F" w:rsidP="004D0ACD">
            <w:pPr>
              <w:spacing w:before="20" w:after="20"/>
            </w:pPr>
            <w:r w:rsidRPr="004D0ACD">
              <w:t>Видача на прокат торгового інвентарю:</w:t>
            </w:r>
          </w:p>
        </w:tc>
      </w:tr>
      <w:tr w:rsidR="00276D0F" w:rsidTr="004D0ACD">
        <w:tc>
          <w:tcPr>
            <w:tcW w:w="600" w:type="dxa"/>
            <w:vMerge/>
          </w:tcPr>
          <w:p w:rsidR="00276D0F" w:rsidRPr="004D0ACD" w:rsidRDefault="00276D0F" w:rsidP="004D0ACD">
            <w:pPr>
              <w:spacing w:before="20" w:after="20"/>
              <w:jc w:val="right"/>
            </w:pPr>
          </w:p>
        </w:tc>
        <w:tc>
          <w:tcPr>
            <w:tcW w:w="6960" w:type="dxa"/>
            <w:vAlign w:val="center"/>
          </w:tcPr>
          <w:p w:rsidR="00276D0F" w:rsidRPr="004D0ACD" w:rsidRDefault="00276D0F" w:rsidP="004D0ACD">
            <w:pPr>
              <w:spacing w:before="20" w:after="20"/>
            </w:pPr>
            <w:r w:rsidRPr="004D0ACD">
              <w:t>лотка для молочної продукції, птиці та кролів (1</w:t>
            </w:r>
            <w:r w:rsidR="004D0ACD">
              <w:t xml:space="preserve"> </w:t>
            </w:r>
            <w:r w:rsidRPr="004D0ACD">
              <w:t>шт</w:t>
            </w:r>
            <w:r w:rsidR="004D0ACD">
              <w:t>.</w:t>
            </w:r>
            <w:r w:rsidRPr="004D0ACD">
              <w:t>/доба)</w:t>
            </w:r>
          </w:p>
        </w:tc>
        <w:tc>
          <w:tcPr>
            <w:tcW w:w="2040" w:type="dxa"/>
            <w:vAlign w:val="center"/>
          </w:tcPr>
          <w:p w:rsidR="00276D0F" w:rsidRPr="004D0ACD" w:rsidRDefault="00276D0F" w:rsidP="004D0ACD">
            <w:pPr>
              <w:spacing w:before="20" w:after="20"/>
              <w:jc w:val="center"/>
            </w:pPr>
            <w:r w:rsidRPr="004D0ACD">
              <w:t>0,50</w:t>
            </w:r>
          </w:p>
        </w:tc>
      </w:tr>
      <w:tr w:rsidR="00276D0F" w:rsidTr="004D0ACD">
        <w:tc>
          <w:tcPr>
            <w:tcW w:w="600" w:type="dxa"/>
            <w:vMerge/>
          </w:tcPr>
          <w:p w:rsidR="00276D0F" w:rsidRPr="004D0ACD" w:rsidRDefault="00276D0F" w:rsidP="004D0ACD">
            <w:pPr>
              <w:spacing w:before="20" w:after="20"/>
              <w:jc w:val="right"/>
            </w:pPr>
          </w:p>
        </w:tc>
        <w:tc>
          <w:tcPr>
            <w:tcW w:w="6960" w:type="dxa"/>
            <w:vAlign w:val="center"/>
          </w:tcPr>
          <w:p w:rsidR="00276D0F" w:rsidRPr="004D0ACD" w:rsidRDefault="00276D0F" w:rsidP="004D0ACD">
            <w:pPr>
              <w:spacing w:before="20" w:after="20"/>
            </w:pPr>
            <w:r w:rsidRPr="004D0ACD">
              <w:t>лотка чи таці для м’ясної продукції (1 шт</w:t>
            </w:r>
            <w:r w:rsidR="004D0ACD">
              <w:t>.</w:t>
            </w:r>
            <w:r w:rsidRPr="004D0ACD">
              <w:t>/доба)</w:t>
            </w:r>
          </w:p>
        </w:tc>
        <w:tc>
          <w:tcPr>
            <w:tcW w:w="2040" w:type="dxa"/>
            <w:vAlign w:val="center"/>
          </w:tcPr>
          <w:p w:rsidR="00276D0F" w:rsidRPr="004D0ACD" w:rsidRDefault="00276D0F" w:rsidP="004D0ACD">
            <w:pPr>
              <w:spacing w:before="20" w:after="20"/>
              <w:jc w:val="center"/>
            </w:pPr>
            <w:r w:rsidRPr="004D0ACD">
              <w:t>1,25</w:t>
            </w:r>
          </w:p>
        </w:tc>
      </w:tr>
      <w:tr w:rsidR="00276D0F" w:rsidTr="004D0ACD">
        <w:tc>
          <w:tcPr>
            <w:tcW w:w="600" w:type="dxa"/>
            <w:vMerge/>
          </w:tcPr>
          <w:p w:rsidR="00276D0F" w:rsidRPr="004D0ACD" w:rsidRDefault="00276D0F" w:rsidP="004D0ACD">
            <w:pPr>
              <w:spacing w:before="20" w:after="20"/>
              <w:jc w:val="right"/>
            </w:pPr>
          </w:p>
        </w:tc>
        <w:tc>
          <w:tcPr>
            <w:tcW w:w="6960" w:type="dxa"/>
            <w:vAlign w:val="center"/>
          </w:tcPr>
          <w:p w:rsidR="00276D0F" w:rsidRPr="004D0ACD" w:rsidRDefault="00276D0F" w:rsidP="004D0ACD">
            <w:pPr>
              <w:spacing w:before="20" w:after="20"/>
            </w:pPr>
            <w:r w:rsidRPr="004D0ACD">
              <w:t>фірмових цінників (1</w:t>
            </w:r>
            <w:r w:rsidR="004D0ACD">
              <w:t xml:space="preserve"> </w:t>
            </w:r>
            <w:r w:rsidRPr="004D0ACD">
              <w:t>шт</w:t>
            </w:r>
            <w:r w:rsidR="004D0ACD">
              <w:t>.</w:t>
            </w:r>
            <w:r w:rsidRPr="004D0ACD">
              <w:t>/доба)</w:t>
            </w:r>
          </w:p>
        </w:tc>
        <w:tc>
          <w:tcPr>
            <w:tcW w:w="2040" w:type="dxa"/>
            <w:vAlign w:val="center"/>
          </w:tcPr>
          <w:p w:rsidR="00276D0F" w:rsidRPr="004D0ACD" w:rsidRDefault="00276D0F" w:rsidP="004D0ACD">
            <w:pPr>
              <w:spacing w:before="20" w:after="20"/>
              <w:jc w:val="center"/>
            </w:pPr>
            <w:r w:rsidRPr="004D0ACD">
              <w:t>0,20</w:t>
            </w:r>
          </w:p>
        </w:tc>
      </w:tr>
      <w:tr w:rsidR="00276D0F" w:rsidTr="004D0ACD">
        <w:tc>
          <w:tcPr>
            <w:tcW w:w="600" w:type="dxa"/>
            <w:vMerge/>
          </w:tcPr>
          <w:p w:rsidR="00276D0F" w:rsidRPr="004D0ACD" w:rsidRDefault="00276D0F" w:rsidP="004D0ACD">
            <w:pPr>
              <w:spacing w:before="20" w:after="20"/>
              <w:jc w:val="right"/>
            </w:pPr>
          </w:p>
        </w:tc>
        <w:tc>
          <w:tcPr>
            <w:tcW w:w="6960" w:type="dxa"/>
            <w:vAlign w:val="center"/>
          </w:tcPr>
          <w:p w:rsidR="00276D0F" w:rsidRPr="004D0ACD" w:rsidRDefault="00276D0F" w:rsidP="004D0ACD">
            <w:pPr>
              <w:spacing w:before="20" w:after="20"/>
            </w:pPr>
            <w:r w:rsidRPr="004D0ACD">
              <w:t>візка (до 30 хв.)</w:t>
            </w:r>
          </w:p>
        </w:tc>
        <w:tc>
          <w:tcPr>
            <w:tcW w:w="2040" w:type="dxa"/>
            <w:vAlign w:val="center"/>
          </w:tcPr>
          <w:p w:rsidR="00276D0F" w:rsidRPr="004D0ACD" w:rsidRDefault="00276D0F" w:rsidP="004D0ACD">
            <w:pPr>
              <w:spacing w:before="20" w:after="20"/>
              <w:jc w:val="center"/>
            </w:pPr>
            <w:r w:rsidRPr="004D0ACD">
              <w:t>2,00</w:t>
            </w:r>
          </w:p>
        </w:tc>
      </w:tr>
      <w:tr w:rsidR="00276D0F" w:rsidTr="004D0ACD">
        <w:tc>
          <w:tcPr>
            <w:tcW w:w="600" w:type="dxa"/>
            <w:vMerge w:val="restart"/>
          </w:tcPr>
          <w:p w:rsidR="00276D0F" w:rsidRPr="004D0ACD" w:rsidRDefault="00276D0F" w:rsidP="004D0ACD">
            <w:pPr>
              <w:spacing w:before="20" w:after="20"/>
              <w:jc w:val="right"/>
            </w:pPr>
            <w:r w:rsidRPr="004D0ACD">
              <w:t>5</w:t>
            </w:r>
          </w:p>
        </w:tc>
        <w:tc>
          <w:tcPr>
            <w:tcW w:w="9000" w:type="dxa"/>
            <w:gridSpan w:val="2"/>
            <w:vAlign w:val="center"/>
          </w:tcPr>
          <w:p w:rsidR="00276D0F" w:rsidRPr="004D0ACD" w:rsidRDefault="00276D0F" w:rsidP="004D0ACD">
            <w:pPr>
              <w:spacing w:before="20" w:after="20"/>
            </w:pPr>
            <w:r w:rsidRPr="004D0ACD">
              <w:t>Видача напрокат спецодягу (1 видача/доба):</w:t>
            </w:r>
          </w:p>
        </w:tc>
      </w:tr>
      <w:tr w:rsidR="00276D0F" w:rsidTr="004D0ACD">
        <w:tc>
          <w:tcPr>
            <w:tcW w:w="600" w:type="dxa"/>
            <w:vMerge/>
          </w:tcPr>
          <w:p w:rsidR="00276D0F" w:rsidRPr="004D0ACD" w:rsidRDefault="00276D0F" w:rsidP="004D0ACD">
            <w:pPr>
              <w:spacing w:before="20" w:after="20"/>
              <w:jc w:val="right"/>
            </w:pPr>
          </w:p>
        </w:tc>
        <w:tc>
          <w:tcPr>
            <w:tcW w:w="6960" w:type="dxa"/>
            <w:vAlign w:val="center"/>
          </w:tcPr>
          <w:p w:rsidR="00276D0F" w:rsidRPr="004D0ACD" w:rsidRDefault="00276D0F" w:rsidP="004D0ACD">
            <w:pPr>
              <w:spacing w:before="20" w:after="20"/>
            </w:pPr>
            <w:r w:rsidRPr="004D0ACD">
              <w:t>фартухів та нарукавників торгуючим молочною продукцією</w:t>
            </w:r>
          </w:p>
        </w:tc>
        <w:tc>
          <w:tcPr>
            <w:tcW w:w="2040" w:type="dxa"/>
            <w:vAlign w:val="center"/>
          </w:tcPr>
          <w:p w:rsidR="00276D0F" w:rsidRPr="004D0ACD" w:rsidRDefault="00276D0F" w:rsidP="004D0ACD">
            <w:pPr>
              <w:spacing w:before="20" w:after="20"/>
              <w:jc w:val="center"/>
            </w:pPr>
            <w:r w:rsidRPr="004D0ACD">
              <w:t>1,00</w:t>
            </w:r>
          </w:p>
        </w:tc>
      </w:tr>
      <w:tr w:rsidR="00276D0F" w:rsidTr="004D0ACD">
        <w:tc>
          <w:tcPr>
            <w:tcW w:w="600" w:type="dxa"/>
            <w:vMerge/>
          </w:tcPr>
          <w:p w:rsidR="00276D0F" w:rsidRPr="004D0ACD" w:rsidRDefault="00276D0F" w:rsidP="004D0ACD">
            <w:pPr>
              <w:spacing w:before="20" w:after="20"/>
              <w:jc w:val="right"/>
            </w:pPr>
          </w:p>
        </w:tc>
        <w:tc>
          <w:tcPr>
            <w:tcW w:w="6960" w:type="dxa"/>
            <w:vAlign w:val="center"/>
          </w:tcPr>
          <w:p w:rsidR="00276D0F" w:rsidRPr="004D0ACD" w:rsidRDefault="00276D0F" w:rsidP="004D0ACD">
            <w:pPr>
              <w:spacing w:before="20" w:after="20"/>
            </w:pPr>
            <w:r w:rsidRPr="004D0ACD">
              <w:t>фартухів та нарукавників торгуючим м’ясною продукцією</w:t>
            </w:r>
          </w:p>
        </w:tc>
        <w:tc>
          <w:tcPr>
            <w:tcW w:w="2040" w:type="dxa"/>
            <w:vAlign w:val="center"/>
          </w:tcPr>
          <w:p w:rsidR="00276D0F" w:rsidRPr="004D0ACD" w:rsidRDefault="00276D0F" w:rsidP="004D0ACD">
            <w:pPr>
              <w:spacing w:before="20" w:after="20"/>
              <w:jc w:val="center"/>
            </w:pPr>
            <w:r w:rsidRPr="004D0ACD">
              <w:t>2,00</w:t>
            </w:r>
          </w:p>
        </w:tc>
      </w:tr>
      <w:tr w:rsidR="00276D0F" w:rsidTr="004D0ACD">
        <w:tc>
          <w:tcPr>
            <w:tcW w:w="600" w:type="dxa"/>
            <w:vMerge w:val="restart"/>
          </w:tcPr>
          <w:p w:rsidR="00276D0F" w:rsidRPr="004D0ACD" w:rsidRDefault="00276D0F" w:rsidP="004D0ACD">
            <w:pPr>
              <w:spacing w:before="20" w:after="20"/>
              <w:jc w:val="right"/>
            </w:pPr>
            <w:r w:rsidRPr="004D0ACD">
              <w:t>6</w:t>
            </w:r>
          </w:p>
        </w:tc>
        <w:tc>
          <w:tcPr>
            <w:tcW w:w="9000" w:type="dxa"/>
            <w:gridSpan w:val="2"/>
            <w:vAlign w:val="center"/>
          </w:tcPr>
          <w:p w:rsidR="00276D0F" w:rsidRPr="004D0ACD" w:rsidRDefault="00276D0F" w:rsidP="004D0ACD">
            <w:pPr>
              <w:spacing w:before="20" w:after="20"/>
            </w:pPr>
            <w:r w:rsidRPr="004D0ACD">
              <w:t>Видача напрокат вимірювальних приладів (1 видача/доба):</w:t>
            </w:r>
          </w:p>
        </w:tc>
      </w:tr>
      <w:tr w:rsidR="00276D0F" w:rsidTr="004D0ACD">
        <w:tc>
          <w:tcPr>
            <w:tcW w:w="600" w:type="dxa"/>
            <w:vMerge/>
            <w:vAlign w:val="center"/>
          </w:tcPr>
          <w:p w:rsidR="00276D0F" w:rsidRPr="004D0ACD" w:rsidRDefault="00276D0F" w:rsidP="004D0ACD">
            <w:pPr>
              <w:spacing w:before="20" w:after="20"/>
              <w:jc w:val="right"/>
            </w:pPr>
          </w:p>
        </w:tc>
        <w:tc>
          <w:tcPr>
            <w:tcW w:w="6960" w:type="dxa"/>
            <w:vAlign w:val="center"/>
          </w:tcPr>
          <w:p w:rsidR="00276D0F" w:rsidRPr="004D0ACD" w:rsidRDefault="00276D0F" w:rsidP="004D0ACD">
            <w:pPr>
              <w:spacing w:before="20" w:after="20"/>
            </w:pPr>
            <w:r w:rsidRPr="004D0ACD">
              <w:t>тарілочник ваг для м’ясопродуктів</w:t>
            </w:r>
          </w:p>
        </w:tc>
        <w:tc>
          <w:tcPr>
            <w:tcW w:w="2040" w:type="dxa"/>
            <w:vAlign w:val="center"/>
          </w:tcPr>
          <w:p w:rsidR="00276D0F" w:rsidRPr="004D0ACD" w:rsidRDefault="00276D0F" w:rsidP="004D0ACD">
            <w:pPr>
              <w:spacing w:before="20" w:after="20"/>
              <w:jc w:val="center"/>
            </w:pPr>
            <w:r w:rsidRPr="004D0ACD">
              <w:t>2,00</w:t>
            </w:r>
          </w:p>
        </w:tc>
      </w:tr>
      <w:tr w:rsidR="00276D0F" w:rsidTr="004D0ACD">
        <w:tc>
          <w:tcPr>
            <w:tcW w:w="600" w:type="dxa"/>
            <w:vMerge/>
            <w:vAlign w:val="center"/>
          </w:tcPr>
          <w:p w:rsidR="00276D0F" w:rsidRPr="004D0ACD" w:rsidRDefault="00276D0F" w:rsidP="004D0ACD">
            <w:pPr>
              <w:spacing w:before="20" w:after="20"/>
              <w:jc w:val="right"/>
            </w:pPr>
          </w:p>
        </w:tc>
        <w:tc>
          <w:tcPr>
            <w:tcW w:w="6960" w:type="dxa"/>
            <w:vAlign w:val="center"/>
          </w:tcPr>
          <w:p w:rsidR="00276D0F" w:rsidRPr="004D0ACD" w:rsidRDefault="00276D0F" w:rsidP="004D0ACD">
            <w:pPr>
              <w:spacing w:before="20" w:after="20"/>
            </w:pPr>
            <w:r w:rsidRPr="004D0ACD">
              <w:t>тарілочник ваг для молокопродуктів</w:t>
            </w:r>
          </w:p>
        </w:tc>
        <w:tc>
          <w:tcPr>
            <w:tcW w:w="2040" w:type="dxa"/>
            <w:vAlign w:val="center"/>
          </w:tcPr>
          <w:p w:rsidR="00276D0F" w:rsidRPr="004D0ACD" w:rsidRDefault="00276D0F" w:rsidP="004D0ACD">
            <w:pPr>
              <w:spacing w:before="20" w:after="20"/>
              <w:jc w:val="center"/>
            </w:pPr>
            <w:r w:rsidRPr="004D0ACD">
              <w:t>1,00</w:t>
            </w:r>
          </w:p>
        </w:tc>
      </w:tr>
      <w:tr w:rsidR="00276D0F" w:rsidTr="004D0ACD">
        <w:tc>
          <w:tcPr>
            <w:tcW w:w="600" w:type="dxa"/>
            <w:vMerge/>
            <w:vAlign w:val="center"/>
          </w:tcPr>
          <w:p w:rsidR="00276D0F" w:rsidRPr="004D0ACD" w:rsidRDefault="00276D0F" w:rsidP="004D0ACD">
            <w:pPr>
              <w:spacing w:before="20" w:after="20"/>
              <w:jc w:val="right"/>
            </w:pPr>
          </w:p>
        </w:tc>
        <w:tc>
          <w:tcPr>
            <w:tcW w:w="6960" w:type="dxa"/>
            <w:vAlign w:val="center"/>
          </w:tcPr>
          <w:p w:rsidR="00276D0F" w:rsidRPr="004D0ACD" w:rsidRDefault="00276D0F" w:rsidP="004D0ACD">
            <w:pPr>
              <w:spacing w:before="20" w:after="20"/>
            </w:pPr>
            <w:r w:rsidRPr="004D0ACD">
              <w:t>тарілочник ваг для овочів</w:t>
            </w:r>
          </w:p>
        </w:tc>
        <w:tc>
          <w:tcPr>
            <w:tcW w:w="2040" w:type="dxa"/>
            <w:vAlign w:val="center"/>
          </w:tcPr>
          <w:p w:rsidR="00276D0F" w:rsidRPr="004D0ACD" w:rsidRDefault="00276D0F" w:rsidP="004D0ACD">
            <w:pPr>
              <w:spacing w:before="20" w:after="20"/>
              <w:jc w:val="center"/>
            </w:pPr>
            <w:r w:rsidRPr="004D0ACD">
              <w:t>2,00</w:t>
            </w:r>
          </w:p>
        </w:tc>
      </w:tr>
      <w:tr w:rsidR="00276D0F" w:rsidTr="004D0ACD">
        <w:tc>
          <w:tcPr>
            <w:tcW w:w="600" w:type="dxa"/>
            <w:vMerge/>
            <w:vAlign w:val="center"/>
          </w:tcPr>
          <w:p w:rsidR="00276D0F" w:rsidRPr="004D0ACD" w:rsidRDefault="00276D0F" w:rsidP="004D0ACD">
            <w:pPr>
              <w:spacing w:before="20" w:after="20"/>
              <w:jc w:val="right"/>
            </w:pPr>
          </w:p>
        </w:tc>
        <w:tc>
          <w:tcPr>
            <w:tcW w:w="6960" w:type="dxa"/>
            <w:vAlign w:val="center"/>
          </w:tcPr>
          <w:p w:rsidR="00276D0F" w:rsidRPr="004D0ACD" w:rsidRDefault="00276D0F" w:rsidP="004D0ACD">
            <w:pPr>
              <w:spacing w:before="20" w:after="20"/>
            </w:pPr>
            <w:r w:rsidRPr="004D0ACD">
              <w:t>циферблатних ваг для овочів та продуктів харчування</w:t>
            </w:r>
          </w:p>
        </w:tc>
        <w:tc>
          <w:tcPr>
            <w:tcW w:w="2040" w:type="dxa"/>
            <w:vAlign w:val="center"/>
          </w:tcPr>
          <w:p w:rsidR="00276D0F" w:rsidRPr="004D0ACD" w:rsidRDefault="00276D0F" w:rsidP="004D0ACD">
            <w:pPr>
              <w:spacing w:before="20" w:after="20"/>
              <w:jc w:val="center"/>
            </w:pPr>
            <w:r w:rsidRPr="004D0ACD">
              <w:t>2,50</w:t>
            </w:r>
          </w:p>
        </w:tc>
      </w:tr>
      <w:tr w:rsidR="00276D0F" w:rsidTr="004D0ACD">
        <w:tc>
          <w:tcPr>
            <w:tcW w:w="600" w:type="dxa"/>
            <w:vMerge/>
            <w:vAlign w:val="center"/>
          </w:tcPr>
          <w:p w:rsidR="00276D0F" w:rsidRPr="004D0ACD" w:rsidRDefault="00276D0F" w:rsidP="004D0ACD">
            <w:pPr>
              <w:spacing w:before="20" w:after="20"/>
              <w:jc w:val="right"/>
            </w:pPr>
          </w:p>
        </w:tc>
        <w:tc>
          <w:tcPr>
            <w:tcW w:w="6960" w:type="dxa"/>
            <w:vAlign w:val="center"/>
          </w:tcPr>
          <w:p w:rsidR="00276D0F" w:rsidRPr="004D0ACD" w:rsidRDefault="00276D0F" w:rsidP="004D0ACD">
            <w:pPr>
              <w:spacing w:before="20" w:after="20"/>
            </w:pPr>
            <w:r w:rsidRPr="004D0ACD">
              <w:t>електронних ваг для овочів та продуктів харчування</w:t>
            </w:r>
          </w:p>
        </w:tc>
        <w:tc>
          <w:tcPr>
            <w:tcW w:w="2040" w:type="dxa"/>
            <w:vAlign w:val="center"/>
          </w:tcPr>
          <w:p w:rsidR="00276D0F" w:rsidRPr="004D0ACD" w:rsidRDefault="00276D0F" w:rsidP="004D0ACD">
            <w:pPr>
              <w:spacing w:before="20" w:after="20"/>
              <w:jc w:val="center"/>
            </w:pPr>
            <w:r w:rsidRPr="004D0ACD">
              <w:t>3,00</w:t>
            </w:r>
          </w:p>
        </w:tc>
      </w:tr>
      <w:tr w:rsidR="00276D0F" w:rsidTr="004D0ACD">
        <w:tc>
          <w:tcPr>
            <w:tcW w:w="600" w:type="dxa"/>
            <w:vMerge w:val="restart"/>
          </w:tcPr>
          <w:p w:rsidR="00276D0F" w:rsidRPr="004D0ACD" w:rsidRDefault="00276D0F" w:rsidP="004D0ACD">
            <w:pPr>
              <w:spacing w:before="20" w:after="20"/>
              <w:jc w:val="right"/>
            </w:pPr>
            <w:r w:rsidRPr="004D0ACD">
              <w:t>7</w:t>
            </w:r>
          </w:p>
        </w:tc>
        <w:tc>
          <w:tcPr>
            <w:tcW w:w="9000" w:type="dxa"/>
            <w:gridSpan w:val="2"/>
            <w:vAlign w:val="center"/>
          </w:tcPr>
          <w:p w:rsidR="00276D0F" w:rsidRPr="004D0ACD" w:rsidRDefault="00276D0F" w:rsidP="004D0ACD">
            <w:pPr>
              <w:spacing w:before="20" w:after="20"/>
            </w:pPr>
            <w:r w:rsidRPr="004D0ACD">
              <w:t>Об’ява по радіо (з 1 повтором):</w:t>
            </w:r>
          </w:p>
        </w:tc>
      </w:tr>
      <w:tr w:rsidR="00276D0F" w:rsidTr="004D0ACD">
        <w:tc>
          <w:tcPr>
            <w:tcW w:w="600" w:type="dxa"/>
            <w:vMerge/>
          </w:tcPr>
          <w:p w:rsidR="00276D0F" w:rsidRPr="004D0ACD" w:rsidRDefault="00276D0F" w:rsidP="004D0ACD">
            <w:pPr>
              <w:spacing w:before="20" w:after="20"/>
              <w:jc w:val="right"/>
            </w:pPr>
          </w:p>
        </w:tc>
        <w:tc>
          <w:tcPr>
            <w:tcW w:w="6960" w:type="dxa"/>
            <w:vAlign w:val="center"/>
          </w:tcPr>
          <w:p w:rsidR="00276D0F" w:rsidRPr="004D0ACD" w:rsidRDefault="00276D0F" w:rsidP="004D0ACD">
            <w:pPr>
              <w:spacing w:before="20" w:after="20"/>
            </w:pPr>
            <w:r w:rsidRPr="004D0ACD">
              <w:t>проста об’ява</w:t>
            </w:r>
          </w:p>
        </w:tc>
        <w:tc>
          <w:tcPr>
            <w:tcW w:w="2040" w:type="dxa"/>
            <w:vAlign w:val="center"/>
          </w:tcPr>
          <w:p w:rsidR="00276D0F" w:rsidRPr="004D0ACD" w:rsidRDefault="00276D0F" w:rsidP="004D0ACD">
            <w:pPr>
              <w:spacing w:before="20" w:after="20"/>
              <w:jc w:val="center"/>
            </w:pPr>
            <w:r w:rsidRPr="004D0ACD">
              <w:t>2,00</w:t>
            </w:r>
          </w:p>
        </w:tc>
      </w:tr>
      <w:tr w:rsidR="00276D0F" w:rsidTr="004D0ACD">
        <w:tc>
          <w:tcPr>
            <w:tcW w:w="600" w:type="dxa"/>
            <w:vMerge/>
          </w:tcPr>
          <w:p w:rsidR="00276D0F" w:rsidRPr="004D0ACD" w:rsidRDefault="00276D0F" w:rsidP="004D0ACD">
            <w:pPr>
              <w:spacing w:before="20" w:after="20"/>
              <w:jc w:val="right"/>
            </w:pPr>
          </w:p>
        </w:tc>
        <w:tc>
          <w:tcPr>
            <w:tcW w:w="6960" w:type="dxa"/>
            <w:vAlign w:val="center"/>
          </w:tcPr>
          <w:p w:rsidR="00276D0F" w:rsidRPr="004D0ACD" w:rsidRDefault="00276D0F" w:rsidP="004D0ACD">
            <w:pPr>
              <w:spacing w:before="20" w:after="20"/>
            </w:pPr>
            <w:r w:rsidRPr="004D0ACD">
              <w:t>рекламне оголошення</w:t>
            </w:r>
          </w:p>
        </w:tc>
        <w:tc>
          <w:tcPr>
            <w:tcW w:w="2040" w:type="dxa"/>
            <w:vAlign w:val="center"/>
          </w:tcPr>
          <w:p w:rsidR="00276D0F" w:rsidRPr="004D0ACD" w:rsidRDefault="00276D0F" w:rsidP="004D0ACD">
            <w:pPr>
              <w:spacing w:before="20" w:after="20"/>
              <w:jc w:val="center"/>
            </w:pPr>
            <w:r w:rsidRPr="004D0ACD">
              <w:t>5,00</w:t>
            </w:r>
          </w:p>
        </w:tc>
      </w:tr>
      <w:tr w:rsidR="00276D0F" w:rsidTr="004D0ACD">
        <w:tc>
          <w:tcPr>
            <w:tcW w:w="600" w:type="dxa"/>
          </w:tcPr>
          <w:p w:rsidR="00276D0F" w:rsidRPr="004D0ACD" w:rsidRDefault="00276D0F" w:rsidP="004D0ACD">
            <w:pPr>
              <w:spacing w:before="20" w:after="20"/>
              <w:jc w:val="right"/>
            </w:pPr>
            <w:r w:rsidRPr="004D0ACD">
              <w:t>8</w:t>
            </w:r>
          </w:p>
        </w:tc>
        <w:tc>
          <w:tcPr>
            <w:tcW w:w="6960" w:type="dxa"/>
            <w:vAlign w:val="center"/>
          </w:tcPr>
          <w:p w:rsidR="00276D0F" w:rsidRPr="004D0ACD" w:rsidRDefault="00276D0F" w:rsidP="004D0ACD">
            <w:pPr>
              <w:spacing w:before="20" w:after="20"/>
            </w:pPr>
            <w:r w:rsidRPr="004D0ACD">
              <w:t>Видача довідок (1 довідка)</w:t>
            </w:r>
          </w:p>
        </w:tc>
        <w:tc>
          <w:tcPr>
            <w:tcW w:w="2040" w:type="dxa"/>
            <w:vAlign w:val="center"/>
          </w:tcPr>
          <w:p w:rsidR="00276D0F" w:rsidRPr="004D0ACD" w:rsidRDefault="00276D0F" w:rsidP="004D0ACD">
            <w:pPr>
              <w:spacing w:before="20" w:after="20"/>
              <w:jc w:val="center"/>
            </w:pPr>
            <w:r w:rsidRPr="004D0ACD">
              <w:t>3,00</w:t>
            </w:r>
          </w:p>
        </w:tc>
      </w:tr>
    </w:tbl>
    <w:p w:rsidR="00276D0F" w:rsidRPr="00A21AAE" w:rsidRDefault="00276D0F" w:rsidP="00276D0F">
      <w:pPr>
        <w:jc w:val="both"/>
        <w:rPr>
          <w:sz w:val="16"/>
          <w:szCs w:val="28"/>
        </w:rPr>
      </w:pPr>
    </w:p>
    <w:p w:rsidR="00276D0F" w:rsidRPr="00A21AAE" w:rsidRDefault="00276D0F" w:rsidP="00276D0F">
      <w:pPr>
        <w:jc w:val="both"/>
        <w:rPr>
          <w:sz w:val="16"/>
          <w:szCs w:val="28"/>
        </w:rPr>
      </w:pPr>
    </w:p>
    <w:p w:rsidR="00276D0F" w:rsidRPr="00A21AAE" w:rsidRDefault="00276D0F" w:rsidP="00457FD7">
      <w:pPr>
        <w:tabs>
          <w:tab w:val="left" w:pos="3930"/>
        </w:tabs>
        <w:rPr>
          <w:sz w:val="27"/>
          <w:szCs w:val="27"/>
        </w:rPr>
      </w:pPr>
      <w:r w:rsidRPr="00A21AAE">
        <w:rPr>
          <w:sz w:val="27"/>
          <w:szCs w:val="27"/>
        </w:rPr>
        <w:t>Заступник голови – керівник</w:t>
      </w:r>
    </w:p>
    <w:p w:rsidR="00E73DE3" w:rsidRPr="00A21AAE" w:rsidRDefault="00276D0F" w:rsidP="00A21AAE">
      <w:pPr>
        <w:tabs>
          <w:tab w:val="left" w:pos="3930"/>
        </w:tabs>
        <w:rPr>
          <w:sz w:val="27"/>
          <w:szCs w:val="27"/>
        </w:rPr>
      </w:pPr>
      <w:r w:rsidRPr="00A21AAE">
        <w:rPr>
          <w:sz w:val="27"/>
          <w:szCs w:val="27"/>
        </w:rPr>
        <w:t>апарату адміні</w:t>
      </w:r>
      <w:r w:rsidR="00457FD7" w:rsidRPr="00A21AAE">
        <w:rPr>
          <w:sz w:val="27"/>
          <w:szCs w:val="27"/>
        </w:rPr>
        <w:t>страції</w:t>
      </w:r>
      <w:r w:rsidR="00457FD7" w:rsidRPr="00A21AAE">
        <w:rPr>
          <w:sz w:val="27"/>
          <w:szCs w:val="27"/>
        </w:rPr>
        <w:tab/>
      </w:r>
      <w:r w:rsidR="00457FD7" w:rsidRPr="00A21AAE">
        <w:rPr>
          <w:sz w:val="27"/>
          <w:szCs w:val="27"/>
        </w:rPr>
        <w:tab/>
      </w:r>
      <w:r w:rsidR="00457FD7" w:rsidRPr="00A21AAE">
        <w:rPr>
          <w:sz w:val="27"/>
          <w:szCs w:val="27"/>
        </w:rPr>
        <w:tab/>
      </w:r>
      <w:r w:rsidR="00457FD7" w:rsidRPr="00A21AAE">
        <w:rPr>
          <w:sz w:val="27"/>
          <w:szCs w:val="27"/>
        </w:rPr>
        <w:tab/>
      </w:r>
      <w:r w:rsidR="00457FD7" w:rsidRPr="00A21AAE">
        <w:rPr>
          <w:sz w:val="27"/>
          <w:szCs w:val="27"/>
        </w:rPr>
        <w:tab/>
      </w:r>
      <w:r w:rsidR="00457FD7" w:rsidRPr="00A21AAE">
        <w:rPr>
          <w:sz w:val="27"/>
          <w:szCs w:val="27"/>
        </w:rPr>
        <w:tab/>
      </w:r>
      <w:r w:rsidR="00457FD7" w:rsidRPr="00A21AAE">
        <w:rPr>
          <w:sz w:val="27"/>
          <w:szCs w:val="27"/>
        </w:rPr>
        <w:tab/>
      </w:r>
      <w:r w:rsidR="00A21AAE">
        <w:rPr>
          <w:sz w:val="27"/>
          <w:szCs w:val="27"/>
        </w:rPr>
        <w:t xml:space="preserve">  </w:t>
      </w:r>
      <w:r w:rsidR="00457FD7" w:rsidRPr="00A21AAE">
        <w:rPr>
          <w:sz w:val="27"/>
          <w:szCs w:val="27"/>
        </w:rPr>
        <w:t>Л.</w:t>
      </w:r>
      <w:r w:rsidRPr="00A21AAE">
        <w:rPr>
          <w:sz w:val="27"/>
          <w:szCs w:val="27"/>
        </w:rPr>
        <w:t>Бернадська</w:t>
      </w:r>
    </w:p>
    <w:sectPr w:rsidR="00E73DE3" w:rsidRPr="00A21AAE" w:rsidSect="00276D0F">
      <w:pgSz w:w="11906" w:h="16838"/>
      <w:pgMar w:top="1134" w:right="680" w:bottom="1077" w:left="1701" w:header="284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76D0F"/>
    <w:rsid w:val="00097930"/>
    <w:rsid w:val="00276D0F"/>
    <w:rsid w:val="003E5737"/>
    <w:rsid w:val="00457FD7"/>
    <w:rsid w:val="004812C5"/>
    <w:rsid w:val="004D0ACD"/>
    <w:rsid w:val="00751770"/>
    <w:rsid w:val="00A177FA"/>
    <w:rsid w:val="00A21AAE"/>
    <w:rsid w:val="00A607A6"/>
    <w:rsid w:val="00C5414A"/>
    <w:rsid w:val="00E73DE3"/>
    <w:rsid w:val="00FD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D0F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4D0ACD"/>
    <w:pPr>
      <w:keepNext/>
      <w:jc w:val="center"/>
      <w:outlineLvl w:val="0"/>
    </w:pPr>
    <w:rPr>
      <w:rFonts w:eastAsia="Calibri"/>
      <w:b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6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D0ACD"/>
    <w:pPr>
      <w:spacing w:after="120" w:line="480" w:lineRule="auto"/>
    </w:pPr>
  </w:style>
  <w:style w:type="paragraph" w:styleId="a4">
    <w:name w:val="Balloon Text"/>
    <w:basedOn w:val="a"/>
    <w:semiHidden/>
    <w:rsid w:val="00457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879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babayota</cp:lastModifiedBy>
  <cp:revision>2</cp:revision>
  <cp:lastPrinted>2014-01-21T08:13:00Z</cp:lastPrinted>
  <dcterms:created xsi:type="dcterms:W3CDTF">2014-02-12T14:01:00Z</dcterms:created>
  <dcterms:modified xsi:type="dcterms:W3CDTF">2014-02-12T14:01:00Z</dcterms:modified>
</cp:coreProperties>
</file>