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257"/>
      </w:tblGrid>
      <w:tr w:rsidR="00E562CD" w:rsidRPr="005D4CCD">
        <w:trPr>
          <w:trHeight w:val="1977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E562CD" w:rsidRPr="005D4CCD" w:rsidRDefault="00E562CD" w:rsidP="00F0137E">
            <w:pPr>
              <w:pStyle w:val="1"/>
              <w:rPr>
                <w:b w:val="0"/>
                <w:sz w:val="26"/>
              </w:rPr>
            </w:pPr>
            <w:bookmarkStart w:id="0" w:name="_GoBack"/>
            <w:bookmarkEnd w:id="0"/>
            <w:r w:rsidRPr="005D4CCD">
              <w:rPr>
                <w:b w:val="0"/>
                <w:bCs w:val="0"/>
                <w:sz w:val="26"/>
              </w:rPr>
              <w:t>Додаток 2</w:t>
            </w:r>
          </w:p>
          <w:p w:rsidR="00E562CD" w:rsidRPr="005D4CCD" w:rsidRDefault="00E562CD" w:rsidP="00F0137E">
            <w:pPr>
              <w:pStyle w:val="2"/>
              <w:spacing w:after="0" w:line="240" w:lineRule="auto"/>
              <w:jc w:val="both"/>
              <w:rPr>
                <w:sz w:val="26"/>
                <w:lang w:val="uk-UA"/>
              </w:rPr>
            </w:pPr>
            <w:r w:rsidRPr="005D4CCD">
              <w:rPr>
                <w:sz w:val="26"/>
                <w:lang w:val="uk-UA"/>
              </w:rPr>
              <w:t xml:space="preserve">до розпорядження голови обласної державної адміністрації </w:t>
            </w:r>
          </w:p>
          <w:p w:rsidR="00E562CD" w:rsidRPr="005D4CCD" w:rsidRDefault="00E562CD" w:rsidP="00F0137E">
            <w:pPr>
              <w:pStyle w:val="2"/>
              <w:spacing w:after="0" w:line="240" w:lineRule="auto"/>
              <w:rPr>
                <w:spacing w:val="-10"/>
                <w:sz w:val="26"/>
                <w:lang w:val="uk-UA"/>
              </w:rPr>
            </w:pPr>
            <w:r w:rsidRPr="005D4CCD">
              <w:rPr>
                <w:spacing w:val="-10"/>
                <w:sz w:val="26"/>
                <w:lang w:val="uk-UA"/>
              </w:rPr>
              <w:t>від 29.10.2012 № 303/2012-р</w:t>
            </w:r>
          </w:p>
          <w:p w:rsidR="00E562CD" w:rsidRPr="005D4CCD" w:rsidRDefault="00E562CD" w:rsidP="00F0137E">
            <w:pPr>
              <w:pStyle w:val="2"/>
              <w:spacing w:after="0" w:line="240" w:lineRule="auto"/>
              <w:jc w:val="both"/>
              <w:rPr>
                <w:spacing w:val="-14"/>
                <w:sz w:val="26"/>
                <w:szCs w:val="26"/>
                <w:lang w:val="uk-UA"/>
              </w:rPr>
            </w:pPr>
            <w:r w:rsidRPr="005D4CCD">
              <w:rPr>
                <w:spacing w:val="-14"/>
                <w:sz w:val="26"/>
                <w:szCs w:val="26"/>
                <w:lang w:val="uk-UA"/>
              </w:rPr>
              <w:t>(</w:t>
            </w:r>
            <w:r w:rsidRPr="005D4CCD">
              <w:rPr>
                <w:spacing w:val="-6"/>
                <w:sz w:val="26"/>
                <w:szCs w:val="26"/>
                <w:lang w:val="uk-UA"/>
              </w:rPr>
              <w:t>у редакції розпорядження голови обласної державної адміністрації</w:t>
            </w:r>
          </w:p>
          <w:p w:rsidR="00E562CD" w:rsidRPr="005D4CCD" w:rsidRDefault="00CC6730" w:rsidP="00F01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10.02.</w:t>
            </w:r>
            <w:r w:rsidR="00E562CD" w:rsidRPr="00E562CD">
              <w:rPr>
                <w:rFonts w:ascii="Times New Roman" w:hAnsi="Times New Roman"/>
                <w:sz w:val="26"/>
              </w:rPr>
              <w:t>2014</w:t>
            </w:r>
            <w:r w:rsidR="00E562CD">
              <w:rPr>
                <w:sz w:val="26"/>
              </w:rPr>
              <w:t xml:space="preserve"> </w:t>
            </w:r>
            <w:r w:rsidR="00E562CD" w:rsidRPr="005D4CCD">
              <w:rPr>
                <w:rFonts w:ascii="Times New Roman" w:hAnsi="Times New Roman"/>
                <w:sz w:val="26"/>
              </w:rPr>
              <w:t xml:space="preserve">№ </w:t>
            </w:r>
            <w:r>
              <w:rPr>
                <w:rFonts w:ascii="Times New Roman" w:hAnsi="Times New Roman"/>
                <w:sz w:val="26"/>
              </w:rPr>
              <w:t>48/2014-р</w:t>
            </w:r>
            <w:r w:rsidR="00E562CD" w:rsidRPr="005D4CCD">
              <w:rPr>
                <w:rFonts w:ascii="Times New Roman" w:hAnsi="Times New Roman"/>
                <w:sz w:val="26"/>
              </w:rPr>
              <w:t>)</w:t>
            </w:r>
          </w:p>
        </w:tc>
      </w:tr>
    </w:tbl>
    <w:p w:rsidR="00E562CD" w:rsidRPr="005D4CCD" w:rsidRDefault="00E562CD" w:rsidP="00E562CD">
      <w:pPr>
        <w:rPr>
          <w:rFonts w:ascii="Times New Roman" w:hAnsi="Times New Roman"/>
          <w:spacing w:val="-6"/>
        </w:rPr>
      </w:pPr>
    </w:p>
    <w:p w:rsidR="00E562CD" w:rsidRDefault="00E562CD" w:rsidP="00E562CD">
      <w:pPr>
        <w:pStyle w:val="11"/>
        <w:tabs>
          <w:tab w:val="left" w:pos="0"/>
          <w:tab w:val="left" w:pos="851"/>
        </w:tabs>
        <w:rPr>
          <w:rFonts w:ascii="Times New Roman" w:hAnsi="Times New Roman"/>
          <w:sz w:val="28"/>
          <w:szCs w:val="28"/>
        </w:rPr>
      </w:pPr>
    </w:p>
    <w:p w:rsidR="00E562CD" w:rsidRPr="00404C59" w:rsidRDefault="00E562CD" w:rsidP="00E562CD">
      <w:pPr>
        <w:pStyle w:val="11"/>
        <w:tabs>
          <w:tab w:val="left" w:pos="0"/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r w:rsidRPr="00404C59">
        <w:rPr>
          <w:rFonts w:ascii="Times New Roman" w:hAnsi="Times New Roman"/>
          <w:b/>
          <w:sz w:val="28"/>
          <w:szCs w:val="28"/>
        </w:rPr>
        <w:t>ГРАНИЧНА ЧИСЕЛЬНІСТЬ</w:t>
      </w:r>
    </w:p>
    <w:p w:rsidR="00E562CD" w:rsidRDefault="00E562CD" w:rsidP="00E562CD">
      <w:pPr>
        <w:pStyle w:val="11"/>
        <w:tabs>
          <w:tab w:val="left" w:pos="0"/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працівників апарату та структурних підрозділів</w:t>
      </w:r>
    </w:p>
    <w:p w:rsidR="00E562CD" w:rsidRDefault="00E562CD" w:rsidP="00E562CD">
      <w:pPr>
        <w:pStyle w:val="11"/>
        <w:tabs>
          <w:tab w:val="left" w:pos="0"/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обласної державної адміністрацій</w:t>
      </w:r>
    </w:p>
    <w:p w:rsidR="00E562CD" w:rsidRPr="00404C59" w:rsidRDefault="00E562CD" w:rsidP="00E562CD">
      <w:pPr>
        <w:pStyle w:val="11"/>
        <w:tabs>
          <w:tab w:val="left" w:pos="0"/>
          <w:tab w:val="left" w:pos="851"/>
        </w:tabs>
        <w:jc w:val="center"/>
        <w:rPr>
          <w:rFonts w:ascii="Times New Roman" w:hAnsi="Times New Roman"/>
          <w:sz w:val="16"/>
          <w:szCs w:val="28"/>
        </w:rPr>
      </w:pPr>
    </w:p>
    <w:tbl>
      <w:tblPr>
        <w:tblW w:w="9490" w:type="dxa"/>
        <w:tblInd w:w="93" w:type="dxa"/>
        <w:tblLook w:val="00A0"/>
      </w:tblPr>
      <w:tblGrid>
        <w:gridCol w:w="615"/>
        <w:gridCol w:w="7440"/>
        <w:gridCol w:w="1435"/>
      </w:tblGrid>
      <w:tr w:rsidR="00E562CD" w:rsidRPr="005464F5">
        <w:trPr>
          <w:trHeight w:val="59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2CD" w:rsidRPr="00404C59" w:rsidRDefault="00E562CD" w:rsidP="00F013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4C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  <w:p w:rsidR="00E562CD" w:rsidRPr="00404C59" w:rsidRDefault="00E562CD" w:rsidP="00F013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4C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CD" w:rsidRPr="00404C59" w:rsidRDefault="00E562CD" w:rsidP="00F013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4C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Назва структурних підрозділів обласної державної адміністрації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2CD" w:rsidRPr="00404C59" w:rsidRDefault="00E562CD" w:rsidP="00F013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4C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Гранична чисельність працівників, одиниць</w:t>
            </w:r>
          </w:p>
        </w:tc>
      </w:tr>
      <w:tr w:rsidR="00E562CD" w:rsidRPr="005464F5">
        <w:trPr>
          <w:trHeight w:val="2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62CD" w:rsidRPr="005464F5" w:rsidRDefault="00E562CD" w:rsidP="00F0137E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CD" w:rsidRPr="005464F5" w:rsidRDefault="00E562CD" w:rsidP="00F013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Апарат обласної державної адміністрації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62CD" w:rsidRPr="005464F5" w:rsidRDefault="00E562CD" w:rsidP="00F0137E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</w:p>
        </w:tc>
      </w:tr>
      <w:tr w:rsidR="00E562CD" w:rsidRPr="005464F5">
        <w:trPr>
          <w:trHeight w:val="2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62CD" w:rsidRPr="005464F5" w:rsidRDefault="00E562CD" w:rsidP="00F0137E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CD" w:rsidRPr="005464F5" w:rsidRDefault="00E562CD" w:rsidP="00F013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Департамент агропромислового розвитку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62CD" w:rsidRPr="005464F5" w:rsidRDefault="00E562CD" w:rsidP="00F0137E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</w:tr>
      <w:tr w:rsidR="00E562CD" w:rsidRPr="005464F5">
        <w:trPr>
          <w:trHeight w:val="26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62CD" w:rsidRPr="005464F5" w:rsidRDefault="00E562CD" w:rsidP="00F0137E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CD" w:rsidRPr="005464F5" w:rsidRDefault="00E562CD" w:rsidP="00F013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Департамент економічного розвитку і торгівлі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62CD" w:rsidRPr="005464F5" w:rsidRDefault="00E562CD" w:rsidP="00F0137E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</w:tr>
      <w:tr w:rsidR="00E562CD" w:rsidRPr="005464F5">
        <w:trPr>
          <w:trHeight w:val="108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62CD" w:rsidRPr="005464F5" w:rsidRDefault="00E562CD" w:rsidP="00F0137E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CD" w:rsidRPr="005464F5" w:rsidRDefault="00E562CD" w:rsidP="00F013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Департамент соціального захисту населення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62CD" w:rsidRPr="005464F5" w:rsidRDefault="00E562CD" w:rsidP="00F0137E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</w:tr>
      <w:tr w:rsidR="00E562CD" w:rsidRPr="005464F5">
        <w:trPr>
          <w:trHeight w:val="13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62CD" w:rsidRPr="005464F5" w:rsidRDefault="00E562CD" w:rsidP="00F0137E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CD" w:rsidRPr="005464F5" w:rsidRDefault="00E562CD" w:rsidP="00F013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Департамент освіти і науки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62CD" w:rsidRPr="005464F5" w:rsidRDefault="00E562CD" w:rsidP="00F0137E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E562CD" w:rsidRPr="005464F5">
        <w:trPr>
          <w:trHeight w:val="7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62CD" w:rsidRPr="005464F5" w:rsidRDefault="00E562CD" w:rsidP="00F0137E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CD" w:rsidRPr="005464F5" w:rsidRDefault="00E562CD" w:rsidP="00F013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Департамент</w:t>
            </w: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охорони здоров’я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62CD" w:rsidRPr="005464F5" w:rsidRDefault="00E562CD" w:rsidP="00F0137E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</w:tr>
      <w:tr w:rsidR="00E562CD" w:rsidRPr="005464F5">
        <w:trPr>
          <w:trHeight w:val="7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62CD" w:rsidRPr="005464F5" w:rsidRDefault="00E562CD" w:rsidP="00F0137E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CD" w:rsidRDefault="00E562CD" w:rsidP="00F013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Департамент екології та природних ресурсів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62CD" w:rsidRPr="005464F5" w:rsidRDefault="00E562CD" w:rsidP="00F0137E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E562CD" w:rsidRPr="005464F5">
        <w:trPr>
          <w:trHeight w:val="7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62CD" w:rsidRDefault="00E562CD" w:rsidP="00F0137E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CD" w:rsidRDefault="00E562CD" w:rsidP="00F013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Управління</w:t>
            </w: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молоді та спорту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62CD" w:rsidRDefault="00E562CD" w:rsidP="00F0137E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E562CD" w:rsidRPr="005464F5">
        <w:trPr>
          <w:trHeight w:val="7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62CD" w:rsidRDefault="00E562CD" w:rsidP="00F0137E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CD" w:rsidRDefault="00E562CD" w:rsidP="00F013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Управління регіонального розвитку та будівництва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62CD" w:rsidRDefault="00E562CD" w:rsidP="00F0137E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E562CD" w:rsidRPr="005464F5">
        <w:trPr>
          <w:trHeight w:val="7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62CD" w:rsidRPr="005464F5" w:rsidRDefault="00E562CD" w:rsidP="00F0137E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CD" w:rsidRPr="005464F5" w:rsidRDefault="00E562CD" w:rsidP="00F013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Управління</w:t>
            </w: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житлово-комунального господарства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62CD" w:rsidRDefault="00E562CD" w:rsidP="00F0137E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E562CD" w:rsidRPr="005464F5">
        <w:trPr>
          <w:trHeight w:val="25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62CD" w:rsidRPr="005464F5" w:rsidRDefault="00E562CD" w:rsidP="00F0137E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CD" w:rsidRPr="005464F5" w:rsidRDefault="00E562CD" w:rsidP="00F013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Управління інформаційної діяльності та комунікацій з громадськістю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62CD" w:rsidRPr="005464F5" w:rsidRDefault="00E562CD" w:rsidP="00F0137E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E562CD" w:rsidRPr="005464F5">
        <w:trPr>
          <w:trHeight w:val="3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62CD" w:rsidRPr="005464F5" w:rsidRDefault="00E562CD" w:rsidP="00F0137E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CD" w:rsidRPr="005464F5" w:rsidRDefault="00E562CD" w:rsidP="00F013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Управління культури, національностей та релігій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62CD" w:rsidRPr="005464F5" w:rsidRDefault="00E562CD" w:rsidP="00F0137E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</w:tr>
      <w:tr w:rsidR="00E562CD" w:rsidRPr="005464F5">
        <w:trPr>
          <w:trHeight w:val="16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62CD" w:rsidRPr="005464F5" w:rsidRDefault="00E562CD" w:rsidP="00F0137E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CD" w:rsidRPr="005464F5" w:rsidRDefault="00E562CD" w:rsidP="00F013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Управління інфраструктури та туризму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62CD" w:rsidRPr="005464F5" w:rsidRDefault="00E562CD" w:rsidP="00F0137E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E562CD" w:rsidRPr="005464F5">
        <w:trPr>
          <w:trHeight w:val="18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62CD" w:rsidRPr="005464F5" w:rsidRDefault="00E562CD" w:rsidP="00F0137E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CD" w:rsidRPr="005464F5" w:rsidRDefault="00E562CD" w:rsidP="00F013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Управління з питань цивільного захисту населення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62CD" w:rsidRPr="005464F5" w:rsidRDefault="00E562CD" w:rsidP="00F0137E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E562CD" w:rsidRPr="005464F5">
        <w:trPr>
          <w:trHeight w:val="22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62CD" w:rsidRPr="005464F5" w:rsidRDefault="00E562CD" w:rsidP="00F0137E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CD" w:rsidRPr="004727E4" w:rsidRDefault="00E562CD" w:rsidP="00F013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Служба у справах дітей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62CD" w:rsidRPr="005464F5" w:rsidRDefault="00E562CD" w:rsidP="00F0137E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E562CD" w:rsidRPr="005464F5">
        <w:trPr>
          <w:trHeight w:val="7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62CD" w:rsidRPr="005464F5" w:rsidRDefault="00E562CD" w:rsidP="00F0137E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CD" w:rsidRPr="005464F5" w:rsidRDefault="00E562CD" w:rsidP="00F013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Державний архів області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62CD" w:rsidRPr="005464F5" w:rsidRDefault="00E562CD" w:rsidP="00F0137E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F5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E562CD" w:rsidRPr="005464F5">
        <w:trPr>
          <w:trHeight w:val="7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62CD" w:rsidRPr="005464F5" w:rsidRDefault="00E562CD" w:rsidP="00F0137E">
            <w:pPr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2CD" w:rsidRPr="005464F5" w:rsidRDefault="00E562CD" w:rsidP="00F0137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Відділ містобудування та архітектури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62CD" w:rsidRPr="005464F5" w:rsidRDefault="00E562CD" w:rsidP="00F0137E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</w:tbl>
    <w:p w:rsidR="00E562CD" w:rsidRDefault="00E562CD" w:rsidP="00E562CD">
      <w:pPr>
        <w:pStyle w:val="11"/>
        <w:tabs>
          <w:tab w:val="left" w:pos="0"/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</w:p>
    <w:p w:rsidR="00E562CD" w:rsidRPr="00741FE5" w:rsidRDefault="00E562CD" w:rsidP="00E562CD">
      <w:pPr>
        <w:pStyle w:val="11"/>
        <w:tabs>
          <w:tab w:val="left" w:pos="0"/>
          <w:tab w:val="left" w:pos="851"/>
        </w:tabs>
        <w:rPr>
          <w:rFonts w:ascii="Times New Roman" w:hAnsi="Times New Roman"/>
          <w:sz w:val="23"/>
          <w:szCs w:val="27"/>
        </w:rPr>
      </w:pPr>
    </w:p>
    <w:p w:rsidR="00E562CD" w:rsidRPr="00E562CD" w:rsidRDefault="00E562CD" w:rsidP="00E562CD">
      <w:pPr>
        <w:pStyle w:val="11"/>
        <w:tabs>
          <w:tab w:val="left" w:pos="0"/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голови</w:t>
      </w:r>
    </w:p>
    <w:p w:rsidR="00E562CD" w:rsidRPr="00E562CD" w:rsidRDefault="00E562CD" w:rsidP="00E562CD">
      <w:pPr>
        <w:pStyle w:val="11"/>
        <w:tabs>
          <w:tab w:val="left" w:pos="0"/>
          <w:tab w:val="left" w:pos="851"/>
        </w:tabs>
        <w:rPr>
          <w:rFonts w:ascii="Times New Roman" w:hAnsi="Times New Roman"/>
          <w:sz w:val="28"/>
          <w:szCs w:val="28"/>
        </w:rPr>
      </w:pPr>
      <w:r w:rsidRPr="00E562CD">
        <w:rPr>
          <w:rFonts w:ascii="Times New Roman" w:hAnsi="Times New Roman"/>
          <w:sz w:val="28"/>
          <w:szCs w:val="28"/>
        </w:rPr>
        <w:t>адміністрації</w:t>
      </w:r>
      <w:r w:rsidRPr="00E562CD">
        <w:rPr>
          <w:rFonts w:ascii="Times New Roman" w:hAnsi="Times New Roman"/>
          <w:sz w:val="28"/>
          <w:szCs w:val="28"/>
        </w:rPr>
        <w:tab/>
      </w:r>
      <w:r w:rsidRPr="00E562CD">
        <w:rPr>
          <w:rFonts w:ascii="Times New Roman" w:hAnsi="Times New Roman"/>
          <w:sz w:val="28"/>
          <w:szCs w:val="28"/>
        </w:rPr>
        <w:tab/>
      </w:r>
      <w:r w:rsidRPr="00E562CD">
        <w:rPr>
          <w:rFonts w:ascii="Times New Roman" w:hAnsi="Times New Roman"/>
          <w:sz w:val="28"/>
          <w:szCs w:val="28"/>
        </w:rPr>
        <w:tab/>
      </w:r>
      <w:r w:rsidRPr="00E562CD">
        <w:rPr>
          <w:rFonts w:ascii="Times New Roman" w:hAnsi="Times New Roman"/>
          <w:sz w:val="28"/>
          <w:szCs w:val="28"/>
        </w:rPr>
        <w:tab/>
      </w:r>
      <w:r w:rsidRPr="00E562CD">
        <w:rPr>
          <w:rFonts w:ascii="Times New Roman" w:hAnsi="Times New Roman"/>
          <w:sz w:val="28"/>
          <w:szCs w:val="28"/>
        </w:rPr>
        <w:tab/>
      </w:r>
      <w:r w:rsidRPr="00E562CD">
        <w:rPr>
          <w:rFonts w:ascii="Times New Roman" w:hAnsi="Times New Roman"/>
          <w:sz w:val="28"/>
          <w:szCs w:val="28"/>
        </w:rPr>
        <w:tab/>
      </w:r>
      <w:r w:rsidRPr="00E562CD">
        <w:rPr>
          <w:rFonts w:ascii="Times New Roman" w:hAnsi="Times New Roman"/>
          <w:sz w:val="28"/>
          <w:szCs w:val="28"/>
        </w:rPr>
        <w:tab/>
      </w:r>
      <w:r w:rsidRPr="00E562C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В.Галищук</w:t>
      </w:r>
    </w:p>
    <w:p w:rsidR="00E562CD" w:rsidRDefault="00E562CD" w:rsidP="00E562CD">
      <w:pPr>
        <w:pStyle w:val="11"/>
        <w:tabs>
          <w:tab w:val="left" w:pos="0"/>
          <w:tab w:val="left" w:pos="851"/>
        </w:tabs>
        <w:jc w:val="center"/>
      </w:pPr>
    </w:p>
    <w:p w:rsidR="00E562CD" w:rsidRDefault="00E562CD" w:rsidP="00E562CD"/>
    <w:p w:rsidR="00561BD3" w:rsidRDefault="00561BD3"/>
    <w:sectPr w:rsidR="00561BD3" w:rsidSect="00F0137E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562CD"/>
    <w:rsid w:val="001D5174"/>
    <w:rsid w:val="002773BB"/>
    <w:rsid w:val="00561BD3"/>
    <w:rsid w:val="00933797"/>
    <w:rsid w:val="00CB7E5C"/>
    <w:rsid w:val="00CC6730"/>
    <w:rsid w:val="00E27421"/>
    <w:rsid w:val="00E562CD"/>
    <w:rsid w:val="00E66652"/>
    <w:rsid w:val="00F0137E"/>
    <w:rsid w:val="00FE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2C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562C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E562CD"/>
    <w:rPr>
      <w:b/>
      <w:bCs/>
      <w:sz w:val="24"/>
      <w:szCs w:val="24"/>
      <w:lang w:val="uk-UA" w:eastAsia="ru-RU" w:bidi="ar-SA"/>
    </w:rPr>
  </w:style>
  <w:style w:type="paragraph" w:customStyle="1" w:styleId="11">
    <w:name w:val="Без интервала1"/>
    <w:rsid w:val="00E562CD"/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E562CD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locked/>
    <w:rsid w:val="00E562CD"/>
    <w:rPr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E56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Хмельницька ОДА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2014-06-08T11:51:00Z</cp:lastPrinted>
  <dcterms:created xsi:type="dcterms:W3CDTF">2014-02-12T14:15:00Z</dcterms:created>
  <dcterms:modified xsi:type="dcterms:W3CDTF">2014-02-12T14:15:00Z</dcterms:modified>
</cp:coreProperties>
</file>