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72" w:rsidRPr="0075739F" w:rsidRDefault="00545FA5" w:rsidP="00AF264F">
      <w:pPr>
        <w:jc w:val="center"/>
        <w:rPr>
          <w:color w:val="000000"/>
          <w:sz w:val="27"/>
          <w:szCs w:val="27"/>
        </w:rPr>
      </w:pPr>
      <w:bookmarkStart w:id="0" w:name="_GoBack"/>
      <w:r>
        <w:rPr>
          <w:noProof/>
          <w:color w:val="000000"/>
          <w:sz w:val="27"/>
          <w:szCs w:val="27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7F72" w:rsidRPr="0075739F" w:rsidRDefault="00C97F72" w:rsidP="00C97F72">
      <w:pPr>
        <w:rPr>
          <w:color w:val="000000"/>
          <w:sz w:val="27"/>
          <w:szCs w:val="27"/>
        </w:rPr>
      </w:pPr>
    </w:p>
    <w:p w:rsidR="00C97F72" w:rsidRPr="0075739F" w:rsidRDefault="00C97F72" w:rsidP="00C97F72">
      <w:pPr>
        <w:rPr>
          <w:color w:val="000000"/>
          <w:sz w:val="27"/>
          <w:szCs w:val="27"/>
        </w:rPr>
      </w:pPr>
    </w:p>
    <w:p w:rsidR="00C97F72" w:rsidRPr="0075739F" w:rsidRDefault="00C97F72" w:rsidP="00C97F72">
      <w:pPr>
        <w:rPr>
          <w:color w:val="000000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C97F72" w:rsidRPr="00E21162" w:rsidTr="00DE1B3D">
        <w:trPr>
          <w:trHeight w:val="337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7F72" w:rsidRPr="00E21162" w:rsidRDefault="00C97F72" w:rsidP="00DE1B3D">
            <w:pPr>
              <w:spacing w:after="80"/>
              <w:jc w:val="both"/>
              <w:rPr>
                <w:color w:val="000000"/>
                <w:sz w:val="28"/>
                <w:szCs w:val="28"/>
              </w:rPr>
            </w:pPr>
            <w:r w:rsidRPr="00E21162">
              <w:rPr>
                <w:color w:val="000000"/>
                <w:sz w:val="28"/>
                <w:szCs w:val="28"/>
              </w:rPr>
              <w:t xml:space="preserve">Про </w:t>
            </w:r>
            <w:r w:rsidRPr="00E21162">
              <w:rPr>
                <w:sz w:val="28"/>
                <w:szCs w:val="28"/>
              </w:rPr>
              <w:t xml:space="preserve">звільнення </w:t>
            </w:r>
            <w:r>
              <w:rPr>
                <w:sz w:val="28"/>
                <w:szCs w:val="28"/>
                <w:lang w:val="uk-UA"/>
              </w:rPr>
              <w:t>Т.Чорної</w:t>
            </w:r>
          </w:p>
        </w:tc>
      </w:tr>
    </w:tbl>
    <w:p w:rsidR="00C97F72" w:rsidRPr="00E21162" w:rsidRDefault="00C97F72" w:rsidP="00C97F72">
      <w:pPr>
        <w:rPr>
          <w:color w:val="000000"/>
          <w:sz w:val="28"/>
          <w:szCs w:val="28"/>
        </w:rPr>
      </w:pPr>
    </w:p>
    <w:p w:rsidR="00C97F72" w:rsidRPr="00E21162" w:rsidRDefault="00C97F72" w:rsidP="00C97F72">
      <w:pPr>
        <w:rPr>
          <w:color w:val="000000"/>
          <w:sz w:val="28"/>
          <w:szCs w:val="28"/>
        </w:rPr>
      </w:pPr>
    </w:p>
    <w:p w:rsidR="00DE1B3D" w:rsidRDefault="00DE1B3D" w:rsidP="00C97F72">
      <w:pPr>
        <w:pStyle w:val="BodyText"/>
        <w:spacing w:after="120"/>
        <w:ind w:firstLine="709"/>
        <w:jc w:val="both"/>
      </w:pPr>
      <w:r>
        <w:t>Відповідно до статті 6 Закону України “Про місцеві державні адміні</w:t>
      </w:r>
      <w:r w:rsidR="00C97F72">
        <w:softHyphen/>
      </w:r>
      <w:r>
        <w:t>страції”, пункту 1 статті 36 Кодексу за</w:t>
      </w:r>
      <w:r w:rsidR="00C97F72">
        <w:t>конів про працю України, пункту </w:t>
      </w:r>
      <w:r>
        <w:t>10 Положення про управління інформаційної діяльності та комунікацій з гро</w:t>
      </w:r>
      <w:r w:rsidR="00C97F72">
        <w:softHyphen/>
      </w:r>
      <w:r>
        <w:t>мадськістю Хмельницької обласної державної адміністрації, затвердженого розпорядженням голови обласної державної адміністрації від 02.07.2013 №</w:t>
      </w:r>
      <w:r w:rsidR="00C97F72">
        <w:t> </w:t>
      </w:r>
      <w:r>
        <w:t>206/2013-р:</w:t>
      </w:r>
    </w:p>
    <w:p w:rsidR="00DE1B3D" w:rsidRDefault="00C97F72" w:rsidP="00C97F72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DE1B3D">
        <w:rPr>
          <w:sz w:val="28"/>
          <w:lang w:val="uk-UA"/>
        </w:rPr>
        <w:t xml:space="preserve">Звільнити </w:t>
      </w:r>
      <w:r>
        <w:rPr>
          <w:sz w:val="28"/>
          <w:lang w:val="uk-UA"/>
        </w:rPr>
        <w:t>0</w:t>
      </w:r>
      <w:r w:rsidR="00DE1B3D">
        <w:rPr>
          <w:sz w:val="28"/>
          <w:lang w:val="uk-UA"/>
        </w:rPr>
        <w:t xml:space="preserve">1 квітня 2014 року </w:t>
      </w:r>
      <w:r w:rsidR="00DE1B3D" w:rsidRPr="00C97F72">
        <w:rPr>
          <w:smallCaps/>
          <w:sz w:val="28"/>
          <w:lang w:val="uk-UA"/>
        </w:rPr>
        <w:t>Чорну</w:t>
      </w:r>
      <w:r w:rsidR="00DE1B3D">
        <w:rPr>
          <w:sz w:val="28"/>
          <w:lang w:val="uk-UA"/>
        </w:rPr>
        <w:t xml:space="preserve"> Тетяну Михайлівну з посади начальника відділу у справах преси та інформації управління інформаційної діяльності та комунікацій з громадськістю Хмельницької обласної державної адміністрації за угодою сторін.</w:t>
      </w:r>
    </w:p>
    <w:p w:rsidR="00DE1B3D" w:rsidRPr="00C97F72" w:rsidRDefault="00DE1B3D" w:rsidP="00C97F72">
      <w:pPr>
        <w:tabs>
          <w:tab w:val="num" w:pos="2340"/>
        </w:tabs>
        <w:spacing w:after="120"/>
        <w:ind w:left="2127" w:hanging="1418"/>
        <w:jc w:val="both"/>
        <w:rPr>
          <w:lang w:val="uk-UA"/>
        </w:rPr>
      </w:pPr>
      <w:r>
        <w:rPr>
          <w:sz w:val="28"/>
          <w:lang w:val="uk-UA"/>
        </w:rPr>
        <w:t xml:space="preserve">Підстава: </w:t>
      </w:r>
      <w:r w:rsidR="00C97F72">
        <w:rPr>
          <w:sz w:val="28"/>
          <w:lang w:val="uk-UA"/>
        </w:rPr>
        <w:tab/>
      </w:r>
      <w:r w:rsidRPr="00C97F72">
        <w:rPr>
          <w:lang w:val="uk-UA"/>
        </w:rPr>
        <w:t>подання заступника начальника управління – начальника відділу кому</w:t>
      </w:r>
      <w:r w:rsidR="00C97F72" w:rsidRPr="00C97F72">
        <w:rPr>
          <w:lang w:val="uk-UA"/>
        </w:rPr>
        <w:softHyphen/>
      </w:r>
      <w:r w:rsidRPr="00C97F72">
        <w:rPr>
          <w:lang w:val="uk-UA"/>
        </w:rPr>
        <w:t xml:space="preserve">нікацій з громадськістю та моніторингу суспільно-політичної ситуації управління інформаційної діяльності </w:t>
      </w:r>
      <w:r w:rsidR="00C97F72" w:rsidRPr="00C97F72">
        <w:rPr>
          <w:lang w:val="uk-UA"/>
        </w:rPr>
        <w:t xml:space="preserve">та комунікацій з громадськістю </w:t>
      </w:r>
      <w:r w:rsidRPr="00C97F72">
        <w:rPr>
          <w:lang w:val="uk-UA"/>
        </w:rPr>
        <w:t>обласної державної адміністрації від 24.03.2014 №</w:t>
      </w:r>
      <w:r w:rsidR="00C97F72">
        <w:rPr>
          <w:lang w:val="uk-UA"/>
        </w:rPr>
        <w:t> </w:t>
      </w:r>
      <w:r w:rsidRPr="00C97F72">
        <w:rPr>
          <w:lang w:val="uk-UA"/>
        </w:rPr>
        <w:t>04-01-144/2014, зая</w:t>
      </w:r>
      <w:r w:rsidR="00C97F72">
        <w:rPr>
          <w:lang w:val="uk-UA"/>
        </w:rPr>
        <w:t>ва Т.Чорної від 24.03.2014 року</w:t>
      </w:r>
    </w:p>
    <w:p w:rsidR="00DE1B3D" w:rsidRDefault="00DE1B3D" w:rsidP="00C97F72">
      <w:pPr>
        <w:pStyle w:val="BodyTextIndent"/>
        <w:ind w:firstLine="709"/>
      </w:pPr>
      <w:r>
        <w:t>2.</w:t>
      </w:r>
      <w:r w:rsidR="00C97F72">
        <w:t> </w:t>
      </w:r>
      <w:r>
        <w:t xml:space="preserve">Управлінню інформаційної діяльності та комунікацій з громадськістю обласної державної адміністрації </w:t>
      </w:r>
      <w:r w:rsidR="00C97F72">
        <w:t xml:space="preserve">провести розрахунки з Т.Чорною </w:t>
      </w:r>
      <w:r>
        <w:t>відповідно до вимог чинного законодавства.</w:t>
      </w:r>
    </w:p>
    <w:p w:rsidR="00DE1B3D" w:rsidRDefault="00DE1B3D">
      <w:pPr>
        <w:ind w:left="705"/>
        <w:jc w:val="both"/>
        <w:rPr>
          <w:sz w:val="28"/>
          <w:lang w:val="uk-UA"/>
        </w:rPr>
      </w:pPr>
    </w:p>
    <w:p w:rsidR="00DE1B3D" w:rsidRDefault="00DE1B3D">
      <w:pPr>
        <w:ind w:left="705"/>
        <w:jc w:val="both"/>
        <w:rPr>
          <w:sz w:val="28"/>
          <w:lang w:val="uk-UA"/>
        </w:rPr>
      </w:pPr>
    </w:p>
    <w:p w:rsidR="00DE1B3D" w:rsidRDefault="00DE1B3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C97F72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>Л.Прус</w:t>
      </w:r>
    </w:p>
    <w:p w:rsidR="00DE1B3D" w:rsidRDefault="00DE1B3D">
      <w:pPr>
        <w:jc w:val="both"/>
        <w:rPr>
          <w:sz w:val="28"/>
          <w:lang w:val="uk-UA"/>
        </w:rPr>
      </w:pPr>
    </w:p>
    <w:sectPr w:rsidR="00DE1B3D" w:rsidSect="00C97F7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72"/>
    <w:rsid w:val="000D4B84"/>
    <w:rsid w:val="001D66F0"/>
    <w:rsid w:val="00545FA5"/>
    <w:rsid w:val="00744282"/>
    <w:rsid w:val="00AF264F"/>
    <w:rsid w:val="00C97F72"/>
    <w:rsid w:val="00D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odyTextIndent">
    <w:name w:val="Body Text Indent"/>
    <w:basedOn w:val="Normal"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C97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uk-UA"/>
    </w:rPr>
  </w:style>
  <w:style w:type="paragraph" w:styleId="BodyTextIndent">
    <w:name w:val="Body Text Indent"/>
    <w:basedOn w:val="Normal"/>
    <w:pPr>
      <w:tabs>
        <w:tab w:val="num" w:pos="0"/>
      </w:tabs>
      <w:ind w:firstLine="720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C9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babayota</cp:lastModifiedBy>
  <cp:revision>3</cp:revision>
  <cp:lastPrinted>2014-03-26T11:22:00Z</cp:lastPrinted>
  <dcterms:created xsi:type="dcterms:W3CDTF">2014-04-02T13:43:00Z</dcterms:created>
  <dcterms:modified xsi:type="dcterms:W3CDTF">2014-04-02T14:18:00Z</dcterms:modified>
</cp:coreProperties>
</file>