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01B" w:rsidRPr="004C4B53" w:rsidRDefault="00002523" w:rsidP="00E21AE3">
      <w:pPr>
        <w:jc w:val="center"/>
        <w:rPr>
          <w:sz w:val="28"/>
          <w:szCs w:val="28"/>
          <w:lang w:val="uk-UA"/>
        </w:rPr>
      </w:pPr>
      <w:bookmarkStart w:id="0" w:name="_GoBack"/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6038850" cy="22479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AC7B9E" w:rsidRDefault="00AC7B9E" w:rsidP="00AC7B9E">
      <w:pPr>
        <w:jc w:val="both"/>
        <w:rPr>
          <w:sz w:val="28"/>
          <w:szCs w:val="28"/>
          <w:lang w:val="uk-UA"/>
        </w:rPr>
      </w:pPr>
    </w:p>
    <w:p w:rsidR="00AC7B9E" w:rsidRDefault="00AC7B9E" w:rsidP="00AC7B9E">
      <w:pPr>
        <w:jc w:val="both"/>
        <w:rPr>
          <w:sz w:val="28"/>
          <w:szCs w:val="28"/>
          <w:lang w:val="uk-UA"/>
        </w:rPr>
      </w:pPr>
    </w:p>
    <w:p w:rsidR="00533DD5" w:rsidRPr="00AC7B9E" w:rsidRDefault="00533DD5" w:rsidP="00AC7B9E">
      <w:pPr>
        <w:jc w:val="both"/>
        <w:rPr>
          <w:sz w:val="14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32"/>
      </w:tblGrid>
      <w:tr w:rsidR="0032001B" w:rsidTr="00AC7B9E">
        <w:tc>
          <w:tcPr>
            <w:tcW w:w="4332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32001B" w:rsidRPr="00FD42B7" w:rsidRDefault="0032001B" w:rsidP="00FD42B7">
            <w:pPr>
              <w:spacing w:after="80"/>
              <w:ind w:right="-108" w:firstLine="12"/>
              <w:jc w:val="both"/>
              <w:rPr>
                <w:sz w:val="27"/>
                <w:szCs w:val="27"/>
                <w:highlight w:val="yellow"/>
                <w:lang w:val="uk-UA"/>
              </w:rPr>
            </w:pPr>
            <w:r w:rsidRPr="004B7080">
              <w:rPr>
                <w:spacing w:val="-4"/>
                <w:sz w:val="27"/>
                <w:szCs w:val="27"/>
                <w:lang w:val="uk-UA"/>
              </w:rPr>
              <w:t xml:space="preserve">Про </w:t>
            </w:r>
            <w:r w:rsidR="00AD1C9A" w:rsidRPr="004B7080">
              <w:rPr>
                <w:spacing w:val="-4"/>
                <w:sz w:val="27"/>
                <w:szCs w:val="27"/>
                <w:lang w:val="uk-UA"/>
              </w:rPr>
              <w:t xml:space="preserve">підсумки </w:t>
            </w:r>
            <w:r w:rsidRPr="004B7080">
              <w:rPr>
                <w:spacing w:val="-4"/>
                <w:sz w:val="27"/>
                <w:szCs w:val="27"/>
                <w:lang w:val="uk-UA"/>
              </w:rPr>
              <w:t>роботи органів вико</w:t>
            </w:r>
            <w:r w:rsidRPr="004B7080">
              <w:rPr>
                <w:spacing w:val="-4"/>
                <w:sz w:val="27"/>
                <w:szCs w:val="27"/>
                <w:lang w:val="uk-UA"/>
              </w:rPr>
              <w:softHyphen/>
            </w:r>
            <w:r w:rsidRPr="004B7080">
              <w:rPr>
                <w:sz w:val="27"/>
                <w:szCs w:val="27"/>
                <w:lang w:val="uk-UA"/>
              </w:rPr>
              <w:t>навчої влади та органів місцевого самоврядування області з розгляду звернень громадян у 2013 році та завдання щодо її удосконалення у 2014 році</w:t>
            </w:r>
          </w:p>
        </w:tc>
      </w:tr>
    </w:tbl>
    <w:p w:rsidR="0032001B" w:rsidRPr="00AC7B9E" w:rsidRDefault="0032001B" w:rsidP="004E2E4A">
      <w:pPr>
        <w:ind w:firstLine="709"/>
        <w:jc w:val="both"/>
        <w:rPr>
          <w:sz w:val="22"/>
          <w:szCs w:val="28"/>
          <w:lang w:val="uk-UA"/>
        </w:rPr>
      </w:pPr>
    </w:p>
    <w:p w:rsidR="0032001B" w:rsidRPr="00AC7B9E" w:rsidRDefault="0032001B" w:rsidP="004E2E4A">
      <w:pPr>
        <w:ind w:firstLine="709"/>
        <w:jc w:val="both"/>
        <w:rPr>
          <w:sz w:val="22"/>
          <w:szCs w:val="28"/>
          <w:lang w:val="uk-UA"/>
        </w:rPr>
      </w:pPr>
    </w:p>
    <w:p w:rsidR="0032001B" w:rsidRPr="00AC7B9E" w:rsidRDefault="0032001B" w:rsidP="004E2E4A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AC7B9E">
        <w:rPr>
          <w:sz w:val="28"/>
          <w:szCs w:val="28"/>
          <w:lang w:val="uk-UA"/>
        </w:rPr>
        <w:t>На підставі статей 6, 25 Закону України “Про місцеві державні адміні</w:t>
      </w:r>
      <w:r w:rsidRPr="00AC7B9E">
        <w:rPr>
          <w:sz w:val="28"/>
          <w:szCs w:val="28"/>
          <w:lang w:val="uk-UA"/>
        </w:rPr>
        <w:softHyphen/>
        <w:t>страції”, з метою безумовного виконання в області вимог Закону України “Про звернення громадян”, Указу Президента України від 07 лютого 2008</w:t>
      </w:r>
      <w:r w:rsidRPr="00AC7B9E">
        <w:rPr>
          <w:sz w:val="28"/>
          <w:szCs w:val="28"/>
        </w:rPr>
        <w:t> </w:t>
      </w:r>
      <w:r w:rsidRPr="00AC7B9E">
        <w:rPr>
          <w:sz w:val="28"/>
          <w:szCs w:val="28"/>
          <w:lang w:val="uk-UA"/>
        </w:rPr>
        <w:t>року №</w:t>
      </w:r>
      <w:r w:rsidRPr="00AC7B9E">
        <w:rPr>
          <w:sz w:val="28"/>
          <w:szCs w:val="28"/>
        </w:rPr>
        <w:t> </w:t>
      </w:r>
      <w:r w:rsidRPr="00AC7B9E">
        <w:rPr>
          <w:sz w:val="28"/>
          <w:szCs w:val="28"/>
          <w:lang w:val="uk-UA"/>
        </w:rPr>
        <w:t>109/2008 “Про першочергові заходи щодо забезпечення реалізації та гаран</w:t>
      </w:r>
      <w:r w:rsidRPr="00AC7B9E">
        <w:rPr>
          <w:sz w:val="28"/>
          <w:szCs w:val="28"/>
          <w:lang w:val="uk-UA"/>
        </w:rPr>
        <w:softHyphen/>
        <w:t>ту</w:t>
      </w:r>
      <w:r w:rsidRPr="00AC7B9E">
        <w:rPr>
          <w:sz w:val="28"/>
          <w:szCs w:val="28"/>
          <w:lang w:val="uk-UA"/>
        </w:rPr>
        <w:softHyphen/>
        <w:t>вання конституційного права на звернення до органів державної влади та органів місцевого самоврядування</w:t>
      </w:r>
      <w:r w:rsidRPr="00AC7B9E">
        <w:rPr>
          <w:color w:val="000000"/>
          <w:sz w:val="28"/>
          <w:szCs w:val="28"/>
          <w:lang w:val="uk-UA"/>
        </w:rPr>
        <w:t>”</w:t>
      </w:r>
      <w:r w:rsidRPr="00AC7B9E">
        <w:rPr>
          <w:sz w:val="28"/>
          <w:szCs w:val="28"/>
          <w:lang w:val="uk-UA"/>
        </w:rPr>
        <w:t xml:space="preserve">, </w:t>
      </w:r>
      <w:r w:rsidR="00D96DDE">
        <w:rPr>
          <w:sz w:val="28"/>
          <w:szCs w:val="28"/>
          <w:lang w:val="uk-UA"/>
        </w:rPr>
        <w:t>враховуючи</w:t>
      </w:r>
      <w:r w:rsidRPr="00AC7B9E">
        <w:rPr>
          <w:sz w:val="28"/>
          <w:szCs w:val="28"/>
          <w:lang w:val="uk-UA"/>
        </w:rPr>
        <w:t xml:space="preserve"> інформацію з цього питання (додається):</w:t>
      </w:r>
    </w:p>
    <w:p w:rsidR="0032001B" w:rsidRPr="00AC7B9E" w:rsidRDefault="0032001B" w:rsidP="00AC7B9E">
      <w:pPr>
        <w:pStyle w:val="BodyTextIndent2"/>
        <w:spacing w:after="60"/>
      </w:pPr>
      <w:r w:rsidRPr="00AC7B9E">
        <w:t>1. Головам райдержадміністрацій, керівникам структурних підрозділів об</w:t>
      </w:r>
      <w:r w:rsidRPr="00AC7B9E">
        <w:softHyphen/>
        <w:t>ласної державної адміністрації, рекомендувати міським (міст обласного зна</w:t>
      </w:r>
      <w:r w:rsidRPr="00AC7B9E">
        <w:softHyphen/>
        <w:t>чення) головам у межах наданих повноважень:</w:t>
      </w:r>
    </w:p>
    <w:p w:rsidR="00500BD7" w:rsidRPr="00AC7B9E" w:rsidRDefault="00AC7B9E" w:rsidP="004E2E4A">
      <w:pPr>
        <w:pStyle w:val="BodyTextIndent2"/>
        <w:spacing w:after="60"/>
      </w:pPr>
      <w:r>
        <w:t>1.1. </w:t>
      </w:r>
      <w:r w:rsidR="00500BD7" w:rsidRPr="00AC7B9E">
        <w:t xml:space="preserve">Установити </w:t>
      </w:r>
      <w:r w:rsidR="009543A9" w:rsidRPr="00AC7B9E">
        <w:t>дієвий контроль за повним, об’єктивним і кваліфікова</w:t>
      </w:r>
      <w:r w:rsidR="009543A9" w:rsidRPr="00AC7B9E">
        <w:softHyphen/>
        <w:t>н</w:t>
      </w:r>
      <w:r w:rsidR="004B7080" w:rsidRPr="00AC7B9E">
        <w:t>и</w:t>
      </w:r>
      <w:r w:rsidR="009543A9" w:rsidRPr="00AC7B9E">
        <w:t>м розглядом звернень громадян, не допускати порушення термінів розгляду звернень та перебування розгляду звернення на контролі тривалий час;</w:t>
      </w:r>
      <w:r w:rsidR="000D538C" w:rsidRPr="00AC7B9E">
        <w:t xml:space="preserve"> фактів надання неповних, не</w:t>
      </w:r>
      <w:r w:rsidR="006C3B29" w:rsidRPr="00AC7B9E">
        <w:t>конкретних, неточних відповідей.</w:t>
      </w:r>
    </w:p>
    <w:p w:rsidR="009543A9" w:rsidRPr="00AC7B9E" w:rsidRDefault="009543A9" w:rsidP="004E2E4A">
      <w:pPr>
        <w:pStyle w:val="BodyTextIndent2"/>
        <w:spacing w:after="60"/>
      </w:pPr>
      <w:r w:rsidRPr="00AC7B9E">
        <w:t>1.</w:t>
      </w:r>
      <w:r w:rsidR="00543EE0" w:rsidRPr="00AC7B9E">
        <w:t>2</w:t>
      </w:r>
      <w:r w:rsidR="00AC7B9E">
        <w:t>. </w:t>
      </w:r>
      <w:r w:rsidRPr="00AC7B9E">
        <w:t xml:space="preserve">З’ясовувати причини, що породжують повторні звернення громадян, та не допускати випадків безпідставної відмови </w:t>
      </w:r>
      <w:r w:rsidR="00AC7B9E">
        <w:t>у</w:t>
      </w:r>
      <w:r w:rsidRPr="00AC7B9E">
        <w:t xml:space="preserve"> задоволенні законних вимог заявників, проявів упередженості, халатності та формалізму під час розгля</w:t>
      </w:r>
      <w:r w:rsidR="006C3B29" w:rsidRPr="00AC7B9E">
        <w:t>ду порушених у зверненні питань.</w:t>
      </w:r>
    </w:p>
    <w:p w:rsidR="00543EE0" w:rsidRPr="00AC7B9E" w:rsidRDefault="00AC7B9E" w:rsidP="004E2E4A">
      <w:pPr>
        <w:pStyle w:val="BodyTextIndent2"/>
        <w:spacing w:after="60"/>
      </w:pPr>
      <w:r>
        <w:t>1.3. </w:t>
      </w:r>
      <w:r w:rsidR="00543EE0" w:rsidRPr="00AC7B9E">
        <w:t xml:space="preserve">У разі прийняття рішення про відмову </w:t>
      </w:r>
      <w:r>
        <w:t>у</w:t>
      </w:r>
      <w:r w:rsidR="00543EE0" w:rsidRPr="00AC7B9E">
        <w:t xml:space="preserve"> задоволенні вимог, викла</w:t>
      </w:r>
      <w:r>
        <w:softHyphen/>
      </w:r>
      <w:r w:rsidR="00543EE0" w:rsidRPr="00AC7B9E">
        <w:t>дених у заяві (клопотанні)</w:t>
      </w:r>
      <w:r w:rsidR="006C3B29" w:rsidRPr="00AC7B9E">
        <w:t>,</w:t>
      </w:r>
      <w:r w:rsidR="00543EE0" w:rsidRPr="00AC7B9E">
        <w:t xml:space="preserve"> доводити його до відома </w:t>
      </w:r>
      <w:r>
        <w:t>у</w:t>
      </w:r>
      <w:r w:rsidR="00543EE0" w:rsidRPr="00AC7B9E">
        <w:t xml:space="preserve"> письмовій формі </w:t>
      </w:r>
      <w:r w:rsidR="004B7080" w:rsidRPr="00AC7B9E">
        <w:t>з поси</w:t>
      </w:r>
      <w:r>
        <w:softHyphen/>
      </w:r>
      <w:r w:rsidR="004B7080" w:rsidRPr="00AC7B9E">
        <w:t xml:space="preserve">ланням на </w:t>
      </w:r>
      <w:r>
        <w:t>з</w:t>
      </w:r>
      <w:r w:rsidR="004B7080" w:rsidRPr="00AC7B9E">
        <w:t>акон і викладенням мотивів відмови та роз’ясненням порядк</w:t>
      </w:r>
      <w:r w:rsidR="006C3B29" w:rsidRPr="00AC7B9E">
        <w:t>у оскарження прийнятого рішення.</w:t>
      </w:r>
    </w:p>
    <w:p w:rsidR="000D538C" w:rsidRPr="00AC7B9E" w:rsidRDefault="00AC7B9E" w:rsidP="000D538C">
      <w:pPr>
        <w:pStyle w:val="BodyTextIndent2"/>
        <w:spacing w:after="60"/>
      </w:pPr>
      <w:r>
        <w:lastRenderedPageBreak/>
        <w:t>1.4. </w:t>
      </w:r>
      <w:r w:rsidR="000D538C" w:rsidRPr="00AC7B9E">
        <w:t>Посилити увагу до проблем громадян, що потребують соціального захисту та підтримки, зокрема, у рамках реалізації соціальн</w:t>
      </w:r>
      <w:r w:rsidR="006C3B29" w:rsidRPr="00AC7B9E">
        <w:t>их ініціатив Пре</w:t>
      </w:r>
      <w:r>
        <w:softHyphen/>
      </w:r>
      <w:r w:rsidR="006C3B29" w:rsidRPr="00AC7B9E">
        <w:t>зидента України.</w:t>
      </w:r>
    </w:p>
    <w:p w:rsidR="000D538C" w:rsidRPr="00AC7B9E" w:rsidRDefault="00AC7B9E" w:rsidP="000D538C">
      <w:pPr>
        <w:pStyle w:val="BodyTextIndent2"/>
        <w:spacing w:after="60"/>
      </w:pPr>
      <w:r>
        <w:t>1.5. </w:t>
      </w:r>
      <w:r w:rsidR="000D538C" w:rsidRPr="00AC7B9E">
        <w:t>Підвищити ефективність використання гарячих телефонних ліній та телефонів довіри для оперативного реагування на н</w:t>
      </w:r>
      <w:r w:rsidR="006C3B29" w:rsidRPr="00AC7B9E">
        <w:t>агальні потреби жителів регіону.</w:t>
      </w:r>
    </w:p>
    <w:p w:rsidR="000D538C" w:rsidRPr="00AC7B9E" w:rsidRDefault="000D538C" w:rsidP="000D538C">
      <w:pPr>
        <w:pStyle w:val="BodyTextIndent2"/>
        <w:spacing w:after="60"/>
      </w:pPr>
      <w:r w:rsidRPr="00AC7B9E">
        <w:t>1.</w:t>
      </w:r>
      <w:r w:rsidR="004E0656" w:rsidRPr="00AC7B9E">
        <w:t>6</w:t>
      </w:r>
      <w:r w:rsidRPr="00AC7B9E">
        <w:t>. За</w:t>
      </w:r>
      <w:r w:rsidRPr="00AC7B9E">
        <w:softHyphen/>
        <w:t>безпечити належну взаємодію органів виконавчої влади та органів місцевого самоврядування з метою аналізу звернень, які надходять від жителів відповідного регіону, для вирішення актуальних питань, пору</w:t>
      </w:r>
      <w:r w:rsidR="006C3B29" w:rsidRPr="00AC7B9E">
        <w:t>шених у колек</w:t>
      </w:r>
      <w:r w:rsidR="00E549C9">
        <w:softHyphen/>
      </w:r>
      <w:r w:rsidR="006C3B29" w:rsidRPr="00AC7B9E">
        <w:t>тивних зверненнях.</w:t>
      </w:r>
    </w:p>
    <w:p w:rsidR="0032001B" w:rsidRPr="00AC7B9E" w:rsidRDefault="00122F86" w:rsidP="004E2E4A">
      <w:pPr>
        <w:pStyle w:val="BodyTextIndent2"/>
        <w:spacing w:after="60"/>
      </w:pPr>
      <w:r w:rsidRPr="00AC7B9E">
        <w:t>1.</w:t>
      </w:r>
      <w:r w:rsidR="004E0656" w:rsidRPr="00AC7B9E">
        <w:t>7</w:t>
      </w:r>
      <w:r w:rsidRPr="00AC7B9E">
        <w:t xml:space="preserve">  </w:t>
      </w:r>
      <w:r w:rsidR="004B7080" w:rsidRPr="00AC7B9E">
        <w:t xml:space="preserve">Посилити контроль за </w:t>
      </w:r>
      <w:r w:rsidR="00966367" w:rsidRPr="00AC7B9E">
        <w:t>д</w:t>
      </w:r>
      <w:r w:rsidR="0032001B" w:rsidRPr="00AC7B9E">
        <w:t>отримання</w:t>
      </w:r>
      <w:r w:rsidR="004B7080" w:rsidRPr="00AC7B9E">
        <w:t>м</w:t>
      </w:r>
      <w:r w:rsidR="0032001B" w:rsidRPr="00AC7B9E">
        <w:t xml:space="preserve"> графіків особистого прийому гро</w:t>
      </w:r>
      <w:r w:rsidR="0032001B" w:rsidRPr="00AC7B9E">
        <w:softHyphen/>
        <w:t>мадян, у тому числ</w:t>
      </w:r>
      <w:r w:rsidR="006C3B29" w:rsidRPr="00AC7B9E">
        <w:t>і за місцем роботи і проживання.</w:t>
      </w:r>
    </w:p>
    <w:p w:rsidR="0032001B" w:rsidRPr="00AC7B9E" w:rsidRDefault="0032001B" w:rsidP="00934857">
      <w:pPr>
        <w:pStyle w:val="BodyTextIndent2"/>
        <w:spacing w:after="60"/>
      </w:pPr>
      <w:r w:rsidRPr="00AC7B9E">
        <w:t>1.</w:t>
      </w:r>
      <w:r w:rsidR="004E0656" w:rsidRPr="00AC7B9E">
        <w:t>8</w:t>
      </w:r>
      <w:r w:rsidRPr="00AC7B9E">
        <w:t>. Посилити виконавську дисципліну посадових осіб з</w:t>
      </w:r>
      <w:r w:rsidR="004C4B53" w:rsidRPr="00AC7B9E">
        <w:t>а належну орга</w:t>
      </w:r>
      <w:r w:rsidR="004C4B53" w:rsidRPr="00AC7B9E">
        <w:softHyphen/>
        <w:t>ні</w:t>
      </w:r>
      <w:r w:rsidR="004C4B53" w:rsidRPr="00AC7B9E">
        <w:softHyphen/>
        <w:t xml:space="preserve">зацію роботи </w:t>
      </w:r>
      <w:r w:rsidRPr="00AC7B9E">
        <w:t>з</w:t>
      </w:r>
      <w:r w:rsidR="004C4B53" w:rsidRPr="00AC7B9E">
        <w:t>і</w:t>
      </w:r>
      <w:r w:rsidRPr="00AC7B9E">
        <w:t xml:space="preserve"> зверненнями громадян та результативність вирішення пору</w:t>
      </w:r>
      <w:r w:rsidR="00E549C9">
        <w:softHyphen/>
      </w:r>
      <w:r w:rsidRPr="00AC7B9E">
        <w:t>шених у них питань, у тому числі шляхом притягнення винних у вста</w:t>
      </w:r>
      <w:r w:rsidRPr="00AC7B9E">
        <w:softHyphen/>
        <w:t>нов</w:t>
      </w:r>
      <w:r w:rsidR="00E549C9">
        <w:softHyphen/>
      </w:r>
      <w:r w:rsidRPr="00AC7B9E">
        <w:t>леному законо</w:t>
      </w:r>
      <w:r w:rsidRPr="00AC7B9E">
        <w:softHyphen/>
        <w:t>давством порядку до дисциплінарної відповідальності за неви</w:t>
      </w:r>
      <w:r w:rsidR="00E549C9">
        <w:softHyphen/>
      </w:r>
      <w:r w:rsidRPr="00AC7B9E">
        <w:t>конання чи нена</w:t>
      </w:r>
      <w:r w:rsidRPr="00AC7B9E">
        <w:softHyphen/>
        <w:t xml:space="preserve">лежне виконання службових обов’язків </w:t>
      </w:r>
      <w:r w:rsidR="006C3B29" w:rsidRPr="00AC7B9E">
        <w:t>щодо розгляду звер</w:t>
      </w:r>
      <w:r w:rsidR="00E549C9">
        <w:softHyphen/>
      </w:r>
      <w:r w:rsidR="006C3B29" w:rsidRPr="00AC7B9E">
        <w:t>нень громадян.</w:t>
      </w:r>
    </w:p>
    <w:p w:rsidR="0032001B" w:rsidRPr="00AC7B9E" w:rsidRDefault="0032001B" w:rsidP="00934857">
      <w:pPr>
        <w:pStyle w:val="BodyTextIndent2"/>
        <w:spacing w:after="60"/>
      </w:pPr>
      <w:r w:rsidRPr="00AC7B9E">
        <w:t>1.</w:t>
      </w:r>
      <w:r w:rsidR="004E0656" w:rsidRPr="00AC7B9E">
        <w:t>9</w:t>
      </w:r>
      <w:r w:rsidRPr="00AC7B9E">
        <w:t>. У І кварталі поточного року розглянути на засіданнях колегій район</w:t>
      </w:r>
      <w:r w:rsidRPr="00AC7B9E">
        <w:softHyphen/>
        <w:t>них державних адміністрацій, структурних підрозділів облдержадміністрації, засідан</w:t>
      </w:r>
      <w:r w:rsidRPr="00AC7B9E">
        <w:softHyphen/>
        <w:t>нях виконавчих комітетів міських (міст обласного значення) рад під</w:t>
      </w:r>
      <w:r w:rsidRPr="00AC7B9E">
        <w:softHyphen/>
        <w:t>сумки роботи  органів виконавчої влади та органів місцевого самоврядування зі звернен</w:t>
      </w:r>
      <w:r w:rsidRPr="00AC7B9E">
        <w:softHyphen/>
        <w:t>нями громадян у 2013 році та стан виконання Указу Президента України від 07 лютого 2008 року № 109/2008 “Про першочергові заходи щодо забезпечення реалізації та гарантування консти</w:t>
      </w:r>
      <w:r w:rsidRPr="00AC7B9E">
        <w:softHyphen/>
        <w:t>туційного права на звернення до органів дер</w:t>
      </w:r>
      <w:r w:rsidRPr="00AC7B9E">
        <w:softHyphen/>
        <w:t>жавної влади та ор</w:t>
      </w:r>
      <w:r w:rsidR="006C3B29" w:rsidRPr="00AC7B9E">
        <w:t>ганів місцевого самоврядування”.</w:t>
      </w:r>
    </w:p>
    <w:p w:rsidR="0032001B" w:rsidRPr="00AC7B9E" w:rsidRDefault="004E0656" w:rsidP="00934857">
      <w:pPr>
        <w:spacing w:after="60"/>
        <w:ind w:firstLine="709"/>
        <w:jc w:val="both"/>
        <w:rPr>
          <w:color w:val="FF6600"/>
          <w:sz w:val="28"/>
          <w:szCs w:val="28"/>
          <w:lang w:val="uk-UA"/>
        </w:rPr>
      </w:pPr>
      <w:r w:rsidRPr="00AC7B9E">
        <w:rPr>
          <w:sz w:val="28"/>
          <w:szCs w:val="28"/>
          <w:lang w:val="uk-UA"/>
        </w:rPr>
        <w:t>1</w:t>
      </w:r>
      <w:r w:rsidR="000D538C" w:rsidRPr="00AC7B9E">
        <w:rPr>
          <w:sz w:val="28"/>
          <w:szCs w:val="28"/>
          <w:lang w:val="uk-UA"/>
        </w:rPr>
        <w:t>.</w:t>
      </w:r>
      <w:r w:rsidRPr="00AC7B9E">
        <w:rPr>
          <w:sz w:val="28"/>
          <w:szCs w:val="28"/>
          <w:lang w:val="uk-UA"/>
        </w:rPr>
        <w:t>10</w:t>
      </w:r>
      <w:r w:rsidR="000D538C" w:rsidRPr="00AC7B9E">
        <w:rPr>
          <w:sz w:val="28"/>
          <w:szCs w:val="28"/>
          <w:lang w:val="uk-UA"/>
        </w:rPr>
        <w:t>.</w:t>
      </w:r>
      <w:r w:rsidR="0032001B" w:rsidRPr="00AC7B9E">
        <w:rPr>
          <w:sz w:val="28"/>
          <w:szCs w:val="28"/>
          <w:lang w:val="uk-UA"/>
        </w:rPr>
        <w:t xml:space="preserve"> Забезпечити щоквартальне інформування населення </w:t>
      </w:r>
      <w:r w:rsidR="00E549C9">
        <w:rPr>
          <w:sz w:val="28"/>
          <w:szCs w:val="28"/>
          <w:lang w:val="uk-UA"/>
        </w:rPr>
        <w:t>у</w:t>
      </w:r>
      <w:r w:rsidR="0032001B" w:rsidRPr="00AC7B9E">
        <w:rPr>
          <w:sz w:val="28"/>
          <w:szCs w:val="28"/>
          <w:lang w:val="uk-UA"/>
        </w:rPr>
        <w:t xml:space="preserve"> засобах ма</w:t>
      </w:r>
      <w:r w:rsidR="00E549C9">
        <w:rPr>
          <w:sz w:val="28"/>
          <w:szCs w:val="28"/>
          <w:lang w:val="uk-UA"/>
        </w:rPr>
        <w:softHyphen/>
      </w:r>
      <w:r w:rsidR="0032001B" w:rsidRPr="00AC7B9E">
        <w:rPr>
          <w:sz w:val="28"/>
          <w:szCs w:val="28"/>
          <w:lang w:val="uk-UA"/>
        </w:rPr>
        <w:t>со</w:t>
      </w:r>
      <w:r w:rsidR="0032001B" w:rsidRPr="00AC7B9E">
        <w:rPr>
          <w:sz w:val="28"/>
          <w:szCs w:val="28"/>
          <w:lang w:val="uk-UA"/>
        </w:rPr>
        <w:softHyphen/>
        <w:t xml:space="preserve">вої інформації та на офіційних веб-сайтах </w:t>
      </w:r>
      <w:r w:rsidR="0032001B" w:rsidRPr="00AC7B9E">
        <w:rPr>
          <w:spacing w:val="7"/>
          <w:sz w:val="28"/>
          <w:szCs w:val="28"/>
          <w:lang w:val="uk-UA"/>
        </w:rPr>
        <w:t xml:space="preserve">щодо організації </w:t>
      </w:r>
      <w:r w:rsidR="0032001B" w:rsidRPr="00AC7B9E">
        <w:rPr>
          <w:spacing w:val="-1"/>
          <w:sz w:val="28"/>
          <w:szCs w:val="28"/>
          <w:lang w:val="uk-UA"/>
        </w:rPr>
        <w:t>роботи зі звер</w:t>
      </w:r>
      <w:r w:rsidR="0032001B" w:rsidRPr="00AC7B9E">
        <w:rPr>
          <w:spacing w:val="-1"/>
          <w:sz w:val="28"/>
          <w:szCs w:val="28"/>
          <w:lang w:val="uk-UA"/>
        </w:rPr>
        <w:softHyphen/>
        <w:t>неннями громадян, роз’яснення та надання правової допомоги з найбільш актуальних питань, що хвилюють громадян.</w:t>
      </w:r>
    </w:p>
    <w:p w:rsidR="0032001B" w:rsidRPr="00AC7B9E" w:rsidRDefault="0032001B" w:rsidP="00934857">
      <w:pPr>
        <w:pStyle w:val="BodyTextIndent2"/>
        <w:spacing w:after="120"/>
      </w:pPr>
      <w:r w:rsidRPr="00AC7B9E">
        <w:t>1.</w:t>
      </w:r>
      <w:r w:rsidR="000D538C" w:rsidRPr="00AC7B9E">
        <w:t>1</w:t>
      </w:r>
      <w:r w:rsidR="004E0656" w:rsidRPr="00AC7B9E">
        <w:t>1</w:t>
      </w:r>
      <w:r w:rsidRPr="00AC7B9E">
        <w:t>. Про вжиті заходи інформувати облдержадміністрацію щопівроку до 10 числа місяця, наступного за звітним періодом.</w:t>
      </w:r>
    </w:p>
    <w:p w:rsidR="00D13241" w:rsidRPr="00AC7B9E" w:rsidRDefault="00D13241" w:rsidP="00D13241">
      <w:pPr>
        <w:pStyle w:val="BodyTextIndent2"/>
        <w:spacing w:after="120"/>
      </w:pPr>
      <w:r w:rsidRPr="00AC7B9E">
        <w:t>2.</w:t>
      </w:r>
      <w:r w:rsidR="00E549C9">
        <w:t> </w:t>
      </w:r>
      <w:r w:rsidRPr="00AC7B9E">
        <w:t>Управлінню інформаційної діяльності та комунікацій з громадськістю облдержадміністрації забезпечити висвітлення роботи зі зверненнями грома</w:t>
      </w:r>
      <w:r w:rsidR="00D96DDE">
        <w:softHyphen/>
      </w:r>
      <w:r w:rsidRPr="00AC7B9E">
        <w:t>дян та роботи гарячої теле</w:t>
      </w:r>
      <w:r w:rsidRPr="00AC7B9E">
        <w:softHyphen/>
        <w:t>фонної лінії “Запитай у влади” у місцевих засобах масової інформації.</w:t>
      </w:r>
    </w:p>
    <w:p w:rsidR="0032001B" w:rsidRPr="00AC7B9E" w:rsidRDefault="00D13241" w:rsidP="00934857">
      <w:pPr>
        <w:spacing w:after="60"/>
        <w:ind w:firstLine="709"/>
        <w:jc w:val="both"/>
        <w:rPr>
          <w:sz w:val="28"/>
          <w:szCs w:val="28"/>
          <w:lang w:val="uk-UA"/>
        </w:rPr>
      </w:pPr>
      <w:r w:rsidRPr="00AC7B9E">
        <w:rPr>
          <w:sz w:val="28"/>
          <w:szCs w:val="28"/>
          <w:lang w:val="uk-UA"/>
        </w:rPr>
        <w:t>3</w:t>
      </w:r>
      <w:r w:rsidR="00E549C9">
        <w:rPr>
          <w:sz w:val="28"/>
          <w:szCs w:val="28"/>
          <w:lang w:val="uk-UA"/>
        </w:rPr>
        <w:t>. </w:t>
      </w:r>
      <w:r w:rsidR="0032001B" w:rsidRPr="00AC7B9E">
        <w:rPr>
          <w:sz w:val="28"/>
          <w:szCs w:val="28"/>
          <w:lang w:val="uk-UA"/>
        </w:rPr>
        <w:t>Відділу роботи із зверненнями громадян апарату обласної державної адміністрації забезпечити:</w:t>
      </w:r>
    </w:p>
    <w:p w:rsidR="0032001B" w:rsidRPr="00AC7B9E" w:rsidRDefault="00D13241" w:rsidP="00934857">
      <w:pPr>
        <w:spacing w:after="60"/>
        <w:ind w:firstLine="709"/>
        <w:jc w:val="both"/>
        <w:rPr>
          <w:sz w:val="28"/>
          <w:szCs w:val="28"/>
          <w:lang w:val="uk-UA"/>
        </w:rPr>
      </w:pPr>
      <w:r w:rsidRPr="00AC7B9E">
        <w:rPr>
          <w:sz w:val="28"/>
          <w:szCs w:val="28"/>
          <w:lang w:val="uk-UA"/>
        </w:rPr>
        <w:t>3</w:t>
      </w:r>
      <w:r w:rsidR="0032001B" w:rsidRPr="00AC7B9E">
        <w:rPr>
          <w:sz w:val="28"/>
          <w:szCs w:val="28"/>
          <w:lang w:val="uk-UA"/>
        </w:rPr>
        <w:t>.1. Надсилання райдержадміністраціям, міським (міст обласного зна</w:t>
      </w:r>
      <w:r w:rsidR="0032001B" w:rsidRPr="00AC7B9E">
        <w:rPr>
          <w:sz w:val="28"/>
          <w:szCs w:val="28"/>
          <w:lang w:val="uk-UA"/>
        </w:rPr>
        <w:softHyphen/>
        <w:t>чення) радам, структурним підрозділам облдержадміністрації інформації та аналітичних матеріалів щодо роботи зі з</w:t>
      </w:r>
      <w:r w:rsidR="006C3B29" w:rsidRPr="00AC7B9E">
        <w:rPr>
          <w:sz w:val="28"/>
          <w:szCs w:val="28"/>
          <w:lang w:val="uk-UA"/>
        </w:rPr>
        <w:t>верненнями громадян за 2013 рік.</w:t>
      </w:r>
    </w:p>
    <w:p w:rsidR="0032001B" w:rsidRPr="00AC7B9E" w:rsidRDefault="00D13241" w:rsidP="00934857">
      <w:pPr>
        <w:spacing w:after="60"/>
        <w:ind w:firstLine="709"/>
        <w:jc w:val="both"/>
        <w:rPr>
          <w:sz w:val="28"/>
          <w:szCs w:val="28"/>
          <w:lang w:val="uk-UA"/>
        </w:rPr>
      </w:pPr>
      <w:r w:rsidRPr="00AC7B9E">
        <w:rPr>
          <w:color w:val="000000"/>
          <w:sz w:val="28"/>
          <w:szCs w:val="28"/>
          <w:lang w:val="uk-UA"/>
        </w:rPr>
        <w:lastRenderedPageBreak/>
        <w:t>3</w:t>
      </w:r>
      <w:r w:rsidR="0032001B" w:rsidRPr="00AC7B9E">
        <w:rPr>
          <w:color w:val="000000"/>
          <w:sz w:val="28"/>
          <w:szCs w:val="28"/>
          <w:lang w:val="uk-UA"/>
        </w:rPr>
        <w:t>.2. К</w:t>
      </w:r>
      <w:r w:rsidR="0032001B" w:rsidRPr="00AC7B9E">
        <w:rPr>
          <w:sz w:val="28"/>
          <w:szCs w:val="28"/>
          <w:lang w:val="uk-UA"/>
        </w:rPr>
        <w:t>онтроль за всебічним, неупередженим, об’єктивним та оператив</w:t>
      </w:r>
      <w:r w:rsidR="0032001B" w:rsidRPr="00AC7B9E">
        <w:rPr>
          <w:sz w:val="28"/>
          <w:szCs w:val="28"/>
          <w:lang w:val="uk-UA"/>
        </w:rPr>
        <w:softHyphen/>
        <w:t>ним вирішенням порушених у зверненнях громадян проблемних питань від</w:t>
      </w:r>
      <w:r w:rsidR="0032001B" w:rsidRPr="00AC7B9E">
        <w:rPr>
          <w:sz w:val="28"/>
          <w:szCs w:val="28"/>
          <w:lang w:val="uk-UA"/>
        </w:rPr>
        <w:softHyphen/>
        <w:t>повідно д</w:t>
      </w:r>
      <w:r w:rsidR="006C3B29" w:rsidRPr="00AC7B9E">
        <w:rPr>
          <w:sz w:val="28"/>
          <w:szCs w:val="28"/>
          <w:lang w:val="uk-UA"/>
        </w:rPr>
        <w:t>о чинного законодавства України.</w:t>
      </w:r>
    </w:p>
    <w:p w:rsidR="0032001B" w:rsidRPr="00AC7B9E" w:rsidRDefault="00D13241" w:rsidP="00934857">
      <w:pPr>
        <w:spacing w:after="60"/>
        <w:ind w:firstLine="709"/>
        <w:jc w:val="both"/>
        <w:rPr>
          <w:sz w:val="28"/>
          <w:szCs w:val="28"/>
          <w:lang w:val="uk-UA"/>
        </w:rPr>
      </w:pPr>
      <w:r w:rsidRPr="00AC7B9E">
        <w:rPr>
          <w:sz w:val="28"/>
          <w:szCs w:val="28"/>
          <w:lang w:val="uk-UA"/>
        </w:rPr>
        <w:t>3</w:t>
      </w:r>
      <w:r w:rsidR="0032001B" w:rsidRPr="00AC7B9E">
        <w:rPr>
          <w:sz w:val="28"/>
          <w:szCs w:val="28"/>
          <w:lang w:val="uk-UA"/>
        </w:rPr>
        <w:t xml:space="preserve">.3. Постійний моніторинг звернень громадян з </w:t>
      </w:r>
      <w:r w:rsidR="00E549C9">
        <w:rPr>
          <w:sz w:val="28"/>
          <w:szCs w:val="28"/>
          <w:lang w:val="uk-UA"/>
        </w:rPr>
        <w:t xml:space="preserve">подальшим </w:t>
      </w:r>
      <w:r w:rsidR="0032001B" w:rsidRPr="00AC7B9E">
        <w:rPr>
          <w:sz w:val="28"/>
          <w:szCs w:val="28"/>
          <w:lang w:val="uk-UA"/>
        </w:rPr>
        <w:t>інформуван</w:t>
      </w:r>
      <w:r w:rsidR="0032001B" w:rsidRPr="00AC7B9E">
        <w:rPr>
          <w:sz w:val="28"/>
          <w:szCs w:val="28"/>
          <w:lang w:val="uk-UA"/>
        </w:rPr>
        <w:softHyphen/>
        <w:t>ням керівництва облдержадміністрації.</w:t>
      </w:r>
    </w:p>
    <w:p w:rsidR="0032001B" w:rsidRPr="00AC7B9E" w:rsidRDefault="00D13241" w:rsidP="00FA6212">
      <w:pPr>
        <w:spacing w:after="60"/>
        <w:ind w:firstLine="709"/>
        <w:jc w:val="both"/>
        <w:rPr>
          <w:sz w:val="28"/>
          <w:szCs w:val="28"/>
          <w:lang w:val="uk-UA"/>
        </w:rPr>
      </w:pPr>
      <w:r w:rsidRPr="00AC7B9E">
        <w:rPr>
          <w:sz w:val="28"/>
          <w:szCs w:val="28"/>
          <w:lang w:val="uk-UA"/>
        </w:rPr>
        <w:t>3</w:t>
      </w:r>
      <w:r w:rsidR="0032001B" w:rsidRPr="00AC7B9E">
        <w:rPr>
          <w:sz w:val="28"/>
          <w:szCs w:val="28"/>
          <w:lang w:val="uk-UA"/>
        </w:rPr>
        <w:t>.</w:t>
      </w:r>
      <w:r w:rsidRPr="00AC7B9E">
        <w:rPr>
          <w:sz w:val="28"/>
          <w:szCs w:val="28"/>
          <w:lang w:val="uk-UA"/>
        </w:rPr>
        <w:t>4</w:t>
      </w:r>
      <w:r w:rsidR="0032001B" w:rsidRPr="00AC7B9E">
        <w:rPr>
          <w:sz w:val="28"/>
          <w:szCs w:val="28"/>
          <w:lang w:val="uk-UA"/>
        </w:rPr>
        <w:t>.</w:t>
      </w:r>
      <w:r w:rsidR="0032001B" w:rsidRPr="00AC7B9E">
        <w:rPr>
          <w:sz w:val="28"/>
          <w:szCs w:val="28"/>
        </w:rPr>
        <w:t> </w:t>
      </w:r>
      <w:r w:rsidR="0032001B" w:rsidRPr="00AC7B9E">
        <w:rPr>
          <w:sz w:val="28"/>
          <w:szCs w:val="28"/>
          <w:lang w:val="uk-UA"/>
        </w:rPr>
        <w:t>Надання методичної та практичної допомоги райдержадміністра</w:t>
      </w:r>
      <w:r w:rsidR="0032001B" w:rsidRPr="00AC7B9E">
        <w:rPr>
          <w:sz w:val="28"/>
          <w:szCs w:val="28"/>
          <w:lang w:val="uk-UA"/>
        </w:rPr>
        <w:softHyphen/>
        <w:t>ціям, структурним підрозділам обласної державної адміністрації щодо вико</w:t>
      </w:r>
      <w:r w:rsidR="0032001B" w:rsidRPr="00AC7B9E">
        <w:rPr>
          <w:sz w:val="28"/>
          <w:szCs w:val="28"/>
          <w:lang w:val="uk-UA"/>
        </w:rPr>
        <w:softHyphen/>
        <w:t>нання вимог законодавства про звернення громадян, у тому числі система</w:t>
      </w:r>
      <w:r w:rsidR="0032001B" w:rsidRPr="00AC7B9E">
        <w:rPr>
          <w:sz w:val="28"/>
          <w:szCs w:val="28"/>
          <w:lang w:val="uk-UA"/>
        </w:rPr>
        <w:softHyphen/>
        <w:t>тичне проведення навчан</w:t>
      </w:r>
      <w:r w:rsidR="0032001B" w:rsidRPr="00AC7B9E">
        <w:rPr>
          <w:sz w:val="28"/>
          <w:szCs w:val="28"/>
          <w:lang w:val="uk-UA"/>
        </w:rPr>
        <w:softHyphen/>
        <w:t>ня, семінарів, нарад з працівниками, які безпосе</w:t>
      </w:r>
      <w:r w:rsidR="0032001B" w:rsidRPr="00AC7B9E">
        <w:rPr>
          <w:sz w:val="28"/>
          <w:szCs w:val="28"/>
          <w:lang w:val="uk-UA"/>
        </w:rPr>
        <w:softHyphen/>
        <w:t>редньо відпові</w:t>
      </w:r>
      <w:r w:rsidR="0032001B" w:rsidRPr="00AC7B9E">
        <w:rPr>
          <w:sz w:val="28"/>
          <w:szCs w:val="28"/>
          <w:lang w:val="uk-UA"/>
        </w:rPr>
        <w:softHyphen/>
        <w:t>дають за органі</w:t>
      </w:r>
      <w:r w:rsidR="0032001B" w:rsidRPr="00AC7B9E">
        <w:rPr>
          <w:sz w:val="28"/>
          <w:szCs w:val="28"/>
          <w:lang w:val="uk-UA"/>
        </w:rPr>
        <w:softHyphen/>
        <w:t>зацією роботи з розгляду звернень громадян.</w:t>
      </w:r>
    </w:p>
    <w:p w:rsidR="0032001B" w:rsidRPr="00AC7B9E" w:rsidRDefault="00D13241" w:rsidP="007B3325">
      <w:pPr>
        <w:pStyle w:val="BodyTextIndent2"/>
        <w:spacing w:after="120"/>
      </w:pPr>
      <w:r w:rsidRPr="00AC7B9E">
        <w:t>4</w:t>
      </w:r>
      <w:r w:rsidR="00153EEB" w:rsidRPr="00AC7B9E">
        <w:t>.</w:t>
      </w:r>
      <w:r w:rsidR="0032001B" w:rsidRPr="00AC7B9E">
        <w:t> Визнати таким, що втратило чинність</w:t>
      </w:r>
      <w:r w:rsidR="00E549C9">
        <w:t>,</w:t>
      </w:r>
      <w:r w:rsidR="0032001B" w:rsidRPr="00AC7B9E">
        <w:t xml:space="preserve"> розпорядження голови обласної державної адміністрації від 2</w:t>
      </w:r>
      <w:r w:rsidR="000D538C" w:rsidRPr="00AC7B9E">
        <w:t>7</w:t>
      </w:r>
      <w:r w:rsidR="0032001B" w:rsidRPr="00AC7B9E">
        <w:t>.02.201</w:t>
      </w:r>
      <w:r w:rsidR="000D538C" w:rsidRPr="00AC7B9E">
        <w:t>3</w:t>
      </w:r>
      <w:r w:rsidR="0032001B" w:rsidRPr="00AC7B9E">
        <w:t xml:space="preserve"> № 4</w:t>
      </w:r>
      <w:r w:rsidR="000D538C" w:rsidRPr="00AC7B9E">
        <w:t>3</w:t>
      </w:r>
      <w:r w:rsidR="0032001B" w:rsidRPr="00AC7B9E">
        <w:t>/201</w:t>
      </w:r>
      <w:r w:rsidR="000D538C" w:rsidRPr="00AC7B9E">
        <w:t>3</w:t>
      </w:r>
      <w:r w:rsidR="006C3B29" w:rsidRPr="00AC7B9E">
        <w:t>-р “</w:t>
      </w:r>
      <w:r w:rsidR="0032001B" w:rsidRPr="00AC7B9E">
        <w:t xml:space="preserve">Про </w:t>
      </w:r>
      <w:r w:rsidR="006C3B29" w:rsidRPr="00AC7B9E">
        <w:t>організацію</w:t>
      </w:r>
      <w:r w:rsidR="0032001B" w:rsidRPr="00AC7B9E">
        <w:t xml:space="preserve"> роботи органів виконавчої влади та органів місцевого самоврядування об</w:t>
      </w:r>
      <w:r w:rsidR="0032001B" w:rsidRPr="00AC7B9E">
        <w:softHyphen/>
        <w:t xml:space="preserve">ласті </w:t>
      </w:r>
      <w:r w:rsidR="006C3B29" w:rsidRPr="00AC7B9E">
        <w:t>з розгляду звер</w:t>
      </w:r>
      <w:r w:rsidR="006C3B29" w:rsidRPr="00AC7B9E">
        <w:softHyphen/>
        <w:t>нень</w:t>
      </w:r>
      <w:r w:rsidR="0032001B" w:rsidRPr="00AC7B9E">
        <w:t xml:space="preserve"> громадян у 201</w:t>
      </w:r>
      <w:r w:rsidR="006C3B29" w:rsidRPr="00AC7B9E">
        <w:t>2</w:t>
      </w:r>
      <w:r w:rsidR="0032001B" w:rsidRPr="00AC7B9E">
        <w:t xml:space="preserve"> році та завдання щодо її удосконалення у 201</w:t>
      </w:r>
      <w:r w:rsidR="006C3B29" w:rsidRPr="00AC7B9E">
        <w:t>3</w:t>
      </w:r>
      <w:r w:rsidR="0032001B" w:rsidRPr="00AC7B9E">
        <w:t xml:space="preserve"> році ”</w:t>
      </w:r>
      <w:r w:rsidR="006C3B29" w:rsidRPr="00AC7B9E">
        <w:t>.</w:t>
      </w:r>
    </w:p>
    <w:p w:rsidR="0032001B" w:rsidRPr="00AC7B9E" w:rsidRDefault="00D13241" w:rsidP="004E2E4A">
      <w:pPr>
        <w:ind w:firstLine="709"/>
        <w:jc w:val="both"/>
        <w:rPr>
          <w:sz w:val="28"/>
          <w:szCs w:val="28"/>
          <w:lang w:val="uk-UA"/>
        </w:rPr>
      </w:pPr>
      <w:r w:rsidRPr="00AC7B9E">
        <w:rPr>
          <w:sz w:val="28"/>
          <w:szCs w:val="28"/>
          <w:lang w:val="uk-UA"/>
        </w:rPr>
        <w:t>5</w:t>
      </w:r>
      <w:r w:rsidR="0032001B" w:rsidRPr="00AC7B9E">
        <w:rPr>
          <w:sz w:val="28"/>
          <w:szCs w:val="28"/>
          <w:lang w:val="uk-UA"/>
        </w:rPr>
        <w:t>. Контроль за виконанням цього розпорядження покласти на заступника голови – керівника апарату облдержадміністрації Л.Бернадську.</w:t>
      </w:r>
    </w:p>
    <w:p w:rsidR="0032001B" w:rsidRPr="00AC7B9E" w:rsidRDefault="0032001B" w:rsidP="007B3325">
      <w:pPr>
        <w:jc w:val="both"/>
        <w:rPr>
          <w:sz w:val="28"/>
          <w:szCs w:val="28"/>
          <w:lang w:val="uk-UA"/>
        </w:rPr>
      </w:pPr>
    </w:p>
    <w:p w:rsidR="0032001B" w:rsidRPr="00AC7B9E" w:rsidRDefault="0032001B" w:rsidP="007B3325">
      <w:pPr>
        <w:jc w:val="both"/>
        <w:rPr>
          <w:sz w:val="28"/>
          <w:szCs w:val="28"/>
          <w:lang w:val="uk-UA"/>
        </w:rPr>
      </w:pPr>
    </w:p>
    <w:p w:rsidR="00D96DDE" w:rsidRDefault="00D96DDE" w:rsidP="007B332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Перший заступник</w:t>
      </w:r>
    </w:p>
    <w:p w:rsidR="0032001B" w:rsidRPr="00AC7B9E" w:rsidRDefault="00D96DDE" w:rsidP="007B332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</w:t>
      </w:r>
      <w:r w:rsidR="0032001B" w:rsidRPr="00AC7B9E">
        <w:rPr>
          <w:sz w:val="28"/>
          <w:szCs w:val="28"/>
          <w:lang w:val="uk-UA"/>
        </w:rPr>
        <w:t>олов</w:t>
      </w:r>
      <w:r>
        <w:rPr>
          <w:sz w:val="28"/>
          <w:szCs w:val="28"/>
          <w:lang w:val="uk-UA"/>
        </w:rPr>
        <w:t>и</w:t>
      </w:r>
      <w:r w:rsidR="0032001B" w:rsidRPr="00AC7B9E">
        <w:rPr>
          <w:sz w:val="28"/>
          <w:szCs w:val="28"/>
          <w:lang w:val="uk-UA"/>
        </w:rPr>
        <w:t xml:space="preserve"> адміністрації</w:t>
      </w:r>
      <w:r w:rsidR="0032001B" w:rsidRPr="00AC7B9E">
        <w:rPr>
          <w:sz w:val="28"/>
          <w:szCs w:val="28"/>
          <w:lang w:val="uk-UA"/>
        </w:rPr>
        <w:tab/>
      </w:r>
      <w:r w:rsidR="0032001B" w:rsidRPr="00AC7B9E">
        <w:rPr>
          <w:sz w:val="28"/>
          <w:szCs w:val="28"/>
          <w:lang w:val="uk-UA"/>
        </w:rPr>
        <w:tab/>
      </w:r>
      <w:r w:rsidR="0032001B" w:rsidRPr="00AC7B9E">
        <w:rPr>
          <w:sz w:val="28"/>
          <w:szCs w:val="28"/>
          <w:lang w:val="uk-UA"/>
        </w:rPr>
        <w:tab/>
      </w:r>
      <w:r w:rsidR="0032001B" w:rsidRPr="00AC7B9E">
        <w:rPr>
          <w:sz w:val="28"/>
          <w:szCs w:val="28"/>
          <w:lang w:val="uk-UA"/>
        </w:rPr>
        <w:tab/>
      </w:r>
      <w:r w:rsidR="0032001B" w:rsidRPr="00AC7B9E">
        <w:rPr>
          <w:sz w:val="28"/>
          <w:szCs w:val="28"/>
          <w:lang w:val="uk-UA"/>
        </w:rPr>
        <w:tab/>
      </w:r>
      <w:r w:rsidR="0032001B" w:rsidRPr="00AC7B9E">
        <w:rPr>
          <w:sz w:val="28"/>
          <w:szCs w:val="28"/>
          <w:lang w:val="uk-UA"/>
        </w:rPr>
        <w:tab/>
      </w:r>
      <w:r w:rsidR="0032001B" w:rsidRPr="00AC7B9E">
        <w:rPr>
          <w:sz w:val="28"/>
          <w:szCs w:val="28"/>
          <w:lang w:val="uk-UA"/>
        </w:rPr>
        <w:tab/>
      </w:r>
      <w:r w:rsidR="0032001B" w:rsidRPr="00AC7B9E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   В.Гаврішко</w:t>
      </w:r>
    </w:p>
    <w:sectPr w:rsidR="0032001B" w:rsidRPr="00AC7B9E" w:rsidSect="00AC7B9E">
      <w:headerReference w:type="even" r:id="rId8"/>
      <w:headerReference w:type="default" r:id="rId9"/>
      <w:pgSz w:w="11906" w:h="16838" w:code="9"/>
      <w:pgMar w:top="1134" w:right="680" w:bottom="1077" w:left="1701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1238" w:rsidRDefault="00241238">
      <w:r>
        <w:separator/>
      </w:r>
    </w:p>
  </w:endnote>
  <w:endnote w:type="continuationSeparator" w:id="0">
    <w:p w:rsidR="00241238" w:rsidRDefault="00241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1238" w:rsidRDefault="00241238">
      <w:r>
        <w:separator/>
      </w:r>
    </w:p>
  </w:footnote>
  <w:footnote w:type="continuationSeparator" w:id="0">
    <w:p w:rsidR="00241238" w:rsidRDefault="002412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3241" w:rsidRDefault="00D13241" w:rsidP="004E2E4A">
    <w:pPr>
      <w:pStyle w:val="Head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96DDE">
      <w:rPr>
        <w:rStyle w:val="PageNumber"/>
        <w:noProof/>
      </w:rPr>
      <w:t>3</w:t>
    </w:r>
    <w:r>
      <w:rPr>
        <w:rStyle w:val="PageNumber"/>
      </w:rPr>
      <w:fldChar w:fldCharType="end"/>
    </w:r>
  </w:p>
  <w:p w:rsidR="00D13241" w:rsidRDefault="00D13241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3241" w:rsidRDefault="00D13241" w:rsidP="004E2E4A">
    <w:pPr>
      <w:pStyle w:val="Head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02523">
      <w:rPr>
        <w:rStyle w:val="PageNumber"/>
        <w:noProof/>
      </w:rPr>
      <w:t>3</w:t>
    </w:r>
    <w:r>
      <w:rPr>
        <w:rStyle w:val="PageNumber"/>
      </w:rPr>
      <w:fldChar w:fldCharType="end"/>
    </w:r>
  </w:p>
  <w:p w:rsidR="00D13241" w:rsidRDefault="00D13241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isplayHorizontalDrawingGridEvery w:val="2"/>
  <w:displayVerticalDrawingGridEvery w:val="2"/>
  <w:noPunctuationKerning/>
  <w:characterSpacingControl w:val="doNotCompress"/>
  <w:doNotValidateAgainstSchema/>
  <w:doNotDemarcateInvalidXml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BE4"/>
    <w:rsid w:val="00002523"/>
    <w:rsid w:val="00003DE9"/>
    <w:rsid w:val="00016972"/>
    <w:rsid w:val="000718B6"/>
    <w:rsid w:val="00071D11"/>
    <w:rsid w:val="000770D0"/>
    <w:rsid w:val="00087ECA"/>
    <w:rsid w:val="000A4244"/>
    <w:rsid w:val="000C70E2"/>
    <w:rsid w:val="000D538C"/>
    <w:rsid w:val="000E44F5"/>
    <w:rsid w:val="00122F86"/>
    <w:rsid w:val="001278E2"/>
    <w:rsid w:val="00142DFE"/>
    <w:rsid w:val="00153EEB"/>
    <w:rsid w:val="0016276F"/>
    <w:rsid w:val="00164EE1"/>
    <w:rsid w:val="00166C14"/>
    <w:rsid w:val="00182D01"/>
    <w:rsid w:val="001E0BCD"/>
    <w:rsid w:val="00202274"/>
    <w:rsid w:val="00204A29"/>
    <w:rsid w:val="0022316A"/>
    <w:rsid w:val="00225844"/>
    <w:rsid w:val="002271A9"/>
    <w:rsid w:val="002338F8"/>
    <w:rsid w:val="00241238"/>
    <w:rsid w:val="002412AD"/>
    <w:rsid w:val="0025792E"/>
    <w:rsid w:val="002F0C4C"/>
    <w:rsid w:val="002F408D"/>
    <w:rsid w:val="0032001B"/>
    <w:rsid w:val="003315DF"/>
    <w:rsid w:val="00371656"/>
    <w:rsid w:val="003A12AF"/>
    <w:rsid w:val="003B09F8"/>
    <w:rsid w:val="003B0C63"/>
    <w:rsid w:val="003C0AB7"/>
    <w:rsid w:val="003C31B8"/>
    <w:rsid w:val="003E5D9B"/>
    <w:rsid w:val="004209A5"/>
    <w:rsid w:val="00424172"/>
    <w:rsid w:val="00426C9B"/>
    <w:rsid w:val="0045455B"/>
    <w:rsid w:val="00484D40"/>
    <w:rsid w:val="004B7080"/>
    <w:rsid w:val="004C4B53"/>
    <w:rsid w:val="004E0656"/>
    <w:rsid w:val="004E2E4A"/>
    <w:rsid w:val="00500BD7"/>
    <w:rsid w:val="00533DD5"/>
    <w:rsid w:val="0054285D"/>
    <w:rsid w:val="00542896"/>
    <w:rsid w:val="00543EE0"/>
    <w:rsid w:val="00565EFD"/>
    <w:rsid w:val="00592616"/>
    <w:rsid w:val="005957E5"/>
    <w:rsid w:val="005A693D"/>
    <w:rsid w:val="005B2CFD"/>
    <w:rsid w:val="005B7628"/>
    <w:rsid w:val="005D2EBE"/>
    <w:rsid w:val="005E6131"/>
    <w:rsid w:val="0062539A"/>
    <w:rsid w:val="00635754"/>
    <w:rsid w:val="0063696B"/>
    <w:rsid w:val="006420D4"/>
    <w:rsid w:val="00642AA2"/>
    <w:rsid w:val="00647E6D"/>
    <w:rsid w:val="006538D7"/>
    <w:rsid w:val="00676915"/>
    <w:rsid w:val="00684B46"/>
    <w:rsid w:val="006910D2"/>
    <w:rsid w:val="00691E10"/>
    <w:rsid w:val="00695C73"/>
    <w:rsid w:val="006C3B29"/>
    <w:rsid w:val="006D4585"/>
    <w:rsid w:val="006D555C"/>
    <w:rsid w:val="006F2356"/>
    <w:rsid w:val="006F4F09"/>
    <w:rsid w:val="006F72EF"/>
    <w:rsid w:val="00721185"/>
    <w:rsid w:val="00736DB9"/>
    <w:rsid w:val="00741D63"/>
    <w:rsid w:val="0075362B"/>
    <w:rsid w:val="00757806"/>
    <w:rsid w:val="00785E67"/>
    <w:rsid w:val="007B3325"/>
    <w:rsid w:val="007C3446"/>
    <w:rsid w:val="007C41AA"/>
    <w:rsid w:val="007D1AF0"/>
    <w:rsid w:val="00805048"/>
    <w:rsid w:val="00811DE2"/>
    <w:rsid w:val="008221EE"/>
    <w:rsid w:val="0087059A"/>
    <w:rsid w:val="008715FD"/>
    <w:rsid w:val="00876EC4"/>
    <w:rsid w:val="008775AF"/>
    <w:rsid w:val="00881086"/>
    <w:rsid w:val="0088416B"/>
    <w:rsid w:val="00886B07"/>
    <w:rsid w:val="008F0642"/>
    <w:rsid w:val="00905CBF"/>
    <w:rsid w:val="009115BD"/>
    <w:rsid w:val="00934857"/>
    <w:rsid w:val="00934968"/>
    <w:rsid w:val="0094213E"/>
    <w:rsid w:val="009543A9"/>
    <w:rsid w:val="009635E4"/>
    <w:rsid w:val="00966367"/>
    <w:rsid w:val="009773D3"/>
    <w:rsid w:val="00993FDF"/>
    <w:rsid w:val="009971DD"/>
    <w:rsid w:val="009C3D62"/>
    <w:rsid w:val="00A1264C"/>
    <w:rsid w:val="00A23006"/>
    <w:rsid w:val="00A47E54"/>
    <w:rsid w:val="00AB796A"/>
    <w:rsid w:val="00AC7B9E"/>
    <w:rsid w:val="00AD1C9A"/>
    <w:rsid w:val="00B16238"/>
    <w:rsid w:val="00B35769"/>
    <w:rsid w:val="00B45278"/>
    <w:rsid w:val="00B45307"/>
    <w:rsid w:val="00B56B16"/>
    <w:rsid w:val="00B63C6D"/>
    <w:rsid w:val="00BD1B6F"/>
    <w:rsid w:val="00BE1D62"/>
    <w:rsid w:val="00BF6FCC"/>
    <w:rsid w:val="00C05BE4"/>
    <w:rsid w:val="00C14DAE"/>
    <w:rsid w:val="00C30BE6"/>
    <w:rsid w:val="00C430BA"/>
    <w:rsid w:val="00C65A50"/>
    <w:rsid w:val="00C71031"/>
    <w:rsid w:val="00C82A1B"/>
    <w:rsid w:val="00C9169D"/>
    <w:rsid w:val="00C966F6"/>
    <w:rsid w:val="00CA6AD4"/>
    <w:rsid w:val="00CB6110"/>
    <w:rsid w:val="00CF13BF"/>
    <w:rsid w:val="00CF24AE"/>
    <w:rsid w:val="00D01DBA"/>
    <w:rsid w:val="00D112B6"/>
    <w:rsid w:val="00D13241"/>
    <w:rsid w:val="00D23EFD"/>
    <w:rsid w:val="00D37150"/>
    <w:rsid w:val="00D6400F"/>
    <w:rsid w:val="00D82A6E"/>
    <w:rsid w:val="00D878AA"/>
    <w:rsid w:val="00D941BD"/>
    <w:rsid w:val="00D96DDE"/>
    <w:rsid w:val="00DB7DBF"/>
    <w:rsid w:val="00DC0B34"/>
    <w:rsid w:val="00DC6095"/>
    <w:rsid w:val="00DF1F48"/>
    <w:rsid w:val="00DF58C3"/>
    <w:rsid w:val="00E06C90"/>
    <w:rsid w:val="00E13360"/>
    <w:rsid w:val="00E21AE3"/>
    <w:rsid w:val="00E2693A"/>
    <w:rsid w:val="00E46202"/>
    <w:rsid w:val="00E52D8A"/>
    <w:rsid w:val="00E549C9"/>
    <w:rsid w:val="00ED1881"/>
    <w:rsid w:val="00ED6525"/>
    <w:rsid w:val="00EF2530"/>
    <w:rsid w:val="00EF338E"/>
    <w:rsid w:val="00F22D6F"/>
    <w:rsid w:val="00F2621D"/>
    <w:rsid w:val="00F60C77"/>
    <w:rsid w:val="00F74A39"/>
    <w:rsid w:val="00F75210"/>
    <w:rsid w:val="00F7637A"/>
    <w:rsid w:val="00F94299"/>
    <w:rsid w:val="00FA6212"/>
    <w:rsid w:val="00FB7E95"/>
    <w:rsid w:val="00FD42B7"/>
    <w:rsid w:val="00FE0F93"/>
    <w:rsid w:val="00FF4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221EE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rsid w:val="008221EE"/>
    <w:pPr>
      <w:keepNext/>
      <w:spacing w:after="60"/>
      <w:ind w:firstLine="709"/>
      <w:jc w:val="both"/>
      <w:outlineLvl w:val="0"/>
    </w:pPr>
    <w:rPr>
      <w:sz w:val="28"/>
      <w:szCs w:val="28"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8221EE"/>
    <w:pPr>
      <w:spacing w:after="120"/>
      <w:ind w:firstLine="601"/>
      <w:jc w:val="both"/>
    </w:pPr>
    <w:rPr>
      <w:sz w:val="28"/>
      <w:szCs w:val="28"/>
      <w:lang w:val="uk-UA"/>
    </w:rPr>
  </w:style>
  <w:style w:type="paragraph" w:styleId="Header">
    <w:name w:val="header"/>
    <w:basedOn w:val="Normal"/>
    <w:rsid w:val="008221EE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8221EE"/>
    <w:rPr>
      <w:rFonts w:cs="Times New Roman"/>
    </w:rPr>
  </w:style>
  <w:style w:type="paragraph" w:styleId="BodyTextIndent2">
    <w:name w:val="Body Text Indent 2"/>
    <w:basedOn w:val="Normal"/>
    <w:rsid w:val="008221EE"/>
    <w:pPr>
      <w:spacing w:after="40"/>
      <w:ind w:firstLine="709"/>
      <w:jc w:val="both"/>
    </w:pPr>
    <w:rPr>
      <w:sz w:val="28"/>
      <w:szCs w:val="28"/>
      <w:lang w:val="uk-UA"/>
    </w:rPr>
  </w:style>
  <w:style w:type="paragraph" w:styleId="BodyTextIndent3">
    <w:name w:val="Body Text Indent 3"/>
    <w:basedOn w:val="Normal"/>
    <w:rsid w:val="008221EE"/>
    <w:pPr>
      <w:ind w:firstLine="708"/>
      <w:jc w:val="both"/>
    </w:pPr>
    <w:rPr>
      <w:sz w:val="28"/>
      <w:szCs w:val="28"/>
      <w:lang w:val="uk-UA"/>
    </w:rPr>
  </w:style>
  <w:style w:type="paragraph" w:styleId="BodyText">
    <w:name w:val="Body Text"/>
    <w:basedOn w:val="Normal"/>
    <w:rsid w:val="00E52D8A"/>
    <w:pPr>
      <w:spacing w:after="120"/>
    </w:pPr>
  </w:style>
  <w:style w:type="paragraph" w:customStyle="1" w:styleId="a">
    <w:name w:val="Знак Знак"/>
    <w:basedOn w:val="Normal"/>
    <w:rsid w:val="00202274"/>
    <w:rPr>
      <w:rFonts w:ascii="Verdana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semiHidden/>
    <w:rsid w:val="007B33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221EE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rsid w:val="008221EE"/>
    <w:pPr>
      <w:keepNext/>
      <w:spacing w:after="60"/>
      <w:ind w:firstLine="709"/>
      <w:jc w:val="both"/>
      <w:outlineLvl w:val="0"/>
    </w:pPr>
    <w:rPr>
      <w:sz w:val="28"/>
      <w:szCs w:val="28"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8221EE"/>
    <w:pPr>
      <w:spacing w:after="120"/>
      <w:ind w:firstLine="601"/>
      <w:jc w:val="both"/>
    </w:pPr>
    <w:rPr>
      <w:sz w:val="28"/>
      <w:szCs w:val="28"/>
      <w:lang w:val="uk-UA"/>
    </w:rPr>
  </w:style>
  <w:style w:type="paragraph" w:styleId="Header">
    <w:name w:val="header"/>
    <w:basedOn w:val="Normal"/>
    <w:rsid w:val="008221EE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8221EE"/>
    <w:rPr>
      <w:rFonts w:cs="Times New Roman"/>
    </w:rPr>
  </w:style>
  <w:style w:type="paragraph" w:styleId="BodyTextIndent2">
    <w:name w:val="Body Text Indent 2"/>
    <w:basedOn w:val="Normal"/>
    <w:rsid w:val="008221EE"/>
    <w:pPr>
      <w:spacing w:after="40"/>
      <w:ind w:firstLine="709"/>
      <w:jc w:val="both"/>
    </w:pPr>
    <w:rPr>
      <w:sz w:val="28"/>
      <w:szCs w:val="28"/>
      <w:lang w:val="uk-UA"/>
    </w:rPr>
  </w:style>
  <w:style w:type="paragraph" w:styleId="BodyTextIndent3">
    <w:name w:val="Body Text Indent 3"/>
    <w:basedOn w:val="Normal"/>
    <w:rsid w:val="008221EE"/>
    <w:pPr>
      <w:ind w:firstLine="708"/>
      <w:jc w:val="both"/>
    </w:pPr>
    <w:rPr>
      <w:sz w:val="28"/>
      <w:szCs w:val="28"/>
      <w:lang w:val="uk-UA"/>
    </w:rPr>
  </w:style>
  <w:style w:type="paragraph" w:styleId="BodyText">
    <w:name w:val="Body Text"/>
    <w:basedOn w:val="Normal"/>
    <w:rsid w:val="00E52D8A"/>
    <w:pPr>
      <w:spacing w:after="120"/>
    </w:pPr>
  </w:style>
  <w:style w:type="paragraph" w:customStyle="1" w:styleId="a">
    <w:name w:val="Знак Знак"/>
    <w:basedOn w:val="Normal"/>
    <w:rsid w:val="00202274"/>
    <w:rPr>
      <w:rFonts w:ascii="Verdana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semiHidden/>
    <w:rsid w:val="007B33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640</Words>
  <Characters>4644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лдллллллл лдлодлодлодло</vt:lpstr>
      <vt:lpstr>лдллллллл лдлодлодлодло</vt:lpstr>
    </vt:vector>
  </TitlesOfParts>
  <Company>ADM1</Company>
  <LinksUpToDate>false</LinksUpToDate>
  <CharactersWithSpaces>5274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лдллллллл лдлодлодлодло</dc:title>
  <dc:creator>Marina</dc:creator>
  <cp:lastModifiedBy>babayota</cp:lastModifiedBy>
  <cp:revision>3</cp:revision>
  <cp:lastPrinted>2014-03-03T10:37:00Z</cp:lastPrinted>
  <dcterms:created xsi:type="dcterms:W3CDTF">2014-03-05T15:58:00Z</dcterms:created>
  <dcterms:modified xsi:type="dcterms:W3CDTF">2014-03-05T17:22:00Z</dcterms:modified>
</cp:coreProperties>
</file>