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1D" w:rsidRDefault="00EA5C6D" w:rsidP="00CB652E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00B1D" w:rsidRDefault="00100B1D" w:rsidP="00100B1D">
      <w:pPr>
        <w:rPr>
          <w:sz w:val="28"/>
          <w:szCs w:val="28"/>
          <w:lang w:val="uk-UA"/>
        </w:rPr>
      </w:pPr>
    </w:p>
    <w:p w:rsidR="00100B1D" w:rsidRDefault="00100B1D" w:rsidP="00100B1D">
      <w:pPr>
        <w:rPr>
          <w:sz w:val="28"/>
          <w:szCs w:val="28"/>
          <w:lang w:val="uk-UA"/>
        </w:rPr>
      </w:pPr>
    </w:p>
    <w:p w:rsidR="00100B1D" w:rsidRDefault="00100B1D" w:rsidP="00100B1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00B1D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0B1D" w:rsidRPr="00100B1D" w:rsidRDefault="00100B1D" w:rsidP="0029240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100B1D">
              <w:rPr>
                <w:spacing w:val="-4"/>
                <w:sz w:val="28"/>
                <w:szCs w:val="28"/>
                <w:lang w:val="uk-UA"/>
              </w:rPr>
              <w:t>Про надання дозволу на розроб</w:t>
            </w:r>
            <w:r w:rsidRPr="00100B1D">
              <w:rPr>
                <w:spacing w:val="-4"/>
                <w:sz w:val="28"/>
                <w:szCs w:val="28"/>
                <w:lang w:val="uk-UA"/>
              </w:rPr>
              <w:softHyphen/>
            </w:r>
            <w:r w:rsidRPr="00100B1D">
              <w:rPr>
                <w:sz w:val="28"/>
                <w:szCs w:val="28"/>
                <w:lang w:val="uk-UA"/>
              </w:rPr>
              <w:t>л</w:t>
            </w:r>
            <w:r w:rsidRPr="00100B1D">
              <w:rPr>
                <w:spacing w:val="-4"/>
                <w:sz w:val="28"/>
                <w:szCs w:val="28"/>
                <w:lang w:val="uk-UA"/>
              </w:rPr>
              <w:t>ення проекту землеустрою що</w:t>
            </w:r>
            <w:r w:rsidRPr="00100B1D">
              <w:rPr>
                <w:spacing w:val="-4"/>
                <w:sz w:val="28"/>
                <w:szCs w:val="28"/>
                <w:lang w:val="uk-UA"/>
              </w:rPr>
              <w:softHyphen/>
            </w:r>
            <w:r w:rsidRPr="00100B1D">
              <w:rPr>
                <w:sz w:val="28"/>
                <w:szCs w:val="28"/>
                <w:lang w:val="uk-UA"/>
              </w:rPr>
              <w:t>д</w:t>
            </w:r>
            <w:r w:rsidRPr="00100B1D">
              <w:rPr>
                <w:spacing w:val="-8"/>
                <w:sz w:val="28"/>
                <w:szCs w:val="28"/>
                <w:lang w:val="uk-UA"/>
              </w:rPr>
              <w:t>о відведення земельної ділянки</w:t>
            </w:r>
            <w:r w:rsidRPr="00100B1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громадянину</w:t>
            </w:r>
            <w:r w:rsidRPr="00100B1D">
              <w:rPr>
                <w:sz w:val="28"/>
                <w:szCs w:val="28"/>
                <w:lang w:val="uk-UA"/>
              </w:rPr>
              <w:t xml:space="preserve"> Хачатряну А.Г.</w:t>
            </w:r>
          </w:p>
        </w:tc>
      </w:tr>
    </w:tbl>
    <w:p w:rsidR="00100B1D" w:rsidRDefault="00100B1D" w:rsidP="00100B1D">
      <w:pPr>
        <w:jc w:val="both"/>
        <w:rPr>
          <w:sz w:val="28"/>
          <w:szCs w:val="28"/>
          <w:lang w:val="uk-UA"/>
        </w:rPr>
      </w:pPr>
    </w:p>
    <w:p w:rsidR="00100B1D" w:rsidRPr="00212057" w:rsidRDefault="00100B1D" w:rsidP="00100B1D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100B1D" w:rsidRPr="00100B1D" w:rsidRDefault="00100B1D" w:rsidP="00100B1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00B1D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100B1D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100B1D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100B1D">
        <w:rPr>
          <w:sz w:val="28"/>
          <w:szCs w:val="28"/>
          <w:lang w:val="uk-UA"/>
        </w:rPr>
        <w:t xml:space="preserve">, статей 17, 93, 122-124, 134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100B1D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100B1D">
        <w:rPr>
          <w:sz w:val="28"/>
          <w:szCs w:val="28"/>
          <w:lang w:val="uk-UA"/>
        </w:rPr>
        <w:t xml:space="preserve">, розглянувши клопотання </w:t>
      </w:r>
      <w:r>
        <w:rPr>
          <w:sz w:val="28"/>
          <w:szCs w:val="28"/>
          <w:lang w:val="uk-UA"/>
        </w:rPr>
        <w:t>громадянина</w:t>
      </w:r>
      <w:r w:rsidRPr="00100B1D">
        <w:rPr>
          <w:sz w:val="28"/>
          <w:szCs w:val="28"/>
          <w:lang w:val="uk-UA"/>
        </w:rPr>
        <w:t xml:space="preserve"> Хачатряна А.Г. від 05.02.2014 року та додані матеріали:</w:t>
      </w:r>
    </w:p>
    <w:p w:rsidR="00100B1D" w:rsidRPr="00100B1D" w:rsidRDefault="00100B1D" w:rsidP="00100B1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00B1D">
        <w:rPr>
          <w:spacing w:val="-6"/>
          <w:sz w:val="28"/>
          <w:szCs w:val="28"/>
          <w:lang w:val="uk-UA"/>
        </w:rPr>
        <w:t xml:space="preserve">1. Надати дозвіл громадянину </w:t>
      </w:r>
      <w:r w:rsidRPr="006668A7">
        <w:rPr>
          <w:smallCaps/>
          <w:spacing w:val="-6"/>
          <w:sz w:val="28"/>
          <w:szCs w:val="28"/>
          <w:lang w:val="uk-UA"/>
        </w:rPr>
        <w:t xml:space="preserve">Хачатряну </w:t>
      </w:r>
      <w:r w:rsidRPr="00100B1D">
        <w:rPr>
          <w:spacing w:val="-6"/>
          <w:sz w:val="28"/>
          <w:szCs w:val="28"/>
          <w:lang w:val="uk-UA"/>
        </w:rPr>
        <w:t>Армену Гензеловичу на розроб</w:t>
      </w:r>
      <w:r w:rsidRPr="00100B1D">
        <w:rPr>
          <w:spacing w:val="-6"/>
          <w:sz w:val="28"/>
          <w:szCs w:val="28"/>
          <w:lang w:val="uk-UA"/>
        </w:rPr>
        <w:softHyphen/>
      </w:r>
      <w:r w:rsidRPr="00100B1D">
        <w:rPr>
          <w:sz w:val="28"/>
          <w:szCs w:val="28"/>
          <w:lang w:val="uk-UA"/>
        </w:rPr>
        <w:t xml:space="preserve">лення проекту землеустрою щодо відведення земельної ділянки </w:t>
      </w:r>
      <w:r w:rsidRPr="00100B1D">
        <w:rPr>
          <w:color w:val="202020"/>
          <w:spacing w:val="1"/>
          <w:sz w:val="28"/>
          <w:szCs w:val="28"/>
          <w:lang w:val="uk-UA"/>
        </w:rPr>
        <w:t xml:space="preserve">за рахунок </w:t>
      </w:r>
      <w:r w:rsidRPr="00100B1D">
        <w:rPr>
          <w:color w:val="202020"/>
          <w:spacing w:val="-6"/>
          <w:sz w:val="28"/>
          <w:szCs w:val="28"/>
          <w:lang w:val="uk-UA"/>
        </w:rPr>
        <w:t xml:space="preserve">земель державної власності </w:t>
      </w:r>
      <w:r w:rsidRPr="00100B1D">
        <w:rPr>
          <w:rStyle w:val="FontStyle11"/>
          <w:spacing w:val="-6"/>
          <w:sz w:val="28"/>
          <w:szCs w:val="28"/>
          <w:lang w:val="uk-UA" w:eastAsia="uk-UA"/>
        </w:rPr>
        <w:t xml:space="preserve">(землі промисловості, транспорту, зв’язку, енергетики, оборони та іншого призначення) орієнтовною площею </w:t>
      </w:r>
      <w:smartTag w:uri="urn:schemas-microsoft-com:office:smarttags" w:element="metricconverter">
        <w:smartTagPr>
          <w:attr w:name="ProductID" w:val="2,0000 га"/>
        </w:smartTagPr>
        <w:r w:rsidRPr="00100B1D">
          <w:rPr>
            <w:rStyle w:val="FontStyle11"/>
            <w:spacing w:val="-6"/>
            <w:sz w:val="28"/>
            <w:szCs w:val="28"/>
            <w:lang w:val="uk-UA" w:eastAsia="uk-UA"/>
          </w:rPr>
          <w:t>2</w:t>
        </w:r>
        <w:r w:rsidR="0090196F">
          <w:rPr>
            <w:rStyle w:val="FontStyle11"/>
            <w:spacing w:val="-6"/>
            <w:sz w:val="28"/>
            <w:szCs w:val="28"/>
            <w:lang w:val="uk-UA" w:eastAsia="uk-UA"/>
          </w:rPr>
          <w:t>,0000</w:t>
        </w:r>
        <w:r w:rsidRPr="00100B1D">
          <w:rPr>
            <w:rStyle w:val="FontStyle11"/>
            <w:spacing w:val="-6"/>
            <w:sz w:val="28"/>
            <w:szCs w:val="28"/>
            <w:lang w:val="uk-UA" w:eastAsia="uk-UA"/>
          </w:rPr>
          <w:t xml:space="preserve"> га</w:t>
        </w:r>
      </w:smartTag>
      <w:r w:rsidRPr="00100B1D">
        <w:rPr>
          <w:spacing w:val="-6"/>
          <w:sz w:val="28"/>
          <w:szCs w:val="28"/>
          <w:lang w:val="uk-UA"/>
        </w:rPr>
        <w:t>,</w:t>
      </w:r>
      <w:r w:rsidRPr="00100B1D">
        <w:rPr>
          <w:sz w:val="28"/>
          <w:szCs w:val="28"/>
          <w:lang w:val="uk-UA"/>
        </w:rPr>
        <w:t xml:space="preserve"> що знаходиться за межами населених пунктів на території Сахновецької сільської ради Старокостянтинівського району Хмельницької області</w:t>
      </w:r>
      <w:r w:rsidRPr="00100B1D">
        <w:rPr>
          <w:rStyle w:val="FontStyle11"/>
          <w:sz w:val="28"/>
          <w:szCs w:val="28"/>
          <w:lang w:val="uk-UA" w:eastAsia="uk-UA"/>
        </w:rPr>
        <w:t xml:space="preserve"> для обслуговування нежитлових будівель асфальтного заводу.</w:t>
      </w:r>
    </w:p>
    <w:p w:rsidR="00100B1D" w:rsidRPr="00100B1D" w:rsidRDefault="00100B1D" w:rsidP="00100B1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Громадянину</w:t>
      </w:r>
      <w:r w:rsidRPr="00100B1D">
        <w:rPr>
          <w:sz w:val="28"/>
          <w:szCs w:val="28"/>
          <w:lang w:val="uk-UA"/>
        </w:rPr>
        <w:t xml:space="preserve"> Хачатряну А.Г. при розробленні проекту землеустрою щодо відведення земельної ділянки забезпечити дотримання вимог чинного законодавства</w:t>
      </w:r>
      <w:r w:rsidRPr="00100B1D">
        <w:rPr>
          <w:rStyle w:val="FontStyle11"/>
          <w:sz w:val="28"/>
          <w:szCs w:val="28"/>
          <w:lang w:val="uk-UA" w:eastAsia="uk-UA"/>
        </w:rPr>
        <w:t>.</w:t>
      </w:r>
    </w:p>
    <w:p w:rsidR="00100B1D" w:rsidRPr="00100B1D" w:rsidRDefault="00100B1D" w:rsidP="00100B1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100B1D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100B1D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r w:rsidRPr="00100B1D">
        <w:rPr>
          <w:sz w:val="28"/>
          <w:szCs w:val="28"/>
          <w:lang w:val="uk-UA"/>
        </w:rPr>
        <w:t>Галищука.</w:t>
      </w:r>
    </w:p>
    <w:p w:rsidR="00100B1D" w:rsidRDefault="00100B1D" w:rsidP="00100B1D">
      <w:pPr>
        <w:ind w:firstLine="709"/>
        <w:jc w:val="both"/>
        <w:rPr>
          <w:sz w:val="28"/>
          <w:szCs w:val="28"/>
          <w:lang w:val="uk-UA"/>
        </w:rPr>
      </w:pPr>
    </w:p>
    <w:p w:rsidR="00100B1D" w:rsidRDefault="00100B1D" w:rsidP="00100B1D">
      <w:pPr>
        <w:ind w:firstLine="709"/>
        <w:jc w:val="both"/>
        <w:rPr>
          <w:sz w:val="28"/>
          <w:szCs w:val="28"/>
          <w:lang w:val="uk-UA"/>
        </w:rPr>
      </w:pPr>
    </w:p>
    <w:p w:rsidR="00100B1D" w:rsidRDefault="00100B1D" w:rsidP="00100B1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100B1D" w:rsidRDefault="00100B1D" w:rsidP="00100B1D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В.Гаврішко</w:t>
      </w:r>
    </w:p>
    <w:sectPr w:rsidR="00100B1D" w:rsidSect="00CB652E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1D"/>
    <w:rsid w:val="00100B1D"/>
    <w:rsid w:val="001D5174"/>
    <w:rsid w:val="002773BB"/>
    <w:rsid w:val="00292409"/>
    <w:rsid w:val="00561BD3"/>
    <w:rsid w:val="006668A7"/>
    <w:rsid w:val="006D0471"/>
    <w:rsid w:val="0090196F"/>
    <w:rsid w:val="00933797"/>
    <w:rsid w:val="00CB652E"/>
    <w:rsid w:val="00CB7E5C"/>
    <w:rsid w:val="00E66652"/>
    <w:rsid w:val="00EA5C6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B1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100B1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00B1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100B1D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100B1D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00B1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EA5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6D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B1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100B1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00B1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100B1D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100B1D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00B1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EA5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6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2014-06-30T16:18:00Z</cp:lastPrinted>
  <dcterms:created xsi:type="dcterms:W3CDTF">2014-03-12T12:42:00Z</dcterms:created>
  <dcterms:modified xsi:type="dcterms:W3CDTF">2014-03-12T12:47:00Z</dcterms:modified>
</cp:coreProperties>
</file>