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C1" w:rsidRDefault="00124D8A" w:rsidP="00CC2E48">
      <w:pPr>
        <w:jc w:val="center"/>
        <w:rPr>
          <w:sz w:val="28"/>
        </w:rPr>
      </w:pPr>
      <w:bookmarkStart w:id="0" w:name="_GoBack"/>
      <w:r>
        <w:rPr>
          <w:noProof/>
          <w:sz w:val="28"/>
          <w:lang w:eastAsia="uk-UA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C2E48" w:rsidRDefault="00CC2E48" w:rsidP="00056876">
      <w:pPr>
        <w:rPr>
          <w:sz w:val="28"/>
        </w:rPr>
      </w:pPr>
    </w:p>
    <w:p w:rsidR="00CC2E48" w:rsidRDefault="00CC2E48" w:rsidP="00056876">
      <w:pPr>
        <w:rPr>
          <w:sz w:val="28"/>
        </w:rPr>
      </w:pPr>
    </w:p>
    <w:p w:rsidR="00CC2E48" w:rsidRDefault="00CC2E48" w:rsidP="00056876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BC6530" w:rsidRPr="00D43AA8" w:rsidTr="00CC2E48">
        <w:tc>
          <w:tcPr>
            <w:tcW w:w="49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C6530" w:rsidRPr="00D6685F" w:rsidRDefault="00FA4F54" w:rsidP="00B23057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</w:t>
            </w:r>
            <w:r w:rsidRPr="00D939BD">
              <w:rPr>
                <w:spacing w:val="-6"/>
                <w:sz w:val="28"/>
                <w:szCs w:val="28"/>
              </w:rPr>
              <w:t xml:space="preserve">ро стан дотримання законодавства з питань запобігання і протидії корупції </w:t>
            </w:r>
            <w:r w:rsidR="005A1B19">
              <w:rPr>
                <w:spacing w:val="-6"/>
                <w:sz w:val="28"/>
                <w:szCs w:val="28"/>
              </w:rPr>
              <w:t>у</w:t>
            </w:r>
            <w:r w:rsidRPr="00D939BD">
              <w:rPr>
                <w:spacing w:val="-6"/>
                <w:sz w:val="28"/>
                <w:szCs w:val="28"/>
              </w:rPr>
              <w:t xml:space="preserve"> Хмельницьк</w:t>
            </w:r>
            <w:r w:rsidR="005A1B19">
              <w:rPr>
                <w:spacing w:val="-6"/>
                <w:sz w:val="28"/>
                <w:szCs w:val="28"/>
              </w:rPr>
              <w:t xml:space="preserve">ій </w:t>
            </w:r>
            <w:r w:rsidRPr="00D939BD">
              <w:rPr>
                <w:spacing w:val="-6"/>
                <w:sz w:val="28"/>
                <w:szCs w:val="28"/>
              </w:rPr>
              <w:t>області</w:t>
            </w:r>
            <w:r w:rsidRPr="00D939BD">
              <w:rPr>
                <w:sz w:val="28"/>
                <w:szCs w:val="28"/>
              </w:rPr>
              <w:t xml:space="preserve"> </w:t>
            </w:r>
          </w:p>
        </w:tc>
      </w:tr>
    </w:tbl>
    <w:p w:rsidR="00BC6530" w:rsidRPr="00CC2E48" w:rsidRDefault="00BC6530" w:rsidP="00056876">
      <w:pPr>
        <w:jc w:val="both"/>
        <w:rPr>
          <w:sz w:val="28"/>
          <w:szCs w:val="28"/>
        </w:rPr>
      </w:pPr>
    </w:p>
    <w:p w:rsidR="00BC6530" w:rsidRPr="00CC2E48" w:rsidRDefault="00BC6530" w:rsidP="00056876">
      <w:pPr>
        <w:jc w:val="both"/>
        <w:rPr>
          <w:sz w:val="28"/>
          <w:szCs w:val="28"/>
        </w:rPr>
      </w:pPr>
    </w:p>
    <w:p w:rsidR="00BC6530" w:rsidRPr="00617FB3" w:rsidRDefault="00617FB3" w:rsidP="00CC2E48">
      <w:pPr>
        <w:spacing w:after="120"/>
        <w:ind w:firstLine="709"/>
        <w:jc w:val="both"/>
        <w:rPr>
          <w:sz w:val="28"/>
          <w:szCs w:val="28"/>
        </w:rPr>
      </w:pPr>
      <w:r w:rsidRPr="00617FB3">
        <w:rPr>
          <w:sz w:val="28"/>
          <w:szCs w:val="28"/>
        </w:rPr>
        <w:t xml:space="preserve">На підставі пункту 2 частини 1 статті 2, статей 6, 25 Закону України </w:t>
      </w:r>
      <w:r w:rsidR="00CC2E48">
        <w:rPr>
          <w:sz w:val="28"/>
          <w:szCs w:val="28"/>
        </w:rPr>
        <w:t>“</w:t>
      </w:r>
      <w:r w:rsidRPr="00617FB3">
        <w:rPr>
          <w:sz w:val="28"/>
          <w:szCs w:val="28"/>
        </w:rPr>
        <w:t>Про місцеві державні адміністрації</w:t>
      </w:r>
      <w:r w:rsidR="00CC2E48">
        <w:rPr>
          <w:sz w:val="28"/>
          <w:szCs w:val="28"/>
        </w:rPr>
        <w:t>”</w:t>
      </w:r>
      <w:r w:rsidRPr="00617FB3">
        <w:rPr>
          <w:sz w:val="28"/>
          <w:szCs w:val="28"/>
        </w:rPr>
        <w:t>, з</w:t>
      </w:r>
      <w:r w:rsidR="00D6685F" w:rsidRPr="00617FB3">
        <w:rPr>
          <w:sz w:val="28"/>
          <w:szCs w:val="28"/>
        </w:rPr>
        <w:t xml:space="preserve"> метою </w:t>
      </w:r>
      <w:r w:rsidR="00CC2E48" w:rsidRPr="00617FB3">
        <w:rPr>
          <w:sz w:val="28"/>
          <w:szCs w:val="28"/>
        </w:rPr>
        <w:t>реалізації Комплексної про</w:t>
      </w:r>
      <w:r w:rsidR="00CC2E48">
        <w:rPr>
          <w:sz w:val="28"/>
          <w:szCs w:val="28"/>
        </w:rPr>
        <w:softHyphen/>
      </w:r>
      <w:r w:rsidR="00CC2E48" w:rsidRPr="00617FB3">
        <w:rPr>
          <w:sz w:val="28"/>
          <w:szCs w:val="28"/>
        </w:rPr>
        <w:t>грами профілактики правопорушень та боротьби зі злочинністю на території Хмельницької області на 2011-2015 роки, Обласної програми запобігання і протидії корупції на період до 2015 року, затверджених рішеннями обласної ради від 05.12.2013 № 14-18/2013</w:t>
      </w:r>
      <w:r w:rsidR="00CC2E48">
        <w:rPr>
          <w:sz w:val="28"/>
          <w:szCs w:val="28"/>
        </w:rPr>
        <w:t xml:space="preserve"> </w:t>
      </w:r>
      <w:r w:rsidR="00CC2E48" w:rsidRPr="00617FB3">
        <w:rPr>
          <w:sz w:val="28"/>
          <w:szCs w:val="28"/>
        </w:rPr>
        <w:t>та від 02.03.2011 № 31-3/2011</w:t>
      </w:r>
      <w:r w:rsidR="00CC2E48">
        <w:rPr>
          <w:sz w:val="28"/>
          <w:szCs w:val="28"/>
        </w:rPr>
        <w:t>,</w:t>
      </w:r>
      <w:r w:rsidR="00CC2E48" w:rsidRPr="00617FB3">
        <w:rPr>
          <w:sz w:val="28"/>
          <w:szCs w:val="28"/>
        </w:rPr>
        <w:t xml:space="preserve"> </w:t>
      </w:r>
      <w:r w:rsidR="00D6685F" w:rsidRPr="00617FB3">
        <w:rPr>
          <w:sz w:val="28"/>
          <w:szCs w:val="28"/>
        </w:rPr>
        <w:t>організацій</w:t>
      </w:r>
      <w:r w:rsidR="00CC2E48">
        <w:rPr>
          <w:sz w:val="28"/>
          <w:szCs w:val="28"/>
        </w:rPr>
        <w:softHyphen/>
      </w:r>
      <w:r w:rsidR="00D6685F" w:rsidRPr="00617FB3">
        <w:rPr>
          <w:sz w:val="28"/>
          <w:szCs w:val="28"/>
        </w:rPr>
        <w:t>ного забезпечення та подальшого підвищення ефективності системи запобі</w:t>
      </w:r>
      <w:r w:rsidR="00CC2E48">
        <w:rPr>
          <w:sz w:val="28"/>
          <w:szCs w:val="28"/>
        </w:rPr>
        <w:softHyphen/>
      </w:r>
      <w:r w:rsidR="00D6685F" w:rsidRPr="00617FB3">
        <w:rPr>
          <w:sz w:val="28"/>
          <w:szCs w:val="28"/>
        </w:rPr>
        <w:t xml:space="preserve">гання </w:t>
      </w:r>
      <w:r w:rsidR="00CC2E48">
        <w:rPr>
          <w:sz w:val="28"/>
          <w:szCs w:val="28"/>
        </w:rPr>
        <w:t>і</w:t>
      </w:r>
      <w:r w:rsidR="00D6685F" w:rsidRPr="00617FB3">
        <w:rPr>
          <w:sz w:val="28"/>
          <w:szCs w:val="28"/>
        </w:rPr>
        <w:t xml:space="preserve"> протидії корупції органами виконавчої влади </w:t>
      </w:r>
      <w:r w:rsidR="00CC2E48">
        <w:rPr>
          <w:sz w:val="28"/>
          <w:szCs w:val="28"/>
        </w:rPr>
        <w:t>та</w:t>
      </w:r>
      <w:r w:rsidR="00D6685F" w:rsidRPr="00617FB3">
        <w:rPr>
          <w:sz w:val="28"/>
          <w:szCs w:val="28"/>
        </w:rPr>
        <w:t xml:space="preserve"> органами місцевого самоврядування області, зміцнення режиму законності, зниження рівня коруп</w:t>
      </w:r>
      <w:r w:rsidR="00CC2E48">
        <w:rPr>
          <w:sz w:val="28"/>
          <w:szCs w:val="28"/>
        </w:rPr>
        <w:softHyphen/>
      </w:r>
      <w:r w:rsidR="00D6685F" w:rsidRPr="00617FB3">
        <w:rPr>
          <w:sz w:val="28"/>
          <w:szCs w:val="28"/>
        </w:rPr>
        <w:t>ції, скорочення обсягів тіньової економіки, формування у громадськості об</w:t>
      </w:r>
      <w:r w:rsidR="00CC2E48">
        <w:rPr>
          <w:sz w:val="28"/>
          <w:szCs w:val="28"/>
        </w:rPr>
        <w:softHyphen/>
      </w:r>
      <w:r w:rsidR="00D6685F" w:rsidRPr="00617FB3">
        <w:rPr>
          <w:sz w:val="28"/>
          <w:szCs w:val="28"/>
        </w:rPr>
        <w:t>ласті активної позиції із запобігання і протидії корупції</w:t>
      </w:r>
      <w:r w:rsidR="0090344F">
        <w:rPr>
          <w:sz w:val="28"/>
          <w:szCs w:val="28"/>
        </w:rPr>
        <w:t>,</w:t>
      </w:r>
      <w:r w:rsidR="00D6685F" w:rsidRPr="00617FB3">
        <w:rPr>
          <w:sz w:val="28"/>
          <w:szCs w:val="28"/>
        </w:rPr>
        <w:t xml:space="preserve"> </w:t>
      </w:r>
      <w:r w:rsidR="00BC6530" w:rsidRPr="00617FB3">
        <w:rPr>
          <w:sz w:val="28"/>
          <w:szCs w:val="28"/>
        </w:rPr>
        <w:t xml:space="preserve">враховуючи </w:t>
      </w:r>
      <w:r w:rsidR="00BC6530" w:rsidRPr="00617FB3">
        <w:rPr>
          <w:color w:val="000000"/>
          <w:sz w:val="28"/>
          <w:szCs w:val="28"/>
        </w:rPr>
        <w:t>інфор</w:t>
      </w:r>
      <w:r w:rsidR="0090344F">
        <w:rPr>
          <w:color w:val="000000"/>
          <w:sz w:val="28"/>
          <w:szCs w:val="28"/>
        </w:rPr>
        <w:softHyphen/>
      </w:r>
      <w:r w:rsidR="00BC6530" w:rsidRPr="00617FB3">
        <w:rPr>
          <w:color w:val="000000"/>
          <w:sz w:val="28"/>
          <w:szCs w:val="28"/>
        </w:rPr>
        <w:t xml:space="preserve">мацію </w:t>
      </w:r>
      <w:r>
        <w:rPr>
          <w:spacing w:val="-6"/>
          <w:sz w:val="28"/>
          <w:szCs w:val="28"/>
        </w:rPr>
        <w:t>про стан дотримання законодав</w:t>
      </w:r>
      <w:r w:rsidR="00FA4F54" w:rsidRPr="00617FB3">
        <w:rPr>
          <w:spacing w:val="-6"/>
          <w:sz w:val="28"/>
          <w:szCs w:val="28"/>
        </w:rPr>
        <w:t>ст</w:t>
      </w:r>
      <w:r w:rsidR="00FC4649">
        <w:rPr>
          <w:spacing w:val="-6"/>
          <w:sz w:val="28"/>
          <w:szCs w:val="28"/>
        </w:rPr>
        <w:t>ва з питань запобігання і проти</w:t>
      </w:r>
      <w:r w:rsidR="00FA4F54" w:rsidRPr="00617FB3">
        <w:rPr>
          <w:spacing w:val="-6"/>
          <w:sz w:val="28"/>
          <w:szCs w:val="28"/>
        </w:rPr>
        <w:t xml:space="preserve">дії корупції </w:t>
      </w:r>
      <w:r w:rsidR="005A1B19">
        <w:rPr>
          <w:spacing w:val="-6"/>
          <w:sz w:val="28"/>
          <w:szCs w:val="28"/>
        </w:rPr>
        <w:t xml:space="preserve">у </w:t>
      </w:r>
      <w:r w:rsidR="00FA4F54" w:rsidRPr="00617FB3">
        <w:rPr>
          <w:spacing w:val="-6"/>
          <w:sz w:val="28"/>
          <w:szCs w:val="28"/>
        </w:rPr>
        <w:t>Хмельницьк</w:t>
      </w:r>
      <w:r w:rsidR="005A1B19">
        <w:rPr>
          <w:spacing w:val="-6"/>
          <w:sz w:val="28"/>
          <w:szCs w:val="28"/>
        </w:rPr>
        <w:t>ій</w:t>
      </w:r>
      <w:r w:rsidR="00FA4F54" w:rsidRPr="00617FB3">
        <w:rPr>
          <w:spacing w:val="-6"/>
          <w:sz w:val="28"/>
          <w:szCs w:val="28"/>
        </w:rPr>
        <w:t xml:space="preserve"> області</w:t>
      </w:r>
      <w:r w:rsidR="00FA4F54" w:rsidRPr="00617FB3">
        <w:rPr>
          <w:sz w:val="28"/>
          <w:szCs w:val="28"/>
        </w:rPr>
        <w:t xml:space="preserve"> </w:t>
      </w:r>
      <w:r w:rsidR="00BC6530" w:rsidRPr="00617FB3">
        <w:rPr>
          <w:color w:val="000000"/>
          <w:sz w:val="28"/>
          <w:szCs w:val="28"/>
        </w:rPr>
        <w:t>(</w:t>
      </w:r>
      <w:r w:rsidR="00BC6530" w:rsidRPr="00617FB3">
        <w:rPr>
          <w:sz w:val="28"/>
          <w:szCs w:val="28"/>
        </w:rPr>
        <w:t xml:space="preserve">додається): </w:t>
      </w:r>
    </w:p>
    <w:p w:rsidR="00BC6530" w:rsidRPr="004B387D" w:rsidRDefault="00BC6530" w:rsidP="00CC2E48">
      <w:pPr>
        <w:pStyle w:val="BodyTextIndent"/>
        <w:spacing w:after="120"/>
        <w:ind w:firstLine="709"/>
        <w:rPr>
          <w:szCs w:val="28"/>
        </w:rPr>
      </w:pPr>
      <w:r w:rsidRPr="004B387D">
        <w:rPr>
          <w:szCs w:val="28"/>
        </w:rPr>
        <w:t xml:space="preserve">1. Відзначити, що </w:t>
      </w:r>
      <w:r w:rsidR="00D771E9" w:rsidRPr="004B387D">
        <w:rPr>
          <w:bCs/>
          <w:szCs w:val="28"/>
        </w:rPr>
        <w:t xml:space="preserve">система запобігання і протидії корупції в області, діяльності органів виконавчої влади та місцевого самоврядування з реалізації положень антикорупційної стратегії </w:t>
      </w:r>
      <w:r w:rsidRPr="004B387D">
        <w:rPr>
          <w:bCs/>
          <w:szCs w:val="28"/>
        </w:rPr>
        <w:t>потребує удосконалення.</w:t>
      </w:r>
    </w:p>
    <w:p w:rsidR="00BC6530" w:rsidRPr="004B387D" w:rsidRDefault="00BC6530" w:rsidP="00CC2E48">
      <w:pPr>
        <w:pStyle w:val="BodyTextIndent"/>
        <w:spacing w:after="60"/>
        <w:ind w:firstLine="709"/>
        <w:rPr>
          <w:szCs w:val="28"/>
        </w:rPr>
      </w:pPr>
      <w:r w:rsidRPr="004B387D">
        <w:rPr>
          <w:szCs w:val="28"/>
        </w:rPr>
        <w:t>2. </w:t>
      </w:r>
      <w:r w:rsidR="000352EC" w:rsidRPr="004B387D">
        <w:rPr>
          <w:szCs w:val="28"/>
        </w:rPr>
        <w:t>Головам райдержадміністрацій</w:t>
      </w:r>
      <w:r w:rsidR="00F26384" w:rsidRPr="004B387D">
        <w:rPr>
          <w:szCs w:val="28"/>
        </w:rPr>
        <w:t>, керівникам структурних підрозділів облдержадміністрації, установ та організацій</w:t>
      </w:r>
      <w:r w:rsidR="00187DDF" w:rsidRPr="004B387D">
        <w:rPr>
          <w:szCs w:val="28"/>
        </w:rPr>
        <w:t xml:space="preserve">, </w:t>
      </w:r>
      <w:r w:rsidR="00187DDF" w:rsidRPr="004B387D">
        <w:rPr>
          <w:rStyle w:val="rvts0"/>
          <w:szCs w:val="28"/>
        </w:rPr>
        <w:t>які належать до сфери управ</w:t>
      </w:r>
      <w:r w:rsidR="00CC2E48">
        <w:rPr>
          <w:rStyle w:val="rvts0"/>
          <w:szCs w:val="28"/>
        </w:rPr>
        <w:softHyphen/>
      </w:r>
      <w:r w:rsidR="00187DDF" w:rsidRPr="004B387D">
        <w:rPr>
          <w:rStyle w:val="rvts0"/>
          <w:szCs w:val="28"/>
        </w:rPr>
        <w:t>ління обласної державної адміністрації</w:t>
      </w:r>
      <w:r w:rsidR="000352EC" w:rsidRPr="004B387D">
        <w:rPr>
          <w:rStyle w:val="rvts0"/>
          <w:szCs w:val="28"/>
        </w:rPr>
        <w:t xml:space="preserve">, рекомендувати </w:t>
      </w:r>
      <w:r w:rsidR="002F41AF">
        <w:rPr>
          <w:rStyle w:val="rvts0"/>
          <w:szCs w:val="28"/>
        </w:rPr>
        <w:t xml:space="preserve">головам районних рад, </w:t>
      </w:r>
      <w:r w:rsidR="000352EC" w:rsidRPr="004B387D">
        <w:rPr>
          <w:szCs w:val="28"/>
        </w:rPr>
        <w:t>міським (міст обласного значення) головам</w:t>
      </w:r>
      <w:r w:rsidR="00FC4649">
        <w:rPr>
          <w:szCs w:val="28"/>
        </w:rPr>
        <w:t xml:space="preserve">, керівникам </w:t>
      </w:r>
      <w:r w:rsidR="00FC4649" w:rsidRPr="004B387D">
        <w:rPr>
          <w:szCs w:val="28"/>
        </w:rPr>
        <w:t>територіальних ор</w:t>
      </w:r>
      <w:r w:rsidR="00CC2E48">
        <w:rPr>
          <w:szCs w:val="28"/>
        </w:rPr>
        <w:softHyphen/>
      </w:r>
      <w:r w:rsidR="00FC4649" w:rsidRPr="004B387D">
        <w:rPr>
          <w:szCs w:val="28"/>
        </w:rPr>
        <w:t>ганів міністерств та інших центр</w:t>
      </w:r>
      <w:r w:rsidR="00FC4649">
        <w:rPr>
          <w:szCs w:val="28"/>
        </w:rPr>
        <w:t>альних органів виконавчої влади</w:t>
      </w:r>
      <w:r w:rsidR="00F26384" w:rsidRPr="004B387D">
        <w:rPr>
          <w:szCs w:val="28"/>
        </w:rPr>
        <w:t>:</w:t>
      </w:r>
    </w:p>
    <w:p w:rsidR="00BC6530" w:rsidRPr="004B387D" w:rsidRDefault="00BC6530" w:rsidP="00CC2E48">
      <w:pPr>
        <w:pStyle w:val="BodyTextIndent"/>
        <w:spacing w:after="60"/>
        <w:ind w:firstLine="709"/>
        <w:rPr>
          <w:szCs w:val="28"/>
        </w:rPr>
      </w:pPr>
      <w:r w:rsidRPr="004B387D">
        <w:rPr>
          <w:szCs w:val="28"/>
        </w:rPr>
        <w:t>2.1. </w:t>
      </w:r>
      <w:r w:rsidR="00F26384" w:rsidRPr="004B387D">
        <w:rPr>
          <w:szCs w:val="28"/>
        </w:rPr>
        <w:t xml:space="preserve">Продовжити роботу щодо реалізації </w:t>
      </w:r>
      <w:r w:rsidR="009D352B">
        <w:rPr>
          <w:szCs w:val="28"/>
        </w:rPr>
        <w:t>дієвих</w:t>
      </w:r>
      <w:r w:rsidR="00F26384" w:rsidRPr="004B387D">
        <w:rPr>
          <w:szCs w:val="28"/>
        </w:rPr>
        <w:t xml:space="preserve"> заходів, спрямованих на підвищення ефективності системи запобігання і протидії корупції, зміцнення режиму законності та скорочення обсягів тіньової економіки, реалізації в області нормативно-правових актів із названих питань.</w:t>
      </w:r>
    </w:p>
    <w:p w:rsidR="00BC6530" w:rsidRDefault="00BC6530" w:rsidP="00CC2E48">
      <w:pPr>
        <w:pStyle w:val="BodyTextIndent"/>
        <w:spacing w:after="60"/>
        <w:ind w:firstLine="709"/>
        <w:rPr>
          <w:szCs w:val="28"/>
        </w:rPr>
      </w:pPr>
      <w:r w:rsidRPr="004B387D">
        <w:rPr>
          <w:szCs w:val="28"/>
        </w:rPr>
        <w:lastRenderedPageBreak/>
        <w:t>2.2. </w:t>
      </w:r>
      <w:r w:rsidR="00F26384" w:rsidRPr="004B387D">
        <w:rPr>
          <w:szCs w:val="28"/>
        </w:rPr>
        <w:t>Підвищити ефективність заходів, спрямованих на підбір кадрів, зокрема через проведення спеціальної перевірки відомостей щодо осіб, які претендують на зайняття посад, пов</w:t>
      </w:r>
      <w:r w:rsidR="00CC2E48">
        <w:rPr>
          <w:szCs w:val="28"/>
        </w:rPr>
        <w:t>’</w:t>
      </w:r>
      <w:r w:rsidR="00F26384" w:rsidRPr="004B387D">
        <w:rPr>
          <w:szCs w:val="28"/>
        </w:rPr>
        <w:t>язаних із виконанням функцій держави, процедуру конкурсного відбору кандидатів на зайняття посади (механізму визначення переможця), розстановки кадрів, систему вдосконалення проход</w:t>
      </w:r>
      <w:r w:rsidR="00CC2E48">
        <w:rPr>
          <w:szCs w:val="28"/>
        </w:rPr>
        <w:softHyphen/>
      </w:r>
      <w:r w:rsidR="00F26384" w:rsidRPr="004B387D">
        <w:rPr>
          <w:szCs w:val="28"/>
        </w:rPr>
        <w:t>ження державної служби та служби в органах місцевого самоврядування, попередження скоєння корупційних правопорушень, підвищення рівня особис</w:t>
      </w:r>
      <w:r w:rsidR="00CC2E48">
        <w:rPr>
          <w:szCs w:val="28"/>
        </w:rPr>
        <w:softHyphen/>
      </w:r>
      <w:r w:rsidR="00F26384" w:rsidRPr="004B387D">
        <w:rPr>
          <w:szCs w:val="28"/>
        </w:rPr>
        <w:t xml:space="preserve">тої відповідальності кожної </w:t>
      </w:r>
      <w:r w:rsidR="009D352B">
        <w:rPr>
          <w:szCs w:val="28"/>
        </w:rPr>
        <w:t>посадової</w:t>
      </w:r>
      <w:r w:rsidR="00F26384" w:rsidRPr="004B387D">
        <w:rPr>
          <w:szCs w:val="28"/>
        </w:rPr>
        <w:t xml:space="preserve"> особи, </w:t>
      </w:r>
      <w:r w:rsidR="009D352B">
        <w:rPr>
          <w:szCs w:val="28"/>
        </w:rPr>
        <w:t xml:space="preserve">безумовного </w:t>
      </w:r>
      <w:r w:rsidR="00F26384" w:rsidRPr="004B387D">
        <w:rPr>
          <w:szCs w:val="28"/>
        </w:rPr>
        <w:t>виконання поло</w:t>
      </w:r>
      <w:r w:rsidR="00CC2E48">
        <w:rPr>
          <w:szCs w:val="28"/>
        </w:rPr>
        <w:softHyphen/>
      </w:r>
      <w:r w:rsidR="00F26384" w:rsidRPr="004B387D">
        <w:rPr>
          <w:szCs w:val="28"/>
        </w:rPr>
        <w:t xml:space="preserve">жень Закону України </w:t>
      </w:r>
      <w:r w:rsidR="00CC2E48">
        <w:rPr>
          <w:szCs w:val="28"/>
        </w:rPr>
        <w:t>“</w:t>
      </w:r>
      <w:r w:rsidR="00F26384" w:rsidRPr="004B387D">
        <w:rPr>
          <w:szCs w:val="28"/>
        </w:rPr>
        <w:t>Про правила етичної поведінки</w:t>
      </w:r>
      <w:r w:rsidR="00CC2E48">
        <w:rPr>
          <w:szCs w:val="28"/>
        </w:rPr>
        <w:t>”</w:t>
      </w:r>
      <w:r w:rsidR="00F26384" w:rsidRPr="004B387D">
        <w:rPr>
          <w:szCs w:val="28"/>
        </w:rPr>
        <w:t xml:space="preserve"> та Загальних правил поведінки державного службовця, затверджених наказом Головного управ</w:t>
      </w:r>
      <w:r w:rsidR="00CC2E48">
        <w:rPr>
          <w:szCs w:val="28"/>
        </w:rPr>
        <w:softHyphen/>
      </w:r>
      <w:r w:rsidR="00F26384" w:rsidRPr="004B387D">
        <w:rPr>
          <w:szCs w:val="28"/>
        </w:rPr>
        <w:t>ління державної служби У</w:t>
      </w:r>
      <w:r w:rsidR="003F3691">
        <w:rPr>
          <w:szCs w:val="28"/>
        </w:rPr>
        <w:t xml:space="preserve">країни від </w:t>
      </w:r>
      <w:r w:rsidR="000A7C6B">
        <w:rPr>
          <w:szCs w:val="28"/>
        </w:rPr>
        <w:t>04</w:t>
      </w:r>
      <w:r w:rsidR="00CC2E48">
        <w:rPr>
          <w:szCs w:val="28"/>
        </w:rPr>
        <w:t xml:space="preserve"> серпня </w:t>
      </w:r>
      <w:r w:rsidR="003F3691">
        <w:rPr>
          <w:szCs w:val="28"/>
        </w:rPr>
        <w:t>2010</w:t>
      </w:r>
      <w:r w:rsidR="00CC2E48">
        <w:rPr>
          <w:szCs w:val="28"/>
        </w:rPr>
        <w:t xml:space="preserve"> року</w:t>
      </w:r>
      <w:r w:rsidR="003F3691">
        <w:rPr>
          <w:szCs w:val="28"/>
        </w:rPr>
        <w:t xml:space="preserve"> №</w:t>
      </w:r>
      <w:r w:rsidR="00CC2E48">
        <w:rPr>
          <w:szCs w:val="28"/>
        </w:rPr>
        <w:t> </w:t>
      </w:r>
      <w:r w:rsidR="00F26384" w:rsidRPr="004B387D">
        <w:rPr>
          <w:szCs w:val="28"/>
        </w:rPr>
        <w:t>214, зареєстрованого в М</w:t>
      </w:r>
      <w:r w:rsidR="000A7C6B">
        <w:rPr>
          <w:szCs w:val="28"/>
        </w:rPr>
        <w:t>іністерстві юстиції України 11.11.</w:t>
      </w:r>
      <w:r w:rsidR="00F26384" w:rsidRPr="004B387D">
        <w:rPr>
          <w:szCs w:val="28"/>
        </w:rPr>
        <w:t xml:space="preserve">2010 </w:t>
      </w:r>
      <w:r w:rsidR="000A7C6B">
        <w:rPr>
          <w:szCs w:val="28"/>
        </w:rPr>
        <w:t>за №</w:t>
      </w:r>
      <w:r w:rsidR="00CC2E48">
        <w:rPr>
          <w:szCs w:val="28"/>
        </w:rPr>
        <w:t xml:space="preserve"> </w:t>
      </w:r>
      <w:r w:rsidR="00F26384" w:rsidRPr="004B387D">
        <w:rPr>
          <w:szCs w:val="28"/>
        </w:rPr>
        <w:t>1089/18384.</w:t>
      </w:r>
    </w:p>
    <w:p w:rsidR="00460754" w:rsidRPr="00460754" w:rsidRDefault="00460754" w:rsidP="00CC2E48">
      <w:pPr>
        <w:pStyle w:val="BodyTextIndent"/>
        <w:spacing w:after="60"/>
        <w:ind w:firstLine="709"/>
        <w:rPr>
          <w:szCs w:val="28"/>
        </w:rPr>
      </w:pPr>
      <w:r w:rsidRPr="004B387D">
        <w:rPr>
          <w:szCs w:val="28"/>
        </w:rPr>
        <w:t>2.3. </w:t>
      </w:r>
      <w:r w:rsidRPr="00460754">
        <w:rPr>
          <w:color w:val="000000"/>
          <w:szCs w:val="28"/>
          <w:shd w:val="clear" w:color="auto" w:fill="FFFFFF"/>
        </w:rPr>
        <w:t>У разі виявлення корупційного правопорушення чи одержання ін</w:t>
      </w:r>
      <w:r w:rsidR="00CC2E48">
        <w:rPr>
          <w:color w:val="000000"/>
          <w:szCs w:val="28"/>
          <w:shd w:val="clear" w:color="auto" w:fill="FFFFFF"/>
        </w:rPr>
        <w:softHyphen/>
      </w:r>
      <w:r w:rsidRPr="00460754">
        <w:rPr>
          <w:color w:val="000000"/>
          <w:szCs w:val="28"/>
          <w:shd w:val="clear" w:color="auto" w:fill="FFFFFF"/>
        </w:rPr>
        <w:t>формації про вчинення такого правопорушення</w:t>
      </w:r>
      <w:r w:rsidR="0090344F">
        <w:rPr>
          <w:color w:val="000000"/>
          <w:szCs w:val="28"/>
          <w:shd w:val="clear" w:color="auto" w:fill="FFFFFF"/>
        </w:rPr>
        <w:t>,</w:t>
      </w:r>
      <w:r w:rsidRPr="00460754">
        <w:rPr>
          <w:color w:val="000000"/>
          <w:szCs w:val="28"/>
          <w:shd w:val="clear" w:color="auto" w:fill="FFFFFF"/>
        </w:rPr>
        <w:t xml:space="preserve"> у межах своїх повноважень ужи</w:t>
      </w:r>
      <w:r>
        <w:rPr>
          <w:color w:val="000000"/>
          <w:szCs w:val="28"/>
          <w:shd w:val="clear" w:color="auto" w:fill="FFFFFF"/>
        </w:rPr>
        <w:t>вати</w:t>
      </w:r>
      <w:r w:rsidRPr="00460754">
        <w:rPr>
          <w:color w:val="000000"/>
          <w:szCs w:val="28"/>
          <w:shd w:val="clear" w:color="auto" w:fill="FFFFFF"/>
        </w:rPr>
        <w:t xml:space="preserve"> заходів щодо </w:t>
      </w:r>
      <w:r w:rsidR="00CC2E48">
        <w:rPr>
          <w:color w:val="000000"/>
          <w:szCs w:val="28"/>
          <w:shd w:val="clear" w:color="auto" w:fill="FFFFFF"/>
        </w:rPr>
        <w:t xml:space="preserve">його </w:t>
      </w:r>
      <w:r w:rsidRPr="00460754">
        <w:rPr>
          <w:color w:val="000000"/>
          <w:szCs w:val="28"/>
          <w:shd w:val="clear" w:color="auto" w:fill="FFFFFF"/>
        </w:rPr>
        <w:t>припинення та не</w:t>
      </w:r>
      <w:r w:rsidR="00CC2E48">
        <w:rPr>
          <w:color w:val="000000"/>
          <w:szCs w:val="28"/>
          <w:shd w:val="clear" w:color="auto" w:fill="FFFFFF"/>
        </w:rPr>
        <w:t xml:space="preserve">відкладно </w:t>
      </w:r>
      <w:r w:rsidRPr="00460754">
        <w:rPr>
          <w:color w:val="000000"/>
          <w:szCs w:val="28"/>
          <w:shd w:val="clear" w:color="auto" w:fill="FFFFFF"/>
        </w:rPr>
        <w:t>письмово повідом</w:t>
      </w:r>
      <w:r>
        <w:rPr>
          <w:color w:val="000000"/>
          <w:szCs w:val="28"/>
          <w:shd w:val="clear" w:color="auto" w:fill="FFFFFF"/>
        </w:rPr>
        <w:t>ляти</w:t>
      </w:r>
      <w:r w:rsidRPr="00460754">
        <w:rPr>
          <w:color w:val="000000"/>
          <w:szCs w:val="28"/>
          <w:shd w:val="clear" w:color="auto" w:fill="FFFFFF"/>
        </w:rPr>
        <w:t xml:space="preserve"> про </w:t>
      </w:r>
      <w:r w:rsidR="00CC2E48">
        <w:rPr>
          <w:color w:val="000000"/>
          <w:szCs w:val="28"/>
          <w:shd w:val="clear" w:color="auto" w:fill="FFFFFF"/>
        </w:rPr>
        <w:t xml:space="preserve">такі факти </w:t>
      </w:r>
      <w:r w:rsidRPr="00460754">
        <w:rPr>
          <w:color w:val="000000"/>
          <w:szCs w:val="28"/>
          <w:shd w:val="clear" w:color="auto" w:fill="FFFFFF"/>
        </w:rPr>
        <w:t>спеціально уповноважений суб</w:t>
      </w:r>
      <w:r w:rsidR="00CC2E48">
        <w:rPr>
          <w:color w:val="000000"/>
          <w:szCs w:val="28"/>
          <w:shd w:val="clear" w:color="auto" w:fill="FFFFFF"/>
        </w:rPr>
        <w:t>’</w:t>
      </w:r>
      <w:r w:rsidRPr="00460754">
        <w:rPr>
          <w:color w:val="000000"/>
          <w:szCs w:val="28"/>
          <w:shd w:val="clear" w:color="auto" w:fill="FFFFFF"/>
        </w:rPr>
        <w:t>єкт у сфері протидії корупції.</w:t>
      </w:r>
    </w:p>
    <w:p w:rsidR="00BC6530" w:rsidRDefault="00BC6530" w:rsidP="00CC2E48">
      <w:pPr>
        <w:pStyle w:val="BodyTextIndent"/>
        <w:spacing w:after="120"/>
        <w:ind w:firstLine="709"/>
        <w:rPr>
          <w:szCs w:val="28"/>
        </w:rPr>
      </w:pPr>
      <w:r w:rsidRPr="004B387D">
        <w:rPr>
          <w:szCs w:val="28"/>
        </w:rPr>
        <w:t>2.</w:t>
      </w:r>
      <w:r w:rsidR="00460754">
        <w:rPr>
          <w:szCs w:val="28"/>
        </w:rPr>
        <w:t>4</w:t>
      </w:r>
      <w:r w:rsidRPr="004B387D">
        <w:rPr>
          <w:szCs w:val="28"/>
        </w:rPr>
        <w:t>. </w:t>
      </w:r>
      <w:r w:rsidR="00F26384" w:rsidRPr="004B387D">
        <w:rPr>
          <w:szCs w:val="28"/>
        </w:rPr>
        <w:t>Забезпечити неухильне виконання вимог законодавчих актів сто</w:t>
      </w:r>
      <w:r w:rsidR="00CC2E48">
        <w:rPr>
          <w:szCs w:val="28"/>
        </w:rPr>
        <w:softHyphen/>
      </w:r>
      <w:r w:rsidR="00F26384" w:rsidRPr="004B387D">
        <w:rPr>
          <w:szCs w:val="28"/>
        </w:rPr>
        <w:t xml:space="preserve">совно звільнення </w:t>
      </w:r>
      <w:r w:rsidR="009D352B">
        <w:rPr>
          <w:szCs w:val="28"/>
        </w:rPr>
        <w:t>посадових</w:t>
      </w:r>
      <w:r w:rsidR="00F26384" w:rsidRPr="004B387D">
        <w:rPr>
          <w:szCs w:val="28"/>
        </w:rPr>
        <w:t xml:space="preserve"> осіб з посад у зв</w:t>
      </w:r>
      <w:r w:rsidR="00CC2E48">
        <w:rPr>
          <w:szCs w:val="28"/>
        </w:rPr>
        <w:t>’</w:t>
      </w:r>
      <w:r w:rsidR="00F26384" w:rsidRPr="004B387D">
        <w:rPr>
          <w:szCs w:val="28"/>
        </w:rPr>
        <w:t xml:space="preserve">язку з </w:t>
      </w:r>
      <w:r w:rsidR="00F26384" w:rsidRPr="004B387D">
        <w:rPr>
          <w:rStyle w:val="rvts0"/>
          <w:szCs w:val="28"/>
        </w:rPr>
        <w:t>притягненням до кри</w:t>
      </w:r>
      <w:r w:rsidR="00CC2E48">
        <w:rPr>
          <w:rStyle w:val="rvts0"/>
          <w:szCs w:val="28"/>
        </w:rPr>
        <w:softHyphen/>
      </w:r>
      <w:r w:rsidR="00F26384" w:rsidRPr="004B387D">
        <w:rPr>
          <w:rStyle w:val="rvts0"/>
          <w:szCs w:val="28"/>
        </w:rPr>
        <w:t>мінальної або адміністративної відповідальності за корупційні правопорушен</w:t>
      </w:r>
      <w:r w:rsidR="00CC2E48">
        <w:rPr>
          <w:rStyle w:val="rvts0"/>
          <w:szCs w:val="28"/>
        </w:rPr>
        <w:softHyphen/>
      </w:r>
      <w:r w:rsidR="00F26384" w:rsidRPr="004B387D">
        <w:rPr>
          <w:rStyle w:val="rvts0"/>
          <w:szCs w:val="28"/>
        </w:rPr>
        <w:t>ня, пов</w:t>
      </w:r>
      <w:r w:rsidR="00CC2E48">
        <w:rPr>
          <w:rStyle w:val="rvts0"/>
          <w:szCs w:val="28"/>
        </w:rPr>
        <w:t>’</w:t>
      </w:r>
      <w:r w:rsidR="00F26384" w:rsidRPr="004B387D">
        <w:rPr>
          <w:rStyle w:val="rvts0"/>
          <w:szCs w:val="28"/>
        </w:rPr>
        <w:t>язані з порушенням обмежень</w:t>
      </w:r>
      <w:r w:rsidR="0090344F">
        <w:rPr>
          <w:rStyle w:val="rvts0"/>
          <w:szCs w:val="28"/>
        </w:rPr>
        <w:t>,</w:t>
      </w:r>
      <w:r w:rsidR="006933AD" w:rsidRPr="004B387D">
        <w:rPr>
          <w:rStyle w:val="rvts0"/>
          <w:szCs w:val="28"/>
        </w:rPr>
        <w:t xml:space="preserve"> у триденний строк з дня отримання органом державної влади, органом місцевого самоврядування, підприємством, установою, організацією копії відповідного судового рішення, яке набрало законної сили</w:t>
      </w:r>
      <w:r w:rsidRPr="004B387D">
        <w:rPr>
          <w:szCs w:val="28"/>
        </w:rPr>
        <w:t>.</w:t>
      </w:r>
    </w:p>
    <w:p w:rsidR="003D7E1A" w:rsidRPr="004B387D" w:rsidRDefault="003D7E1A" w:rsidP="00CC2E48">
      <w:pPr>
        <w:pStyle w:val="BodyTextIndent"/>
        <w:spacing w:after="120"/>
        <w:ind w:firstLine="709"/>
        <w:rPr>
          <w:szCs w:val="28"/>
        </w:rPr>
      </w:pPr>
      <w:r w:rsidRPr="004B387D">
        <w:rPr>
          <w:szCs w:val="28"/>
        </w:rPr>
        <w:t>2.</w:t>
      </w:r>
      <w:r w:rsidR="00460754">
        <w:rPr>
          <w:szCs w:val="28"/>
        </w:rPr>
        <w:t>5</w:t>
      </w:r>
      <w:r w:rsidRPr="004B387D">
        <w:rPr>
          <w:szCs w:val="28"/>
        </w:rPr>
        <w:t xml:space="preserve">. Забезпечити розгляд </w:t>
      </w:r>
      <w:r w:rsidR="00CA2C12">
        <w:rPr>
          <w:szCs w:val="28"/>
        </w:rPr>
        <w:t xml:space="preserve">не рідше </w:t>
      </w:r>
      <w:r w:rsidRPr="004B387D">
        <w:rPr>
          <w:szCs w:val="28"/>
        </w:rPr>
        <w:t>одн</w:t>
      </w:r>
      <w:r w:rsidR="00CA2C12">
        <w:rPr>
          <w:szCs w:val="28"/>
        </w:rPr>
        <w:t>ого</w:t>
      </w:r>
      <w:r w:rsidRPr="004B387D">
        <w:rPr>
          <w:szCs w:val="28"/>
        </w:rPr>
        <w:t xml:space="preserve"> раз</w:t>
      </w:r>
      <w:r w:rsidR="00CA2C12">
        <w:rPr>
          <w:szCs w:val="28"/>
        </w:rPr>
        <w:t>у</w:t>
      </w:r>
      <w:r w:rsidRPr="004B387D">
        <w:rPr>
          <w:szCs w:val="28"/>
        </w:rPr>
        <w:t xml:space="preserve"> на півріччя питання щодо стану справ з реалізації Національної антикорупційної стратегії та заходів щодо запобігання і протидії корупції на засіданнях колегій, виконавчих комі</w:t>
      </w:r>
      <w:r w:rsidR="00CC2E48">
        <w:rPr>
          <w:szCs w:val="28"/>
        </w:rPr>
        <w:softHyphen/>
      </w:r>
      <w:r w:rsidRPr="004B387D">
        <w:rPr>
          <w:szCs w:val="28"/>
        </w:rPr>
        <w:t>тетів, нарадах тощо.</w:t>
      </w:r>
    </w:p>
    <w:p w:rsidR="00462258" w:rsidRPr="004B387D" w:rsidRDefault="00CB7AD5" w:rsidP="00CC2E48">
      <w:pPr>
        <w:pStyle w:val="BodyTextIndent"/>
        <w:spacing w:after="60"/>
        <w:ind w:firstLine="709"/>
        <w:rPr>
          <w:rStyle w:val="rvts0"/>
          <w:szCs w:val="28"/>
        </w:rPr>
      </w:pPr>
      <w:r w:rsidRPr="004B387D">
        <w:rPr>
          <w:szCs w:val="28"/>
        </w:rPr>
        <w:t>2.</w:t>
      </w:r>
      <w:r w:rsidR="00460754">
        <w:rPr>
          <w:szCs w:val="28"/>
        </w:rPr>
        <w:t>6</w:t>
      </w:r>
      <w:r w:rsidRPr="004B387D">
        <w:rPr>
          <w:szCs w:val="28"/>
        </w:rPr>
        <w:t>. </w:t>
      </w:r>
      <w:r w:rsidR="00B8066E">
        <w:rPr>
          <w:szCs w:val="28"/>
        </w:rPr>
        <w:t>З</w:t>
      </w:r>
      <w:r w:rsidR="00B8066E" w:rsidRPr="004B387D">
        <w:rPr>
          <w:szCs w:val="28"/>
        </w:rPr>
        <w:t xml:space="preserve"> метою забезпечення виконання вимог постанови Кабінету Мініст</w:t>
      </w:r>
      <w:r w:rsidR="00CC2E48">
        <w:rPr>
          <w:szCs w:val="28"/>
        </w:rPr>
        <w:softHyphen/>
      </w:r>
      <w:r w:rsidR="00B8066E" w:rsidRPr="004B387D">
        <w:rPr>
          <w:szCs w:val="28"/>
        </w:rPr>
        <w:t>рів України від 04.09.2013 №</w:t>
      </w:r>
      <w:r w:rsidR="00CC2E48">
        <w:rPr>
          <w:szCs w:val="28"/>
        </w:rPr>
        <w:t xml:space="preserve"> </w:t>
      </w:r>
      <w:r w:rsidR="00B8066E" w:rsidRPr="004B387D">
        <w:rPr>
          <w:szCs w:val="28"/>
        </w:rPr>
        <w:t xml:space="preserve">706 </w:t>
      </w:r>
      <w:r w:rsidR="00CC2E48">
        <w:rPr>
          <w:szCs w:val="28"/>
        </w:rPr>
        <w:t>“</w:t>
      </w:r>
      <w:r w:rsidR="00B8066E" w:rsidRPr="004B387D">
        <w:rPr>
          <w:szCs w:val="28"/>
        </w:rPr>
        <w:t>Питання зап</w:t>
      </w:r>
      <w:r w:rsidR="00B8066E">
        <w:rPr>
          <w:szCs w:val="28"/>
        </w:rPr>
        <w:t>обігання та виявлення корупції</w:t>
      </w:r>
      <w:r w:rsidR="00CC2E48">
        <w:rPr>
          <w:szCs w:val="28"/>
        </w:rPr>
        <w:t>”</w:t>
      </w:r>
      <w:r w:rsidR="00B8066E">
        <w:rPr>
          <w:szCs w:val="28"/>
        </w:rPr>
        <w:t xml:space="preserve"> </w:t>
      </w:r>
      <w:r w:rsidR="00CA2C12">
        <w:rPr>
          <w:szCs w:val="28"/>
        </w:rPr>
        <w:t xml:space="preserve">завершити </w:t>
      </w:r>
      <w:r w:rsidR="00CC2E48">
        <w:rPr>
          <w:szCs w:val="28"/>
        </w:rPr>
        <w:t>до 01</w:t>
      </w:r>
      <w:r w:rsidR="0090344F">
        <w:rPr>
          <w:szCs w:val="28"/>
        </w:rPr>
        <w:t xml:space="preserve"> червня </w:t>
      </w:r>
      <w:r w:rsidR="00CC2E48">
        <w:rPr>
          <w:szCs w:val="28"/>
        </w:rPr>
        <w:t xml:space="preserve">2014 року </w:t>
      </w:r>
      <w:r w:rsidR="00C13ED0" w:rsidRPr="004B387D">
        <w:rPr>
          <w:szCs w:val="28"/>
        </w:rPr>
        <w:t>роботу що</w:t>
      </w:r>
      <w:r w:rsidR="00CA2C12">
        <w:rPr>
          <w:szCs w:val="28"/>
        </w:rPr>
        <w:t>до</w:t>
      </w:r>
      <w:r w:rsidR="00C13ED0" w:rsidRPr="004B387D">
        <w:rPr>
          <w:szCs w:val="28"/>
        </w:rPr>
        <w:t xml:space="preserve"> створення (визначення) під</w:t>
      </w:r>
      <w:r w:rsidR="0090344F">
        <w:rPr>
          <w:szCs w:val="28"/>
        </w:rPr>
        <w:softHyphen/>
      </w:r>
      <w:r w:rsidR="00C13ED0" w:rsidRPr="004B387D">
        <w:rPr>
          <w:szCs w:val="28"/>
        </w:rPr>
        <w:t xml:space="preserve">розділів (осіб) </w:t>
      </w:r>
      <w:r w:rsidR="00C13ED0" w:rsidRPr="004B387D">
        <w:rPr>
          <w:rStyle w:val="rvts0"/>
          <w:szCs w:val="28"/>
        </w:rPr>
        <w:t xml:space="preserve">з питань запобігання та виявлення корупції, </w:t>
      </w:r>
      <w:r w:rsidR="00CC2E48">
        <w:rPr>
          <w:rStyle w:val="rvts0"/>
          <w:szCs w:val="28"/>
        </w:rPr>
        <w:t>у тому числі</w:t>
      </w:r>
      <w:r w:rsidR="00462258">
        <w:rPr>
          <w:rStyle w:val="rvts0"/>
          <w:szCs w:val="28"/>
        </w:rPr>
        <w:t xml:space="preserve"> </w:t>
      </w:r>
      <w:r w:rsidR="00462258" w:rsidRPr="004B387D">
        <w:rPr>
          <w:rStyle w:val="rvts0"/>
          <w:szCs w:val="28"/>
        </w:rPr>
        <w:t>на підпри</w:t>
      </w:r>
      <w:r w:rsidR="00CC2E48">
        <w:rPr>
          <w:rStyle w:val="rvts0"/>
          <w:szCs w:val="28"/>
        </w:rPr>
        <w:softHyphen/>
      </w:r>
      <w:r w:rsidR="00462258" w:rsidRPr="004B387D">
        <w:rPr>
          <w:rStyle w:val="rvts0"/>
          <w:szCs w:val="28"/>
        </w:rPr>
        <w:t xml:space="preserve">ємствах, в установах та організаціях, які належать до сфери управління </w:t>
      </w:r>
      <w:r w:rsidR="00462258">
        <w:rPr>
          <w:rStyle w:val="rvts0"/>
          <w:szCs w:val="28"/>
        </w:rPr>
        <w:t>міс</w:t>
      </w:r>
      <w:r w:rsidR="00CC2E48">
        <w:rPr>
          <w:rStyle w:val="rvts0"/>
          <w:szCs w:val="28"/>
        </w:rPr>
        <w:softHyphen/>
      </w:r>
      <w:r w:rsidR="00462258">
        <w:rPr>
          <w:rStyle w:val="rvts0"/>
          <w:szCs w:val="28"/>
        </w:rPr>
        <w:t>цевих органів виконавчої влади</w:t>
      </w:r>
      <w:r w:rsidR="00462258" w:rsidRPr="004B387D">
        <w:rPr>
          <w:rStyle w:val="rvts0"/>
          <w:szCs w:val="28"/>
        </w:rPr>
        <w:t>,</w:t>
      </w:r>
      <w:r w:rsidR="00462258">
        <w:rPr>
          <w:rStyle w:val="rvts0"/>
          <w:szCs w:val="28"/>
        </w:rPr>
        <w:t xml:space="preserve"> а також тих, що </w:t>
      </w:r>
      <w:r w:rsidR="00462258" w:rsidRPr="004B387D">
        <w:rPr>
          <w:rStyle w:val="rvts0"/>
          <w:szCs w:val="28"/>
        </w:rPr>
        <w:t>перебувають у кому</w:t>
      </w:r>
      <w:r w:rsidR="0090344F">
        <w:rPr>
          <w:rStyle w:val="rvts0"/>
          <w:szCs w:val="28"/>
        </w:rPr>
        <w:softHyphen/>
      </w:r>
      <w:r w:rsidR="00462258" w:rsidRPr="004B387D">
        <w:rPr>
          <w:rStyle w:val="rvts0"/>
          <w:szCs w:val="28"/>
        </w:rPr>
        <w:t>нальній власності.</w:t>
      </w:r>
    </w:p>
    <w:p w:rsidR="00B8066E" w:rsidRDefault="00462258" w:rsidP="00CC2E48">
      <w:pPr>
        <w:pStyle w:val="BodyTextIndent"/>
        <w:spacing w:after="120"/>
        <w:ind w:firstLine="709"/>
        <w:rPr>
          <w:szCs w:val="28"/>
        </w:rPr>
      </w:pPr>
      <w:r>
        <w:rPr>
          <w:szCs w:val="28"/>
        </w:rPr>
        <w:t>В</w:t>
      </w:r>
      <w:r w:rsidR="00CB7AD5" w:rsidRPr="004B387D">
        <w:rPr>
          <w:szCs w:val="28"/>
        </w:rPr>
        <w:t xml:space="preserve">нести, у разі </w:t>
      </w:r>
      <w:r w:rsidR="00CC2E48">
        <w:rPr>
          <w:szCs w:val="28"/>
        </w:rPr>
        <w:t>потреби</w:t>
      </w:r>
      <w:r w:rsidR="00CB7AD5" w:rsidRPr="004B387D">
        <w:rPr>
          <w:szCs w:val="28"/>
        </w:rPr>
        <w:t>, зміни до рішень, якими бул</w:t>
      </w:r>
      <w:r w:rsidR="00CC2E48">
        <w:rPr>
          <w:szCs w:val="28"/>
        </w:rPr>
        <w:t>о</w:t>
      </w:r>
      <w:r w:rsidR="00CB7AD5" w:rsidRPr="004B387D">
        <w:rPr>
          <w:szCs w:val="28"/>
        </w:rPr>
        <w:t xml:space="preserve"> визначен</w:t>
      </w:r>
      <w:r w:rsidR="00CC2E48">
        <w:rPr>
          <w:szCs w:val="28"/>
        </w:rPr>
        <w:t>о</w:t>
      </w:r>
      <w:r w:rsidR="00CB7AD5" w:rsidRPr="004B387D">
        <w:rPr>
          <w:szCs w:val="28"/>
        </w:rPr>
        <w:t xml:space="preserve"> відпові</w:t>
      </w:r>
      <w:r w:rsidR="00CC2E48">
        <w:rPr>
          <w:szCs w:val="28"/>
        </w:rPr>
        <w:softHyphen/>
      </w:r>
      <w:r w:rsidR="00CB7AD5" w:rsidRPr="004B387D">
        <w:rPr>
          <w:szCs w:val="28"/>
        </w:rPr>
        <w:t xml:space="preserve">дальні особи за </w:t>
      </w:r>
      <w:r>
        <w:rPr>
          <w:szCs w:val="28"/>
        </w:rPr>
        <w:t>організацію</w:t>
      </w:r>
      <w:r w:rsidR="00CB7AD5" w:rsidRPr="004B387D">
        <w:rPr>
          <w:szCs w:val="28"/>
        </w:rPr>
        <w:t xml:space="preserve"> заходів з питань запобігання і протидії корупції</w:t>
      </w:r>
      <w:r w:rsidR="00B8066E">
        <w:rPr>
          <w:szCs w:val="28"/>
        </w:rPr>
        <w:t>.</w:t>
      </w:r>
    </w:p>
    <w:p w:rsidR="003D7E1A" w:rsidRDefault="003D7E1A" w:rsidP="00CC2E48">
      <w:pPr>
        <w:pStyle w:val="BodyTextIndent"/>
        <w:spacing w:after="120"/>
        <w:ind w:firstLine="709"/>
        <w:rPr>
          <w:szCs w:val="28"/>
        </w:rPr>
      </w:pPr>
      <w:r w:rsidRPr="004B387D">
        <w:rPr>
          <w:szCs w:val="28"/>
        </w:rPr>
        <w:t>2.</w:t>
      </w:r>
      <w:r w:rsidR="00460754">
        <w:rPr>
          <w:szCs w:val="28"/>
        </w:rPr>
        <w:t>7</w:t>
      </w:r>
      <w:r w:rsidRPr="004B387D">
        <w:rPr>
          <w:szCs w:val="28"/>
        </w:rPr>
        <w:t xml:space="preserve">. Запровадити систему постійних просвітницьких заходів з питань антикорупційної політики, </w:t>
      </w:r>
      <w:r w:rsidR="00CC2E48">
        <w:rPr>
          <w:szCs w:val="28"/>
        </w:rPr>
        <w:t>у</w:t>
      </w:r>
      <w:r w:rsidRPr="004B387D">
        <w:rPr>
          <w:szCs w:val="28"/>
        </w:rPr>
        <w:t xml:space="preserve"> тому числі через спеціальні інформаційні стенди, засоби масової інформації, </w:t>
      </w:r>
      <w:r w:rsidR="00B8066E">
        <w:rPr>
          <w:szCs w:val="28"/>
        </w:rPr>
        <w:t>розміщення</w:t>
      </w:r>
      <w:r w:rsidRPr="004B387D">
        <w:rPr>
          <w:szCs w:val="28"/>
        </w:rPr>
        <w:t xml:space="preserve"> соціальної реклами, прес-конференці</w:t>
      </w:r>
      <w:r w:rsidR="0090344F">
        <w:rPr>
          <w:szCs w:val="28"/>
        </w:rPr>
        <w:t>ї</w:t>
      </w:r>
      <w:r w:rsidRPr="004B387D">
        <w:rPr>
          <w:szCs w:val="28"/>
        </w:rPr>
        <w:t xml:space="preserve"> (</w:t>
      </w:r>
      <w:r w:rsidR="00B8066E">
        <w:rPr>
          <w:szCs w:val="28"/>
        </w:rPr>
        <w:t>брифінг</w:t>
      </w:r>
      <w:r w:rsidR="0090344F">
        <w:rPr>
          <w:szCs w:val="28"/>
        </w:rPr>
        <w:t>и</w:t>
      </w:r>
      <w:r w:rsidRPr="004B387D">
        <w:rPr>
          <w:szCs w:val="28"/>
        </w:rPr>
        <w:t xml:space="preserve">), </w:t>
      </w:r>
      <w:r w:rsidR="00CC2E48">
        <w:rPr>
          <w:szCs w:val="28"/>
        </w:rPr>
        <w:t>“</w:t>
      </w:r>
      <w:r w:rsidRPr="004B387D">
        <w:rPr>
          <w:szCs w:val="28"/>
        </w:rPr>
        <w:t>кругл</w:t>
      </w:r>
      <w:r w:rsidR="0090344F">
        <w:rPr>
          <w:szCs w:val="28"/>
        </w:rPr>
        <w:t xml:space="preserve">і </w:t>
      </w:r>
      <w:r w:rsidRPr="004B387D">
        <w:rPr>
          <w:szCs w:val="28"/>
        </w:rPr>
        <w:t>стол</w:t>
      </w:r>
      <w:r w:rsidR="0090344F">
        <w:rPr>
          <w:szCs w:val="28"/>
        </w:rPr>
        <w:t>и</w:t>
      </w:r>
      <w:r w:rsidR="00CC2E48">
        <w:rPr>
          <w:szCs w:val="28"/>
        </w:rPr>
        <w:t>”</w:t>
      </w:r>
      <w:r w:rsidRPr="004B387D">
        <w:rPr>
          <w:szCs w:val="28"/>
        </w:rPr>
        <w:t xml:space="preserve"> тощо.</w:t>
      </w:r>
    </w:p>
    <w:p w:rsidR="00BE2CD7" w:rsidRPr="004B387D" w:rsidRDefault="00BE2CD7" w:rsidP="00124DB9">
      <w:pPr>
        <w:pStyle w:val="BodyTextIndent"/>
        <w:spacing w:after="120"/>
        <w:ind w:firstLine="709"/>
        <w:rPr>
          <w:szCs w:val="28"/>
        </w:rPr>
      </w:pPr>
      <w:r>
        <w:rPr>
          <w:rStyle w:val="rvts0"/>
          <w:szCs w:val="28"/>
        </w:rPr>
        <w:t>2</w:t>
      </w:r>
      <w:r w:rsidRPr="004B387D">
        <w:rPr>
          <w:rStyle w:val="rvts0"/>
          <w:szCs w:val="28"/>
        </w:rPr>
        <w:t>.</w:t>
      </w:r>
      <w:r w:rsidR="00460754">
        <w:rPr>
          <w:rStyle w:val="rvts0"/>
          <w:szCs w:val="28"/>
        </w:rPr>
        <w:t>8</w:t>
      </w:r>
      <w:r w:rsidRPr="004B387D">
        <w:rPr>
          <w:rStyle w:val="rvts0"/>
          <w:szCs w:val="28"/>
        </w:rPr>
        <w:t>.</w:t>
      </w:r>
      <w:r w:rsidRPr="004B387D">
        <w:rPr>
          <w:szCs w:val="28"/>
        </w:rPr>
        <w:t> Забезпечити функціонування на власних офіційних веб-сайтах руб</w:t>
      </w:r>
      <w:r w:rsidR="00CC2E48">
        <w:rPr>
          <w:szCs w:val="28"/>
        </w:rPr>
        <w:softHyphen/>
      </w:r>
      <w:r w:rsidRPr="004B387D">
        <w:rPr>
          <w:szCs w:val="28"/>
        </w:rPr>
        <w:t xml:space="preserve">рики </w:t>
      </w:r>
      <w:r w:rsidR="00CC2E48">
        <w:rPr>
          <w:szCs w:val="28"/>
        </w:rPr>
        <w:t>“</w:t>
      </w:r>
      <w:r w:rsidRPr="004B387D">
        <w:rPr>
          <w:szCs w:val="28"/>
        </w:rPr>
        <w:t>Запобігання проявам корупції</w:t>
      </w:r>
      <w:r w:rsidR="00CC2E48">
        <w:rPr>
          <w:szCs w:val="28"/>
        </w:rPr>
        <w:t>”</w:t>
      </w:r>
      <w:r w:rsidRPr="004B387D">
        <w:rPr>
          <w:szCs w:val="28"/>
        </w:rPr>
        <w:t xml:space="preserve">, здійснювати постійну актуалізацію розміщених у </w:t>
      </w:r>
      <w:r w:rsidR="00CC2E48">
        <w:rPr>
          <w:szCs w:val="28"/>
        </w:rPr>
        <w:t xml:space="preserve">цій </w:t>
      </w:r>
      <w:r w:rsidRPr="004B387D">
        <w:rPr>
          <w:szCs w:val="28"/>
        </w:rPr>
        <w:t>рубриці матеріалів.</w:t>
      </w:r>
    </w:p>
    <w:p w:rsidR="00460A47" w:rsidRPr="004B387D" w:rsidRDefault="00BE2CD7" w:rsidP="00124DB9">
      <w:pPr>
        <w:pStyle w:val="BodyTextIndent"/>
        <w:spacing w:after="120"/>
        <w:ind w:firstLine="709"/>
        <w:rPr>
          <w:szCs w:val="28"/>
        </w:rPr>
      </w:pPr>
      <w:r>
        <w:rPr>
          <w:szCs w:val="28"/>
        </w:rPr>
        <w:lastRenderedPageBreak/>
        <w:t>3</w:t>
      </w:r>
      <w:r w:rsidR="00460A47" w:rsidRPr="004B387D">
        <w:rPr>
          <w:szCs w:val="28"/>
        </w:rPr>
        <w:t>. </w:t>
      </w:r>
      <w:r w:rsidR="00642879">
        <w:rPr>
          <w:szCs w:val="28"/>
        </w:rPr>
        <w:t xml:space="preserve">Рекомендувати </w:t>
      </w:r>
      <w:r w:rsidR="00460A47" w:rsidRPr="004B387D">
        <w:rPr>
          <w:szCs w:val="28"/>
        </w:rPr>
        <w:t xml:space="preserve">Управлінню державної служби Головного управління державної служби України в області </w:t>
      </w:r>
      <w:r w:rsidR="00460A47" w:rsidRPr="004B387D">
        <w:rPr>
          <w:color w:val="000000"/>
          <w:szCs w:val="28"/>
        </w:rPr>
        <w:t xml:space="preserve">забезпечити систематичне проведення прямих телефонних ліній </w:t>
      </w:r>
      <w:r w:rsidR="00124DB9">
        <w:rPr>
          <w:color w:val="000000"/>
          <w:szCs w:val="28"/>
        </w:rPr>
        <w:t>“</w:t>
      </w:r>
      <w:r w:rsidR="00460A47" w:rsidRPr="004B387D">
        <w:rPr>
          <w:color w:val="000000"/>
          <w:szCs w:val="28"/>
        </w:rPr>
        <w:t>Суспільство проти корупції</w:t>
      </w:r>
      <w:r w:rsidR="00124DB9">
        <w:rPr>
          <w:color w:val="000000"/>
          <w:szCs w:val="28"/>
        </w:rPr>
        <w:t>”</w:t>
      </w:r>
      <w:r w:rsidR="00460A47" w:rsidRPr="004B387D">
        <w:rPr>
          <w:color w:val="000000"/>
          <w:szCs w:val="28"/>
        </w:rPr>
        <w:t xml:space="preserve"> за участю представни</w:t>
      </w:r>
      <w:r w:rsidR="00124DB9">
        <w:rPr>
          <w:color w:val="000000"/>
          <w:szCs w:val="28"/>
        </w:rPr>
        <w:softHyphen/>
      </w:r>
      <w:r w:rsidR="00460A47" w:rsidRPr="004B387D">
        <w:rPr>
          <w:color w:val="000000"/>
          <w:szCs w:val="28"/>
        </w:rPr>
        <w:t xml:space="preserve">ків спеціально уповноважених суб’єктів у сфері протидії корупції, визначених статтею 5 Закону України </w:t>
      </w:r>
      <w:r w:rsidR="00124DB9">
        <w:rPr>
          <w:color w:val="000000"/>
          <w:szCs w:val="28"/>
        </w:rPr>
        <w:t>“</w:t>
      </w:r>
      <w:r w:rsidR="00460A47" w:rsidRPr="004B387D">
        <w:rPr>
          <w:rStyle w:val="rvts23"/>
          <w:color w:val="000000"/>
          <w:szCs w:val="28"/>
        </w:rPr>
        <w:t>Про засади запобігання і протидії корупції</w:t>
      </w:r>
      <w:r w:rsidR="00124DB9">
        <w:rPr>
          <w:rStyle w:val="rvts23"/>
          <w:color w:val="000000"/>
          <w:szCs w:val="28"/>
        </w:rPr>
        <w:t>”.</w:t>
      </w:r>
    </w:p>
    <w:p w:rsidR="006C1454" w:rsidRDefault="00642879" w:rsidP="00124DB9">
      <w:pPr>
        <w:pStyle w:val="BodyTextIndent"/>
        <w:spacing w:after="120"/>
        <w:ind w:firstLine="709"/>
        <w:rPr>
          <w:szCs w:val="28"/>
        </w:rPr>
      </w:pPr>
      <w:r>
        <w:rPr>
          <w:szCs w:val="28"/>
        </w:rPr>
        <w:t>4</w:t>
      </w:r>
      <w:r w:rsidR="00FC4649">
        <w:rPr>
          <w:szCs w:val="28"/>
        </w:rPr>
        <w:t>.</w:t>
      </w:r>
      <w:r w:rsidR="00460A47" w:rsidRPr="004B387D">
        <w:rPr>
          <w:szCs w:val="28"/>
        </w:rPr>
        <w:t> </w:t>
      </w:r>
      <w:r w:rsidR="00426552" w:rsidRPr="004B387D">
        <w:rPr>
          <w:szCs w:val="28"/>
        </w:rPr>
        <w:t>Центру перепідготовки та підвищення кваліфікації працівників орга</w:t>
      </w:r>
      <w:r w:rsidR="00124DB9">
        <w:rPr>
          <w:szCs w:val="28"/>
        </w:rPr>
        <w:softHyphen/>
      </w:r>
      <w:r w:rsidR="00426552" w:rsidRPr="004B387D">
        <w:rPr>
          <w:szCs w:val="28"/>
        </w:rPr>
        <w:t>нів державної влади, органів місцевого самоврядування, державних підпри</w:t>
      </w:r>
      <w:r w:rsidR="00124DB9">
        <w:rPr>
          <w:szCs w:val="28"/>
        </w:rPr>
        <w:softHyphen/>
      </w:r>
      <w:r w:rsidR="00426552" w:rsidRPr="004B387D">
        <w:rPr>
          <w:szCs w:val="28"/>
        </w:rPr>
        <w:t xml:space="preserve">ємств, установ і організацій </w:t>
      </w:r>
      <w:r w:rsidR="00460A47" w:rsidRPr="004B387D">
        <w:rPr>
          <w:szCs w:val="28"/>
        </w:rPr>
        <w:t>спільно із Управлінням державної служби Го</w:t>
      </w:r>
      <w:r w:rsidR="00124DB9">
        <w:rPr>
          <w:szCs w:val="28"/>
        </w:rPr>
        <w:softHyphen/>
      </w:r>
      <w:r w:rsidR="00460A47" w:rsidRPr="004B387D">
        <w:rPr>
          <w:szCs w:val="28"/>
        </w:rPr>
        <w:t xml:space="preserve">ловного управління державної служби України </w:t>
      </w:r>
      <w:r w:rsidR="00BE2CD7">
        <w:rPr>
          <w:szCs w:val="28"/>
        </w:rPr>
        <w:t>в області забезпечити</w:t>
      </w:r>
      <w:r w:rsidR="00460A47" w:rsidRPr="004B387D">
        <w:rPr>
          <w:szCs w:val="28"/>
        </w:rPr>
        <w:t xml:space="preserve"> підви</w:t>
      </w:r>
      <w:r w:rsidR="00124DB9">
        <w:rPr>
          <w:szCs w:val="28"/>
        </w:rPr>
        <w:softHyphen/>
      </w:r>
      <w:r w:rsidR="00460A47" w:rsidRPr="004B387D">
        <w:rPr>
          <w:szCs w:val="28"/>
        </w:rPr>
        <w:t xml:space="preserve">щення кваліфікації працівників місцевих органів виконавчої влади та органів місцевого самоврядування з питань </w:t>
      </w:r>
      <w:r w:rsidR="006C1454" w:rsidRPr="004B387D">
        <w:rPr>
          <w:szCs w:val="28"/>
        </w:rPr>
        <w:t>запобігання і протидії корупції</w:t>
      </w:r>
      <w:r w:rsidR="006C1454">
        <w:rPr>
          <w:szCs w:val="28"/>
        </w:rPr>
        <w:t>.</w:t>
      </w:r>
    </w:p>
    <w:p w:rsidR="00BC6530" w:rsidRPr="004B387D" w:rsidRDefault="00FC4649" w:rsidP="00CC2E48">
      <w:pPr>
        <w:pStyle w:val="BodyTextIndent"/>
        <w:ind w:firstLine="709"/>
        <w:rPr>
          <w:szCs w:val="28"/>
        </w:rPr>
      </w:pPr>
      <w:r>
        <w:rPr>
          <w:szCs w:val="28"/>
        </w:rPr>
        <w:t>5</w:t>
      </w:r>
      <w:r w:rsidR="00BC6530" w:rsidRPr="004B387D">
        <w:rPr>
          <w:szCs w:val="28"/>
        </w:rPr>
        <w:t>. Контроль за виконанням цього розпорядження покласти на заступника голови облдержадміністрації</w:t>
      </w:r>
      <w:r w:rsidR="0086334E">
        <w:rPr>
          <w:szCs w:val="28"/>
        </w:rPr>
        <w:t xml:space="preserve"> </w:t>
      </w:r>
      <w:r w:rsidR="00124DB9">
        <w:rPr>
          <w:szCs w:val="28"/>
        </w:rPr>
        <w:t>(</w:t>
      </w:r>
      <w:r w:rsidR="00642879">
        <w:rPr>
          <w:szCs w:val="28"/>
        </w:rPr>
        <w:t>відповідно до розподілу обов’язків</w:t>
      </w:r>
      <w:r w:rsidR="00124DB9">
        <w:rPr>
          <w:szCs w:val="28"/>
        </w:rPr>
        <w:t>)</w:t>
      </w:r>
      <w:r w:rsidR="00BC6530" w:rsidRPr="004B387D">
        <w:rPr>
          <w:szCs w:val="28"/>
        </w:rPr>
        <w:t>.</w:t>
      </w:r>
    </w:p>
    <w:p w:rsidR="00BC6530" w:rsidRPr="00124DB9" w:rsidRDefault="00BC6530" w:rsidP="00564A8D">
      <w:pPr>
        <w:jc w:val="both"/>
        <w:rPr>
          <w:sz w:val="28"/>
          <w:szCs w:val="28"/>
        </w:rPr>
      </w:pPr>
    </w:p>
    <w:p w:rsidR="009F4F24" w:rsidRPr="00124DB9" w:rsidRDefault="009F4F24" w:rsidP="00564A8D">
      <w:pPr>
        <w:jc w:val="both"/>
        <w:rPr>
          <w:sz w:val="28"/>
          <w:szCs w:val="28"/>
        </w:rPr>
      </w:pPr>
    </w:p>
    <w:p w:rsidR="00BC6530" w:rsidRDefault="009F4F24" w:rsidP="00B91B7C">
      <w:pPr>
        <w:rPr>
          <w:sz w:val="28"/>
          <w:szCs w:val="28"/>
        </w:rPr>
      </w:pPr>
      <w:r>
        <w:rPr>
          <w:sz w:val="28"/>
          <w:szCs w:val="28"/>
        </w:rPr>
        <w:t>Голова адміністрації</w:t>
      </w:r>
      <w:r w:rsidR="00BC6530">
        <w:rPr>
          <w:sz w:val="28"/>
          <w:szCs w:val="28"/>
        </w:rPr>
        <w:tab/>
      </w:r>
      <w:r w:rsidR="00BC6530">
        <w:rPr>
          <w:sz w:val="28"/>
          <w:szCs w:val="28"/>
        </w:rPr>
        <w:tab/>
      </w:r>
      <w:r w:rsidR="00BC6530">
        <w:rPr>
          <w:sz w:val="28"/>
          <w:szCs w:val="28"/>
        </w:rPr>
        <w:tab/>
      </w:r>
      <w:r w:rsidR="00BC6530">
        <w:rPr>
          <w:sz w:val="28"/>
          <w:szCs w:val="28"/>
        </w:rPr>
        <w:tab/>
      </w:r>
      <w:r w:rsidR="00BC6530">
        <w:rPr>
          <w:sz w:val="28"/>
          <w:szCs w:val="28"/>
        </w:rPr>
        <w:tab/>
      </w:r>
      <w:r w:rsidR="00BC6530">
        <w:rPr>
          <w:sz w:val="28"/>
          <w:szCs w:val="28"/>
        </w:rPr>
        <w:tab/>
      </w:r>
      <w:r w:rsidR="00BC6530">
        <w:rPr>
          <w:sz w:val="28"/>
          <w:szCs w:val="28"/>
        </w:rPr>
        <w:tab/>
      </w:r>
      <w:r w:rsidR="00BC6530">
        <w:rPr>
          <w:sz w:val="28"/>
          <w:szCs w:val="28"/>
        </w:rPr>
        <w:tab/>
      </w:r>
      <w:r w:rsidR="00BC6530">
        <w:rPr>
          <w:sz w:val="28"/>
          <w:szCs w:val="28"/>
        </w:rPr>
        <w:tab/>
      </w:r>
      <w:r w:rsidR="00C3649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Л.Прус</w:t>
      </w:r>
    </w:p>
    <w:sectPr w:rsidR="00BC6530" w:rsidSect="00CC2E48">
      <w:headerReference w:type="even" r:id="rId9"/>
      <w:headerReference w:type="default" r:id="rId10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F87" w:rsidRDefault="004B3F87">
      <w:r>
        <w:separator/>
      </w:r>
    </w:p>
  </w:endnote>
  <w:endnote w:type="continuationSeparator" w:id="0">
    <w:p w:rsidR="004B3F87" w:rsidRDefault="004B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F87" w:rsidRDefault="004B3F87">
      <w:r>
        <w:separator/>
      </w:r>
    </w:p>
  </w:footnote>
  <w:footnote w:type="continuationSeparator" w:id="0">
    <w:p w:rsidR="004B3F87" w:rsidRDefault="004B3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9D" w:rsidRDefault="00C3649D" w:rsidP="004B3F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649D" w:rsidRDefault="00C364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9D" w:rsidRDefault="00C3649D" w:rsidP="004B3F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4D8A">
      <w:rPr>
        <w:rStyle w:val="PageNumber"/>
        <w:noProof/>
      </w:rPr>
      <w:t>3</w:t>
    </w:r>
    <w:r>
      <w:rPr>
        <w:rStyle w:val="PageNumber"/>
      </w:rPr>
      <w:fldChar w:fldCharType="end"/>
    </w:r>
  </w:p>
  <w:p w:rsidR="00C3649D" w:rsidRDefault="00C364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43E27"/>
    <w:multiLevelType w:val="multilevel"/>
    <w:tmpl w:val="1A28CF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33BB5508"/>
    <w:multiLevelType w:val="multilevel"/>
    <w:tmpl w:val="D976367C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348519BA"/>
    <w:multiLevelType w:val="multilevel"/>
    <w:tmpl w:val="5470D086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46B260DA"/>
    <w:multiLevelType w:val="multilevel"/>
    <w:tmpl w:val="ECB6B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>
    <w:nsid w:val="51D2191D"/>
    <w:multiLevelType w:val="multilevel"/>
    <w:tmpl w:val="2F7E416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7BFD5D5C"/>
    <w:multiLevelType w:val="multilevel"/>
    <w:tmpl w:val="ECB6B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0E"/>
    <w:rsid w:val="0001066C"/>
    <w:rsid w:val="00011A1D"/>
    <w:rsid w:val="000352EC"/>
    <w:rsid w:val="00050ABB"/>
    <w:rsid w:val="00056876"/>
    <w:rsid w:val="00085C59"/>
    <w:rsid w:val="000A7C6B"/>
    <w:rsid w:val="000F707C"/>
    <w:rsid w:val="00107A09"/>
    <w:rsid w:val="00124D8A"/>
    <w:rsid w:val="00124DB9"/>
    <w:rsid w:val="00146DAB"/>
    <w:rsid w:val="00154C96"/>
    <w:rsid w:val="00187DDF"/>
    <w:rsid w:val="001939F6"/>
    <w:rsid w:val="001B2908"/>
    <w:rsid w:val="00246DFE"/>
    <w:rsid w:val="002717A7"/>
    <w:rsid w:val="002A1655"/>
    <w:rsid w:val="002D7E80"/>
    <w:rsid w:val="002E2E98"/>
    <w:rsid w:val="002F3946"/>
    <w:rsid w:val="002F41AF"/>
    <w:rsid w:val="003206E7"/>
    <w:rsid w:val="003475B0"/>
    <w:rsid w:val="003942E0"/>
    <w:rsid w:val="003D218A"/>
    <w:rsid w:val="003D3730"/>
    <w:rsid w:val="003D7E1A"/>
    <w:rsid w:val="003F26A2"/>
    <w:rsid w:val="003F3691"/>
    <w:rsid w:val="004040D7"/>
    <w:rsid w:val="00415B2E"/>
    <w:rsid w:val="00426552"/>
    <w:rsid w:val="00446F9F"/>
    <w:rsid w:val="00457F1A"/>
    <w:rsid w:val="00460754"/>
    <w:rsid w:val="00460A47"/>
    <w:rsid w:val="00462258"/>
    <w:rsid w:val="00467C85"/>
    <w:rsid w:val="00476D95"/>
    <w:rsid w:val="004B387D"/>
    <w:rsid w:val="004B3F87"/>
    <w:rsid w:val="004B583D"/>
    <w:rsid w:val="004C12AC"/>
    <w:rsid w:val="004C4AF9"/>
    <w:rsid w:val="004C5715"/>
    <w:rsid w:val="004F61D2"/>
    <w:rsid w:val="005130CE"/>
    <w:rsid w:val="00564A8D"/>
    <w:rsid w:val="00576C8C"/>
    <w:rsid w:val="005A1B19"/>
    <w:rsid w:val="005B18EC"/>
    <w:rsid w:val="005F6F0E"/>
    <w:rsid w:val="00601D0D"/>
    <w:rsid w:val="006103B3"/>
    <w:rsid w:val="00617FB3"/>
    <w:rsid w:val="00642879"/>
    <w:rsid w:val="0064324C"/>
    <w:rsid w:val="00670B8D"/>
    <w:rsid w:val="006933AD"/>
    <w:rsid w:val="006B6CF8"/>
    <w:rsid w:val="006C1454"/>
    <w:rsid w:val="006F5984"/>
    <w:rsid w:val="00756F48"/>
    <w:rsid w:val="00794E64"/>
    <w:rsid w:val="007E72FA"/>
    <w:rsid w:val="007F0BC1"/>
    <w:rsid w:val="007F1D55"/>
    <w:rsid w:val="00815AC4"/>
    <w:rsid w:val="00816682"/>
    <w:rsid w:val="00843605"/>
    <w:rsid w:val="00854D35"/>
    <w:rsid w:val="0086334E"/>
    <w:rsid w:val="00867CE8"/>
    <w:rsid w:val="00874FAD"/>
    <w:rsid w:val="00886A3A"/>
    <w:rsid w:val="00896241"/>
    <w:rsid w:val="008C143B"/>
    <w:rsid w:val="008E26CE"/>
    <w:rsid w:val="008F650E"/>
    <w:rsid w:val="0090344F"/>
    <w:rsid w:val="00904119"/>
    <w:rsid w:val="009170A7"/>
    <w:rsid w:val="00924DEC"/>
    <w:rsid w:val="00973011"/>
    <w:rsid w:val="00997005"/>
    <w:rsid w:val="0099797F"/>
    <w:rsid w:val="009D352B"/>
    <w:rsid w:val="009F23F1"/>
    <w:rsid w:val="009F4F24"/>
    <w:rsid w:val="009F7893"/>
    <w:rsid w:val="00A313D2"/>
    <w:rsid w:val="00A3291D"/>
    <w:rsid w:val="00A4796C"/>
    <w:rsid w:val="00AE7EF3"/>
    <w:rsid w:val="00B00A44"/>
    <w:rsid w:val="00B11058"/>
    <w:rsid w:val="00B174CC"/>
    <w:rsid w:val="00B23057"/>
    <w:rsid w:val="00B2601D"/>
    <w:rsid w:val="00B73DAC"/>
    <w:rsid w:val="00B8066E"/>
    <w:rsid w:val="00B847FA"/>
    <w:rsid w:val="00B91B7C"/>
    <w:rsid w:val="00BC6530"/>
    <w:rsid w:val="00BE2CD7"/>
    <w:rsid w:val="00BF08F0"/>
    <w:rsid w:val="00BF4417"/>
    <w:rsid w:val="00C00D5E"/>
    <w:rsid w:val="00C13ED0"/>
    <w:rsid w:val="00C17205"/>
    <w:rsid w:val="00C17C45"/>
    <w:rsid w:val="00C24D0B"/>
    <w:rsid w:val="00C26129"/>
    <w:rsid w:val="00C3649D"/>
    <w:rsid w:val="00C45C11"/>
    <w:rsid w:val="00C46183"/>
    <w:rsid w:val="00C63FD8"/>
    <w:rsid w:val="00C811F0"/>
    <w:rsid w:val="00CA19F5"/>
    <w:rsid w:val="00CA2C12"/>
    <w:rsid w:val="00CB77C3"/>
    <w:rsid w:val="00CB7AD5"/>
    <w:rsid w:val="00CC2E48"/>
    <w:rsid w:val="00CC42FA"/>
    <w:rsid w:val="00CD33CF"/>
    <w:rsid w:val="00CF0B81"/>
    <w:rsid w:val="00CF2E3B"/>
    <w:rsid w:val="00D227C4"/>
    <w:rsid w:val="00D269DF"/>
    <w:rsid w:val="00D43AA8"/>
    <w:rsid w:val="00D6685F"/>
    <w:rsid w:val="00D753A1"/>
    <w:rsid w:val="00D771E9"/>
    <w:rsid w:val="00D8582E"/>
    <w:rsid w:val="00D91DC1"/>
    <w:rsid w:val="00DA3DF6"/>
    <w:rsid w:val="00DC4E28"/>
    <w:rsid w:val="00DD4C0F"/>
    <w:rsid w:val="00DE22E7"/>
    <w:rsid w:val="00E35B58"/>
    <w:rsid w:val="00E450EA"/>
    <w:rsid w:val="00E70221"/>
    <w:rsid w:val="00E805AF"/>
    <w:rsid w:val="00EC0423"/>
    <w:rsid w:val="00EF0980"/>
    <w:rsid w:val="00EF3907"/>
    <w:rsid w:val="00EF57A1"/>
    <w:rsid w:val="00F15D67"/>
    <w:rsid w:val="00F26384"/>
    <w:rsid w:val="00F62581"/>
    <w:rsid w:val="00F82C91"/>
    <w:rsid w:val="00F85BEA"/>
    <w:rsid w:val="00F87583"/>
    <w:rsid w:val="00FA4F54"/>
    <w:rsid w:val="00FC4649"/>
    <w:rsid w:val="00FD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50E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F650E"/>
    <w:pPr>
      <w:ind w:firstLine="851"/>
      <w:jc w:val="both"/>
    </w:pPr>
    <w:rPr>
      <w:sz w:val="28"/>
    </w:rPr>
  </w:style>
  <w:style w:type="paragraph" w:styleId="BodyText">
    <w:name w:val="Body Text"/>
    <w:basedOn w:val="Normal"/>
    <w:rsid w:val="008F650E"/>
    <w:pPr>
      <w:jc w:val="both"/>
    </w:pPr>
    <w:rPr>
      <w:sz w:val="28"/>
    </w:rPr>
  </w:style>
  <w:style w:type="paragraph" w:styleId="NormalWeb">
    <w:name w:val="Normal (Web)"/>
    <w:basedOn w:val="Normal"/>
    <w:rsid w:val="008F650E"/>
    <w:pPr>
      <w:spacing w:before="100" w:beforeAutospacing="1" w:after="240"/>
    </w:pPr>
    <w:rPr>
      <w:color w:val="333333"/>
      <w:sz w:val="21"/>
      <w:szCs w:val="21"/>
      <w:lang w:eastAsia="uk-UA"/>
    </w:rPr>
  </w:style>
  <w:style w:type="paragraph" w:styleId="BodyTextIndent2">
    <w:name w:val="Body Text Indent 2"/>
    <w:basedOn w:val="Normal"/>
    <w:rsid w:val="00CF0B81"/>
    <w:pPr>
      <w:spacing w:after="120" w:line="480" w:lineRule="auto"/>
      <w:ind w:left="283"/>
    </w:pPr>
  </w:style>
  <w:style w:type="character" w:customStyle="1" w:styleId="rvts23">
    <w:name w:val="rvts23"/>
    <w:basedOn w:val="DefaultParagraphFont"/>
    <w:rsid w:val="004B583D"/>
    <w:rPr>
      <w:rFonts w:cs="Times New Roman"/>
    </w:rPr>
  </w:style>
  <w:style w:type="character" w:customStyle="1" w:styleId="rvts9">
    <w:name w:val="rvts9"/>
    <w:basedOn w:val="DefaultParagraphFont"/>
    <w:rsid w:val="004B583D"/>
    <w:rPr>
      <w:rFonts w:cs="Times New Roman"/>
    </w:rPr>
  </w:style>
  <w:style w:type="paragraph" w:styleId="BalloonText">
    <w:name w:val="Balloon Text"/>
    <w:basedOn w:val="Normal"/>
    <w:semiHidden/>
    <w:rsid w:val="003D37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57F1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57F1A"/>
    <w:rPr>
      <w:rFonts w:cs="Times New Roman"/>
    </w:rPr>
  </w:style>
  <w:style w:type="character" w:customStyle="1" w:styleId="rvts0">
    <w:name w:val="rvts0"/>
    <w:basedOn w:val="DefaultParagraphFont"/>
    <w:rsid w:val="00F26384"/>
  </w:style>
  <w:style w:type="paragraph" w:styleId="BodyTextIndent3">
    <w:name w:val="Body Text Indent 3"/>
    <w:basedOn w:val="Normal"/>
    <w:rsid w:val="004B387D"/>
    <w:pPr>
      <w:spacing w:after="120"/>
      <w:ind w:left="283"/>
    </w:pPr>
    <w:rPr>
      <w:sz w:val="16"/>
      <w:szCs w:val="16"/>
    </w:rPr>
  </w:style>
  <w:style w:type="paragraph" w:customStyle="1" w:styleId="a">
    <w:basedOn w:val="Normal"/>
    <w:rsid w:val="00FA4F54"/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50E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F650E"/>
    <w:pPr>
      <w:ind w:firstLine="851"/>
      <w:jc w:val="both"/>
    </w:pPr>
    <w:rPr>
      <w:sz w:val="28"/>
    </w:rPr>
  </w:style>
  <w:style w:type="paragraph" w:styleId="BodyText">
    <w:name w:val="Body Text"/>
    <w:basedOn w:val="Normal"/>
    <w:rsid w:val="008F650E"/>
    <w:pPr>
      <w:jc w:val="both"/>
    </w:pPr>
    <w:rPr>
      <w:sz w:val="28"/>
    </w:rPr>
  </w:style>
  <w:style w:type="paragraph" w:styleId="NormalWeb">
    <w:name w:val="Normal (Web)"/>
    <w:basedOn w:val="Normal"/>
    <w:rsid w:val="008F650E"/>
    <w:pPr>
      <w:spacing w:before="100" w:beforeAutospacing="1" w:after="240"/>
    </w:pPr>
    <w:rPr>
      <w:color w:val="333333"/>
      <w:sz w:val="21"/>
      <w:szCs w:val="21"/>
      <w:lang w:eastAsia="uk-UA"/>
    </w:rPr>
  </w:style>
  <w:style w:type="paragraph" w:styleId="BodyTextIndent2">
    <w:name w:val="Body Text Indent 2"/>
    <w:basedOn w:val="Normal"/>
    <w:rsid w:val="00CF0B81"/>
    <w:pPr>
      <w:spacing w:after="120" w:line="480" w:lineRule="auto"/>
      <w:ind w:left="283"/>
    </w:pPr>
  </w:style>
  <w:style w:type="character" w:customStyle="1" w:styleId="rvts23">
    <w:name w:val="rvts23"/>
    <w:basedOn w:val="DefaultParagraphFont"/>
    <w:rsid w:val="004B583D"/>
    <w:rPr>
      <w:rFonts w:cs="Times New Roman"/>
    </w:rPr>
  </w:style>
  <w:style w:type="character" w:customStyle="1" w:styleId="rvts9">
    <w:name w:val="rvts9"/>
    <w:basedOn w:val="DefaultParagraphFont"/>
    <w:rsid w:val="004B583D"/>
    <w:rPr>
      <w:rFonts w:cs="Times New Roman"/>
    </w:rPr>
  </w:style>
  <w:style w:type="paragraph" w:styleId="BalloonText">
    <w:name w:val="Balloon Text"/>
    <w:basedOn w:val="Normal"/>
    <w:semiHidden/>
    <w:rsid w:val="003D37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57F1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57F1A"/>
    <w:rPr>
      <w:rFonts w:cs="Times New Roman"/>
    </w:rPr>
  </w:style>
  <w:style w:type="character" w:customStyle="1" w:styleId="rvts0">
    <w:name w:val="rvts0"/>
    <w:basedOn w:val="DefaultParagraphFont"/>
    <w:rsid w:val="00F26384"/>
  </w:style>
  <w:style w:type="paragraph" w:styleId="BodyTextIndent3">
    <w:name w:val="Body Text Indent 3"/>
    <w:basedOn w:val="Normal"/>
    <w:rsid w:val="004B387D"/>
    <w:pPr>
      <w:spacing w:after="120"/>
      <w:ind w:left="283"/>
    </w:pPr>
    <w:rPr>
      <w:sz w:val="16"/>
      <w:szCs w:val="16"/>
    </w:rPr>
  </w:style>
  <w:style w:type="paragraph" w:customStyle="1" w:styleId="a">
    <w:basedOn w:val="Normal"/>
    <w:rsid w:val="00FA4F54"/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5004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Хмельницька ОДА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pravoohorontsi</dc:creator>
  <cp:lastModifiedBy>babayota</cp:lastModifiedBy>
  <cp:revision>3</cp:revision>
  <cp:lastPrinted>2014-04-29T13:57:00Z</cp:lastPrinted>
  <dcterms:created xsi:type="dcterms:W3CDTF">2014-05-07T12:40:00Z</dcterms:created>
  <dcterms:modified xsi:type="dcterms:W3CDTF">2014-05-07T12:48:00Z</dcterms:modified>
</cp:coreProperties>
</file>