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E7" w:rsidRDefault="000F4A7E" w:rsidP="009D7664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5EE7" w:rsidRDefault="00AF5EE7" w:rsidP="00AF5EE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F5EE7" w:rsidRPr="00AF5EE7" w:rsidRDefault="00AF5EE7" w:rsidP="00AF5EE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AF5EE7" w:rsidRPr="00AF5EE7" w:rsidRDefault="00AF5EE7" w:rsidP="00AF5EE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F5EE7" w:rsidRPr="00AF5EE7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5EE7" w:rsidRPr="00AF5EE7" w:rsidRDefault="00AF5EE7" w:rsidP="00C646A4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AF5EE7">
              <w:rPr>
                <w:szCs w:val="28"/>
                <w:lang w:val="uk-UA"/>
              </w:rPr>
              <w:t>Про переведення О.Войтовича</w:t>
            </w:r>
          </w:p>
        </w:tc>
      </w:tr>
    </w:tbl>
    <w:p w:rsidR="00AF5EE7" w:rsidRPr="00AF5EE7" w:rsidRDefault="00AF5EE7" w:rsidP="00AF5EE7">
      <w:pPr>
        <w:jc w:val="both"/>
        <w:rPr>
          <w:lang w:val="uk-UA"/>
        </w:rPr>
      </w:pPr>
    </w:p>
    <w:p w:rsidR="00AF5EE7" w:rsidRPr="00AF5EE7" w:rsidRDefault="00AF5EE7" w:rsidP="00AF5EE7">
      <w:pPr>
        <w:jc w:val="both"/>
        <w:rPr>
          <w:lang w:val="uk-UA"/>
        </w:rPr>
      </w:pPr>
    </w:p>
    <w:p w:rsidR="00AF5EE7" w:rsidRPr="00AF5EE7" w:rsidRDefault="00AF5EE7" w:rsidP="00AF5EE7">
      <w:pPr>
        <w:pStyle w:val="BodyTextIndent3"/>
        <w:ind w:left="0" w:firstLine="709"/>
        <w:jc w:val="both"/>
        <w:rPr>
          <w:spacing w:val="-4"/>
          <w:sz w:val="28"/>
          <w:szCs w:val="28"/>
          <w:lang w:val="uk-UA"/>
        </w:rPr>
      </w:pPr>
      <w:r w:rsidRPr="00AF5EE7">
        <w:rPr>
          <w:sz w:val="28"/>
          <w:szCs w:val="28"/>
          <w:lang w:val="uk-UA"/>
        </w:rPr>
        <w:t>Відповідно до статті 6 Закону України “Про місцеві державні адміністра</w:t>
      </w:r>
      <w:r w:rsidRPr="00AF5EE7">
        <w:rPr>
          <w:sz w:val="28"/>
          <w:szCs w:val="28"/>
          <w:lang w:val="uk-UA"/>
        </w:rPr>
        <w:softHyphen/>
        <w:t>ції”, статті 32 Кодексу законів про працю України, Положення про державний архів Хмельницької області, затвердженого розпорядженням голови обласної державної адміністрації від 05 квітня 2013 року № 99/2013-р:</w:t>
      </w:r>
    </w:p>
    <w:p w:rsidR="00AF5EE7" w:rsidRPr="00AF5EE7" w:rsidRDefault="00AF5EE7" w:rsidP="00AF5EE7">
      <w:pPr>
        <w:pStyle w:val="BodyTextIndent3"/>
        <w:ind w:left="0" w:firstLine="709"/>
        <w:jc w:val="both"/>
        <w:rPr>
          <w:sz w:val="28"/>
          <w:szCs w:val="28"/>
          <w:lang w:val="uk-UA"/>
        </w:rPr>
      </w:pPr>
      <w:r w:rsidRPr="00AF5EE7">
        <w:rPr>
          <w:spacing w:val="-4"/>
          <w:sz w:val="28"/>
          <w:szCs w:val="28"/>
          <w:lang w:val="uk-UA"/>
        </w:rPr>
        <w:t xml:space="preserve">Перевести 21 травня 2014 року </w:t>
      </w:r>
      <w:r w:rsidRPr="00AF5EE7">
        <w:rPr>
          <w:smallCaps/>
          <w:spacing w:val="-4"/>
          <w:sz w:val="28"/>
          <w:szCs w:val="28"/>
          <w:lang w:val="uk-UA"/>
        </w:rPr>
        <w:t>Войтовича</w:t>
      </w:r>
      <w:r w:rsidRPr="00AF5EE7">
        <w:rPr>
          <w:spacing w:val="-4"/>
          <w:sz w:val="28"/>
          <w:szCs w:val="28"/>
          <w:lang w:val="uk-UA"/>
        </w:rPr>
        <w:t xml:space="preserve"> Олександра Валерійовича</w:t>
      </w:r>
      <w:r w:rsidRPr="00AF5EE7">
        <w:rPr>
          <w:sz w:val="28"/>
          <w:szCs w:val="28"/>
          <w:lang w:val="uk-UA"/>
        </w:rPr>
        <w:t xml:space="preserve"> з посади заступника директора – начальника відділу обліку та довідкового апарату Державного архіву Хмельницької області на посаду заступника директора – головного зберігача фондів Державного архіву Хмельницької області з посадовим окладом згідно зі штатним розписом. </w:t>
      </w:r>
    </w:p>
    <w:p w:rsidR="00AF5EE7" w:rsidRPr="00AF5EE7" w:rsidRDefault="00AF5EE7" w:rsidP="00AF5EE7">
      <w:pPr>
        <w:pStyle w:val="BodyTextIndent3"/>
        <w:ind w:left="2124" w:hanging="1415"/>
        <w:jc w:val="both"/>
        <w:rPr>
          <w:sz w:val="24"/>
          <w:lang w:val="uk-UA"/>
        </w:rPr>
      </w:pPr>
      <w:r w:rsidRPr="00AF5EE7">
        <w:rPr>
          <w:sz w:val="28"/>
          <w:szCs w:val="28"/>
          <w:lang w:val="uk-UA"/>
        </w:rPr>
        <w:t>Підстава:</w:t>
      </w:r>
      <w:r w:rsidRPr="00AF5EE7">
        <w:rPr>
          <w:szCs w:val="28"/>
          <w:lang w:val="uk-UA"/>
        </w:rPr>
        <w:tab/>
      </w:r>
      <w:r w:rsidRPr="00AF5EE7">
        <w:rPr>
          <w:sz w:val="24"/>
          <w:lang w:val="uk-UA"/>
        </w:rPr>
        <w:t>заява О.Войтовича від 14 травня 2014 року, подання директора Держав</w:t>
      </w:r>
      <w:r w:rsidRPr="00AF5EE7">
        <w:rPr>
          <w:sz w:val="24"/>
          <w:lang w:val="uk-UA"/>
        </w:rPr>
        <w:softHyphen/>
        <w:t>ного архіву Хмельницької області від 14.05.2014 № 01.1-13/2014/293</w:t>
      </w:r>
    </w:p>
    <w:p w:rsidR="00AF5EE7" w:rsidRPr="00AF5EE7" w:rsidRDefault="00AF5EE7" w:rsidP="000F24E4">
      <w:pPr>
        <w:ind w:firstLine="709"/>
        <w:jc w:val="both"/>
        <w:rPr>
          <w:szCs w:val="28"/>
          <w:lang w:val="uk-UA"/>
        </w:rPr>
      </w:pPr>
    </w:p>
    <w:p w:rsidR="00AF5EE7" w:rsidRPr="00AF5EE7" w:rsidRDefault="00AF5EE7" w:rsidP="00AF5EE7">
      <w:pPr>
        <w:spacing w:after="120"/>
        <w:ind w:firstLine="709"/>
        <w:jc w:val="both"/>
        <w:rPr>
          <w:szCs w:val="28"/>
          <w:lang w:val="uk-UA"/>
        </w:rPr>
      </w:pPr>
    </w:p>
    <w:p w:rsidR="00AF5EE7" w:rsidRPr="00AF5EE7" w:rsidRDefault="00AF5EE7" w:rsidP="00AF5EE7">
      <w:pPr>
        <w:jc w:val="both"/>
        <w:rPr>
          <w:lang w:val="uk-UA"/>
        </w:rPr>
      </w:pPr>
      <w:r w:rsidRPr="00AF5EE7">
        <w:rPr>
          <w:szCs w:val="28"/>
          <w:lang w:val="uk-UA"/>
        </w:rPr>
        <w:t>Голова адміністрації</w:t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</w:r>
      <w:r w:rsidRPr="00AF5EE7">
        <w:rPr>
          <w:szCs w:val="28"/>
          <w:lang w:val="uk-UA"/>
        </w:rPr>
        <w:tab/>
        <w:t>Л.Прус</w:t>
      </w:r>
    </w:p>
    <w:sectPr w:rsidR="00AF5EE7" w:rsidRPr="00AF5EE7" w:rsidSect="00C646A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E7"/>
    <w:rsid w:val="000F24E4"/>
    <w:rsid w:val="000F4A7E"/>
    <w:rsid w:val="004A0EF6"/>
    <w:rsid w:val="004B70E7"/>
    <w:rsid w:val="009D7664"/>
    <w:rsid w:val="00AF5EE7"/>
    <w:rsid w:val="00C646A4"/>
    <w:rsid w:val="00F5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EE7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AF5EE7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EE7"/>
    <w:pPr>
      <w:ind w:left="2520" w:hanging="1104"/>
      <w:jc w:val="both"/>
    </w:pPr>
    <w:rPr>
      <w:sz w:val="20"/>
    </w:rPr>
  </w:style>
  <w:style w:type="paragraph" w:styleId="BodyTextIndent3">
    <w:name w:val="Body Text Indent 3"/>
    <w:basedOn w:val="Normal"/>
    <w:rsid w:val="00AF5EE7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0F4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A7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EE7"/>
    <w:rPr>
      <w:sz w:val="28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AF5EE7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EE7"/>
    <w:pPr>
      <w:ind w:left="2520" w:hanging="1104"/>
      <w:jc w:val="both"/>
    </w:pPr>
    <w:rPr>
      <w:sz w:val="20"/>
    </w:rPr>
  </w:style>
  <w:style w:type="paragraph" w:styleId="BodyTextIndent3">
    <w:name w:val="Body Text Indent 3"/>
    <w:basedOn w:val="Normal"/>
    <w:rsid w:val="00AF5EE7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0F4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A7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2014-05-20T08:14:00Z</cp:lastPrinted>
  <dcterms:created xsi:type="dcterms:W3CDTF">2014-05-28T12:25:00Z</dcterms:created>
  <dcterms:modified xsi:type="dcterms:W3CDTF">2014-05-28T12:49:00Z</dcterms:modified>
</cp:coreProperties>
</file>