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211" w:type="dxa"/>
        <w:tblLayout w:type="fixed"/>
        <w:tblLook w:val="0000" w:firstRow="0" w:lastRow="0" w:firstColumn="0" w:lastColumn="0" w:noHBand="0" w:noVBand="0"/>
      </w:tblPr>
      <w:tblGrid>
        <w:gridCol w:w="4257"/>
      </w:tblGrid>
      <w:tr w:rsidR="00081C08">
        <w:tc>
          <w:tcPr>
            <w:tcW w:w="4257" w:type="dxa"/>
            <w:shd w:val="clear" w:color="auto" w:fill="auto"/>
          </w:tcPr>
          <w:p w:rsidR="00081C08" w:rsidRPr="0069655B" w:rsidRDefault="00081C08">
            <w:pPr>
              <w:jc w:val="center"/>
              <w:rPr>
                <w:sz w:val="26"/>
                <w:lang w:val="en-US"/>
              </w:rPr>
            </w:pPr>
            <w:bookmarkStart w:id="0" w:name="_GoBack"/>
            <w:bookmarkEnd w:id="0"/>
            <w:r>
              <w:rPr>
                <w:sz w:val="26"/>
              </w:rPr>
              <w:t xml:space="preserve">Додаток </w:t>
            </w:r>
            <w:r w:rsidR="0069655B">
              <w:rPr>
                <w:sz w:val="26"/>
                <w:lang w:val="en-US"/>
              </w:rPr>
              <w:t>6</w:t>
            </w:r>
          </w:p>
          <w:p w:rsidR="00081C08" w:rsidRDefault="00081C08">
            <w:pPr>
              <w:jc w:val="both"/>
              <w:rPr>
                <w:sz w:val="26"/>
              </w:rPr>
            </w:pPr>
            <w:r>
              <w:rPr>
                <w:sz w:val="26"/>
              </w:rPr>
              <w:t>до регламенту Хмельницької облас</w:t>
            </w:r>
            <w:r>
              <w:rPr>
                <w:sz w:val="26"/>
              </w:rPr>
              <w:softHyphen/>
            </w:r>
            <w:r>
              <w:rPr>
                <w:sz w:val="26"/>
              </w:rPr>
              <w:softHyphen/>
              <w:t>ної державної адміністрації</w:t>
            </w:r>
            <w:r>
              <w:rPr>
                <w:rFonts w:ascii="MS Sans Serif" w:hAnsi="MS Sans Serif"/>
                <w:sz w:val="26"/>
              </w:rPr>
              <w:t> </w:t>
            </w:r>
          </w:p>
        </w:tc>
      </w:tr>
    </w:tbl>
    <w:p w:rsidR="00081C08" w:rsidRDefault="00081C08" w:rsidP="00081C08"/>
    <w:p w:rsidR="00081C08" w:rsidRDefault="00081C08" w:rsidP="00081C08">
      <w:pPr>
        <w:rPr>
          <w:lang w:val="ru-RU"/>
        </w:rPr>
      </w:pPr>
    </w:p>
    <w:p w:rsidR="00081C08" w:rsidRDefault="00081C08" w:rsidP="00081C0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ru-RU"/>
        </w:rPr>
      </w:pPr>
    </w:p>
    <w:p w:rsidR="00081C08" w:rsidRDefault="00081C08" w:rsidP="00081C08">
      <w:pPr>
        <w:shd w:val="clear" w:color="auto" w:fill="FFFFFF"/>
        <w:autoSpaceDE w:val="0"/>
        <w:autoSpaceDN w:val="0"/>
        <w:adjustRightInd w:val="0"/>
        <w:jc w:val="center"/>
        <w:rPr>
          <w:b/>
          <w:caps/>
          <w:color w:val="000000"/>
          <w:spacing w:val="40"/>
          <w:szCs w:val="28"/>
        </w:rPr>
      </w:pPr>
      <w:r w:rsidRPr="00081C08">
        <w:rPr>
          <w:b/>
          <w:caps/>
          <w:color w:val="000000"/>
          <w:spacing w:val="40"/>
          <w:szCs w:val="28"/>
        </w:rPr>
        <w:t>висновок</w:t>
      </w:r>
    </w:p>
    <w:p w:rsidR="00081C08" w:rsidRDefault="00081C08" w:rsidP="00081C0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юридичного відділу апарату облдержадміністрації до проекту розпорядження голови облдержадміністрації</w:t>
      </w:r>
    </w:p>
    <w:p w:rsidR="00081C08" w:rsidRDefault="00081C08" w:rsidP="00081C0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</w:t>
      </w:r>
    </w:p>
    <w:p w:rsidR="00081C08" w:rsidRPr="00081C08" w:rsidRDefault="00081C08" w:rsidP="00081C0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0"/>
          <w:sz w:val="24"/>
          <w:lang w:val="ru-RU"/>
        </w:rPr>
      </w:pPr>
      <w:r>
        <w:rPr>
          <w:color w:val="000000"/>
          <w:sz w:val="22"/>
          <w:szCs w:val="22"/>
        </w:rPr>
        <w:t>(назва)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200"/>
        <w:gridCol w:w="3000"/>
        <w:gridCol w:w="1080"/>
        <w:gridCol w:w="3960"/>
      </w:tblGrid>
      <w:tr w:rsidR="00081C08" w:rsidRPr="00081C08"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rPr>
                <w:szCs w:val="28"/>
              </w:rPr>
            </w:pPr>
            <w:r w:rsidRPr="00081C08">
              <w:rPr>
                <w:szCs w:val="28"/>
              </w:rPr>
              <w:t xml:space="preserve">Проект розпорядження розроблено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(найменування структурного</w:t>
            </w:r>
          </w:p>
        </w:tc>
      </w:tr>
      <w:tr w:rsidR="00081C08" w:rsidRPr="00081C08"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підрозділу, іншого органу, що є головним розробником)</w:t>
            </w:r>
          </w:p>
        </w:tc>
      </w:tr>
      <w:tr w:rsidR="00081C08" w:rsidRPr="00081C08"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rPr>
                <w:caps/>
                <w:szCs w:val="28"/>
              </w:rPr>
            </w:pPr>
            <w:r>
              <w:rPr>
                <w:szCs w:val="28"/>
              </w:rPr>
              <w:t xml:space="preserve">1. </w:t>
            </w:r>
            <w:r>
              <w:rPr>
                <w:color w:val="000000"/>
                <w:szCs w:val="28"/>
              </w:rPr>
              <w:t>За результатами проведеної експертизи виявлені невідповідності:</w:t>
            </w:r>
          </w:p>
        </w:tc>
      </w:tr>
      <w:tr w:rsidR="00081C08" w:rsidRPr="00081C08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rPr>
                <w:szCs w:val="28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8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(Конституції і законам України, іншим актам законодавства,</w:t>
            </w:r>
          </w:p>
        </w:tc>
      </w:tr>
      <w:tr w:rsidR="00081C08" w:rsidRPr="00081C08"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розпорядженням голови облдержадміністрації)</w:t>
            </w:r>
          </w:p>
        </w:tc>
      </w:tr>
      <w:tr w:rsidR="00081C08" w:rsidRPr="00081C08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rPr>
                <w:szCs w:val="28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jc w:val="center"/>
              <w:rPr>
                <w:sz w:val="22"/>
                <w:szCs w:val="22"/>
              </w:rPr>
            </w:pPr>
          </w:p>
        </w:tc>
        <w:tc>
          <w:tcPr>
            <w:tcW w:w="8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(вимог</w:t>
            </w:r>
            <w:r>
              <w:rPr>
                <w:color w:val="000000"/>
                <w:sz w:val="22"/>
                <w:szCs w:val="22"/>
              </w:rPr>
              <w:t>ам нормопроектувальної техніки –</w:t>
            </w:r>
            <w:r w:rsidRPr="00081C08">
              <w:rPr>
                <w:color w:val="000000"/>
                <w:sz w:val="22"/>
                <w:szCs w:val="22"/>
              </w:rPr>
              <w:t xml:space="preserve"> зазначаються</w:t>
            </w:r>
          </w:p>
        </w:tc>
      </w:tr>
      <w:tr w:rsidR="00081C08" w:rsidRPr="00081C08"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недоліки, зокрема логічні та змістовні)</w:t>
            </w:r>
          </w:p>
        </w:tc>
      </w:tr>
      <w:tr w:rsidR="00081C08" w:rsidRPr="00081C08"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>
              <w:rPr>
                <w:color w:val="000000"/>
                <w:szCs w:val="28"/>
              </w:rPr>
              <w:t>Узагальнений висновок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ind w:left="709"/>
              <w:rPr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(наводиться узагальнений висновок та</w:t>
            </w:r>
          </w:p>
        </w:tc>
      </w:tr>
      <w:tr w:rsidR="00081C08" w:rsidRPr="00081C08"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пропозиції щодо проекту в цілому, оцінюється правова доцільність прийняття</w:t>
            </w:r>
          </w:p>
        </w:tc>
      </w:tr>
      <w:tr w:rsidR="00081C08" w:rsidRPr="00081C08"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>
              <w:rPr>
                <w:color w:val="000000"/>
                <w:sz w:val="24"/>
              </w:rPr>
              <w:t>та обґрунтованість проекту, доцільність способу правового врегулювання питання</w:t>
            </w:r>
          </w:p>
        </w:tc>
      </w:tr>
      <w:tr w:rsidR="00081C08" w:rsidRPr="00081C08">
        <w:tc>
          <w:tcPr>
            <w:tcW w:w="92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rPr>
                <w:caps/>
                <w:szCs w:val="28"/>
              </w:rPr>
            </w:pPr>
          </w:p>
        </w:tc>
      </w:tr>
      <w:tr w:rsidR="00081C08" w:rsidRPr="00081C08">
        <w:tc>
          <w:tcPr>
            <w:tcW w:w="9240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081C08" w:rsidRPr="00081C08" w:rsidRDefault="00081C08" w:rsidP="00081C08">
            <w:pPr>
              <w:autoSpaceDE w:val="0"/>
              <w:autoSpaceDN w:val="0"/>
              <w:adjustRightInd w:val="0"/>
              <w:jc w:val="center"/>
              <w:rPr>
                <w:caps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порушеного в ньому)</w:t>
            </w:r>
          </w:p>
        </w:tc>
      </w:tr>
    </w:tbl>
    <w:p w:rsidR="00081C08" w:rsidRPr="00081C08" w:rsidRDefault="00081C08" w:rsidP="00081C08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81C08" w:rsidRPr="00081C08" w:rsidRDefault="00081C08" w:rsidP="00081C0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  <w:lang w:val="ru-RU"/>
        </w:rPr>
      </w:pPr>
      <w:r>
        <w:rPr>
          <w:color w:val="000000"/>
          <w:szCs w:val="28"/>
        </w:rPr>
        <w:t>Правову експертизу проекту розпорядження проведено:</w:t>
      </w:r>
    </w:p>
    <w:p w:rsidR="00081C08" w:rsidRPr="00081C08" w:rsidRDefault="00081C08" w:rsidP="00081C08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081C08" w:rsidRDefault="00081C08" w:rsidP="00081C08">
      <w:pPr>
        <w:shd w:val="clear" w:color="auto" w:fill="FFFFFF"/>
        <w:autoSpaceDE w:val="0"/>
        <w:autoSpaceDN w:val="0"/>
        <w:adjustRightInd w:val="0"/>
        <w:rPr>
          <w:sz w:val="24"/>
          <w:lang w:val="ru-RU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00"/>
        <w:gridCol w:w="529"/>
        <w:gridCol w:w="2182"/>
        <w:gridCol w:w="529"/>
        <w:gridCol w:w="3000"/>
      </w:tblGrid>
      <w:tr w:rsidR="00081C08" w:rsidRPr="00081C08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81C08"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(найменування посади працівника</w:t>
            </w:r>
            <w:r w:rsidRPr="00081C08">
              <w:rPr>
                <w:rFonts w:ascii="Arial" w:hAnsi="Arial" w:cs="Arial"/>
                <w:color w:val="000000"/>
                <w:sz w:val="22"/>
                <w:szCs w:val="22"/>
                <w:lang w:val="ru-RU"/>
              </w:rPr>
              <w:t xml:space="preserve"> </w:t>
            </w:r>
            <w:r w:rsidRPr="00081C08">
              <w:rPr>
                <w:color w:val="000000"/>
                <w:sz w:val="22"/>
                <w:szCs w:val="22"/>
              </w:rPr>
              <w:t>юридичного відділу)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(ініціали та прізвище)</w:t>
            </w:r>
          </w:p>
        </w:tc>
      </w:tr>
    </w:tbl>
    <w:p w:rsidR="00081C08" w:rsidRDefault="00081C08" w:rsidP="00081C08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081C08" w:rsidRDefault="00081C08" w:rsidP="00081C08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lang w:val="ru-RU"/>
        </w:rPr>
      </w:pPr>
    </w:p>
    <w:p w:rsidR="00081C08" w:rsidRDefault="00081C08" w:rsidP="00081C08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000"/>
        <w:gridCol w:w="529"/>
        <w:gridCol w:w="2182"/>
        <w:gridCol w:w="529"/>
        <w:gridCol w:w="3000"/>
      </w:tblGrid>
      <w:tr w:rsidR="00081C08"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</w:p>
        </w:tc>
      </w:tr>
      <w:tr w:rsidR="00081C08"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081C08">
              <w:rPr>
                <w:color w:val="000000"/>
                <w:sz w:val="22"/>
                <w:szCs w:val="22"/>
              </w:rPr>
              <w:t>(начальник юридичного відділу)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(підпис)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81C08" w:rsidRDefault="00081C0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(ініціали та прізвище)</w:t>
            </w:r>
          </w:p>
        </w:tc>
      </w:tr>
    </w:tbl>
    <w:p w:rsidR="00081C08" w:rsidRDefault="00081C08" w:rsidP="00081C08">
      <w:pPr>
        <w:shd w:val="clear" w:color="auto" w:fill="FFFFFF"/>
        <w:autoSpaceDE w:val="0"/>
        <w:autoSpaceDN w:val="0"/>
        <w:adjustRightInd w:val="0"/>
        <w:rPr>
          <w:color w:val="000000"/>
          <w:sz w:val="24"/>
        </w:rPr>
      </w:pPr>
    </w:p>
    <w:p w:rsidR="00081C08" w:rsidRDefault="00081C08" w:rsidP="00081C08">
      <w:pPr>
        <w:rPr>
          <w:color w:val="000000"/>
          <w:szCs w:val="28"/>
        </w:rPr>
      </w:pPr>
      <w:r>
        <w:rPr>
          <w:color w:val="000000"/>
          <w:szCs w:val="28"/>
          <w:lang w:val="ru-RU"/>
        </w:rPr>
        <w:t xml:space="preserve">_____ ____________________ </w:t>
      </w:r>
      <w:r>
        <w:rPr>
          <w:color w:val="000000"/>
          <w:szCs w:val="28"/>
        </w:rPr>
        <w:t>20</w:t>
      </w:r>
      <w:r w:rsidR="00B57A3B">
        <w:rPr>
          <w:color w:val="000000"/>
          <w:szCs w:val="28"/>
        </w:rPr>
        <w:t>1</w:t>
      </w:r>
      <w:r>
        <w:rPr>
          <w:color w:val="000000"/>
          <w:szCs w:val="28"/>
        </w:rPr>
        <w:t>_</w:t>
      </w:r>
      <w:r>
        <w:rPr>
          <w:color w:val="000000"/>
          <w:szCs w:val="28"/>
          <w:lang w:val="ru-RU"/>
        </w:rPr>
        <w:t xml:space="preserve"> </w:t>
      </w:r>
      <w:r>
        <w:rPr>
          <w:color w:val="000000"/>
          <w:szCs w:val="28"/>
        </w:rPr>
        <w:t>р.</w:t>
      </w:r>
    </w:p>
    <w:p w:rsidR="006426B7" w:rsidRPr="00081C08" w:rsidRDefault="006426B7">
      <w:pPr>
        <w:rPr>
          <w:lang w:val="ru-RU"/>
        </w:rPr>
      </w:pPr>
    </w:p>
    <w:sectPr w:rsidR="006426B7" w:rsidRPr="00081C08" w:rsidSect="007E30DE">
      <w:pgSz w:w="11906" w:h="16838"/>
      <w:pgMar w:top="1134" w:right="680" w:bottom="1077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DE"/>
    <w:rsid w:val="00081C08"/>
    <w:rsid w:val="000A718C"/>
    <w:rsid w:val="006426B7"/>
    <w:rsid w:val="0069655B"/>
    <w:rsid w:val="007E30DE"/>
    <w:rsid w:val="00956A9E"/>
    <w:rsid w:val="00B57A3B"/>
    <w:rsid w:val="00BB767B"/>
    <w:rsid w:val="00C5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08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1C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1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C08"/>
    <w:rPr>
      <w:sz w:val="28"/>
      <w:szCs w:val="24"/>
      <w:lang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81C08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81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0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5</vt:lpstr>
      <vt:lpstr>Додаток 5</vt:lpstr>
    </vt:vector>
  </TitlesOfParts>
  <Company>NoName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creator>NoName</dc:creator>
  <cp:lastModifiedBy>babayota</cp:lastModifiedBy>
  <cp:revision>2</cp:revision>
  <cp:lastPrinted>2013-11-08T12:16:00Z</cp:lastPrinted>
  <dcterms:created xsi:type="dcterms:W3CDTF">2014-05-14T11:50:00Z</dcterms:created>
  <dcterms:modified xsi:type="dcterms:W3CDTF">2014-05-14T11:50:00Z</dcterms:modified>
</cp:coreProperties>
</file>