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114" w:type="dxa"/>
        <w:tblInd w:w="5508" w:type="dxa"/>
        <w:tblLook w:val="01E0" w:firstRow="1" w:lastRow="1" w:firstColumn="1" w:lastColumn="1" w:noHBand="0" w:noVBand="0"/>
      </w:tblPr>
      <w:tblGrid>
        <w:gridCol w:w="4114"/>
      </w:tblGrid>
      <w:tr w:rsidR="001D0551">
        <w:trPr>
          <w:trHeight w:val="1258"/>
        </w:trPr>
        <w:tc>
          <w:tcPr>
            <w:tcW w:w="4114" w:type="dxa"/>
          </w:tcPr>
          <w:p w:rsidR="001D0551" w:rsidRPr="00522208" w:rsidRDefault="001D0551" w:rsidP="00CD119E">
            <w:pPr>
              <w:pStyle w:val="Heading1"/>
              <w:rPr>
                <w:b w:val="0"/>
                <w:szCs w:val="28"/>
              </w:rPr>
            </w:pPr>
            <w:bookmarkStart w:id="0" w:name="_GoBack"/>
            <w:bookmarkEnd w:id="0"/>
            <w:r>
              <w:rPr>
                <w:b w:val="0"/>
                <w:bCs w:val="0"/>
                <w:szCs w:val="28"/>
              </w:rPr>
              <w:t>Додаток</w:t>
            </w:r>
          </w:p>
          <w:p w:rsidR="001D0551" w:rsidRPr="001D5030" w:rsidRDefault="001D0551" w:rsidP="00CD119E">
            <w:pPr>
              <w:pStyle w:val="BodyText2"/>
              <w:spacing w:after="0" w:line="240" w:lineRule="auto"/>
              <w:jc w:val="both"/>
              <w:rPr>
                <w:sz w:val="28"/>
                <w:szCs w:val="28"/>
              </w:rPr>
            </w:pPr>
            <w:r w:rsidRPr="00522208">
              <w:rPr>
                <w:spacing w:val="-10"/>
                <w:sz w:val="28"/>
                <w:szCs w:val="28"/>
              </w:rPr>
              <w:t>до розпорядження голови обласної</w:t>
            </w:r>
            <w:r w:rsidRPr="001D5030">
              <w:rPr>
                <w:sz w:val="28"/>
                <w:szCs w:val="28"/>
              </w:rPr>
              <w:t xml:space="preserve"> державної адміністрації </w:t>
            </w:r>
          </w:p>
          <w:p w:rsidR="001D0551" w:rsidRDefault="00BC34A2" w:rsidP="00CD119E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16.05.</w:t>
            </w:r>
            <w:r w:rsidR="001D0551" w:rsidRPr="001D5030">
              <w:rPr>
                <w:sz w:val="28"/>
                <w:szCs w:val="28"/>
              </w:rPr>
              <w:t>201</w:t>
            </w:r>
            <w:r w:rsidR="001D0551">
              <w:rPr>
                <w:sz w:val="28"/>
                <w:szCs w:val="28"/>
              </w:rPr>
              <w:t>4</w:t>
            </w:r>
            <w:r w:rsidR="001D0551" w:rsidRPr="001D503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№ 167/2014-р</w:t>
            </w:r>
          </w:p>
        </w:tc>
      </w:tr>
    </w:tbl>
    <w:p w:rsidR="001D0551" w:rsidRDefault="001D0551" w:rsidP="001D0551">
      <w:pPr>
        <w:jc w:val="center"/>
        <w:rPr>
          <w:b/>
          <w:sz w:val="28"/>
          <w:szCs w:val="28"/>
        </w:rPr>
      </w:pPr>
    </w:p>
    <w:p w:rsidR="001D0551" w:rsidRDefault="001D0551" w:rsidP="001D0551">
      <w:pPr>
        <w:jc w:val="center"/>
        <w:rPr>
          <w:b/>
          <w:sz w:val="28"/>
          <w:szCs w:val="28"/>
        </w:rPr>
      </w:pPr>
    </w:p>
    <w:p w:rsidR="001D0551" w:rsidRPr="00260D0F" w:rsidRDefault="001D0551" w:rsidP="001D0551">
      <w:pPr>
        <w:jc w:val="center"/>
        <w:rPr>
          <w:b/>
          <w:sz w:val="28"/>
          <w:szCs w:val="28"/>
        </w:rPr>
      </w:pPr>
    </w:p>
    <w:p w:rsidR="001D0551" w:rsidRPr="001D0551" w:rsidRDefault="001D0551" w:rsidP="001D0551">
      <w:pPr>
        <w:pStyle w:val="BodyTextIndent2"/>
        <w:spacing w:after="0" w:line="240" w:lineRule="auto"/>
        <w:ind w:left="0"/>
        <w:jc w:val="center"/>
        <w:rPr>
          <w:b/>
          <w:bCs/>
          <w:sz w:val="28"/>
          <w:szCs w:val="28"/>
        </w:rPr>
      </w:pPr>
      <w:r w:rsidRPr="001D0551">
        <w:rPr>
          <w:b/>
          <w:bCs/>
          <w:sz w:val="28"/>
          <w:szCs w:val="28"/>
        </w:rPr>
        <w:t>ІНФОРМАЦІЯ</w:t>
      </w:r>
    </w:p>
    <w:p w:rsidR="001D0551" w:rsidRPr="001D0551" w:rsidRDefault="001D0551" w:rsidP="001D0551">
      <w:pPr>
        <w:spacing w:after="12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1D0551">
        <w:rPr>
          <w:sz w:val="28"/>
          <w:szCs w:val="28"/>
        </w:rPr>
        <w:t>ро стан забезпечення охорони громадської безпеки та громадського порядку в області</w:t>
      </w:r>
    </w:p>
    <w:p w:rsidR="001D0551" w:rsidRPr="001D0551" w:rsidRDefault="001D0551" w:rsidP="001D0551">
      <w:pPr>
        <w:pStyle w:val="BodyTextIndent2"/>
        <w:spacing w:line="240" w:lineRule="auto"/>
        <w:ind w:left="0" w:firstLine="709"/>
        <w:jc w:val="both"/>
        <w:rPr>
          <w:sz w:val="28"/>
          <w:szCs w:val="28"/>
        </w:rPr>
      </w:pPr>
      <w:r w:rsidRPr="001D0551">
        <w:rPr>
          <w:sz w:val="28"/>
          <w:szCs w:val="28"/>
        </w:rPr>
        <w:t>Місцевими органами виконавчої влади та органами місцевого самовря</w:t>
      </w:r>
      <w:r>
        <w:rPr>
          <w:sz w:val="28"/>
          <w:szCs w:val="28"/>
        </w:rPr>
        <w:softHyphen/>
      </w:r>
      <w:r w:rsidRPr="001D0551">
        <w:rPr>
          <w:sz w:val="28"/>
          <w:szCs w:val="28"/>
        </w:rPr>
        <w:t>дування вжито заходів, спрямованих на посилення захисту громадян від зло</w:t>
      </w:r>
      <w:r>
        <w:rPr>
          <w:sz w:val="28"/>
          <w:szCs w:val="28"/>
        </w:rPr>
        <w:softHyphen/>
      </w:r>
      <w:r w:rsidRPr="001D0551">
        <w:rPr>
          <w:sz w:val="28"/>
          <w:szCs w:val="28"/>
        </w:rPr>
        <w:t>чинних посягань, запобігання втратам держави та суспільства від дій право</w:t>
      </w:r>
      <w:r>
        <w:rPr>
          <w:sz w:val="28"/>
          <w:szCs w:val="28"/>
        </w:rPr>
        <w:softHyphen/>
      </w:r>
      <w:r w:rsidRPr="001D0551">
        <w:rPr>
          <w:sz w:val="28"/>
          <w:szCs w:val="28"/>
        </w:rPr>
        <w:t>порушників, усунення причин і умов, що сприяють злочинності. Аналіз кримі</w:t>
      </w:r>
      <w:r>
        <w:rPr>
          <w:sz w:val="28"/>
          <w:szCs w:val="28"/>
        </w:rPr>
        <w:softHyphen/>
      </w:r>
      <w:r w:rsidRPr="001D0551">
        <w:rPr>
          <w:sz w:val="28"/>
          <w:szCs w:val="28"/>
        </w:rPr>
        <w:t>ногенної ситуації в області свідчить, що рівень</w:t>
      </w:r>
      <w:r>
        <w:rPr>
          <w:sz w:val="28"/>
          <w:szCs w:val="28"/>
        </w:rPr>
        <w:t xml:space="preserve"> злочинності у розрахунку на 10 </w:t>
      </w:r>
      <w:r w:rsidRPr="001D0551">
        <w:rPr>
          <w:sz w:val="28"/>
          <w:szCs w:val="28"/>
        </w:rPr>
        <w:t>тисяч населення значно нижчий державного показника.</w:t>
      </w:r>
    </w:p>
    <w:p w:rsidR="001D0551" w:rsidRPr="001D0551" w:rsidRDefault="001D0551" w:rsidP="001D0551">
      <w:pPr>
        <w:pStyle w:val="BodyTextIndent2"/>
        <w:spacing w:line="240" w:lineRule="auto"/>
        <w:ind w:left="0" w:firstLine="709"/>
        <w:jc w:val="both"/>
        <w:rPr>
          <w:sz w:val="28"/>
          <w:szCs w:val="28"/>
        </w:rPr>
      </w:pPr>
      <w:r w:rsidRPr="001D0551">
        <w:rPr>
          <w:sz w:val="28"/>
          <w:szCs w:val="28"/>
        </w:rPr>
        <w:t xml:space="preserve">Разом з тим, у роботі із забезпечення охорони громадського порядку та громадської безпеки залишається </w:t>
      </w:r>
      <w:r>
        <w:rPr>
          <w:sz w:val="28"/>
          <w:szCs w:val="28"/>
        </w:rPr>
        <w:t>низка</w:t>
      </w:r>
      <w:r w:rsidRPr="001D0551">
        <w:rPr>
          <w:sz w:val="28"/>
          <w:szCs w:val="28"/>
        </w:rPr>
        <w:t xml:space="preserve"> невирішених проблем. </w:t>
      </w:r>
    </w:p>
    <w:p w:rsidR="001D0551" w:rsidRPr="001D0551" w:rsidRDefault="001D0551" w:rsidP="001D0551">
      <w:pPr>
        <w:pStyle w:val="BodyTextIndent2"/>
        <w:spacing w:line="240" w:lineRule="auto"/>
        <w:ind w:left="0" w:firstLine="709"/>
        <w:jc w:val="both"/>
        <w:rPr>
          <w:sz w:val="28"/>
          <w:szCs w:val="28"/>
        </w:rPr>
      </w:pPr>
      <w:r w:rsidRPr="001D0551">
        <w:rPr>
          <w:spacing w:val="-6"/>
          <w:sz w:val="28"/>
          <w:szCs w:val="28"/>
        </w:rPr>
        <w:t>Питома вага кримінальних правопорушень, зареєстрованих у громадських</w:t>
      </w:r>
      <w:r w:rsidRPr="001D0551">
        <w:rPr>
          <w:sz w:val="28"/>
          <w:szCs w:val="28"/>
        </w:rPr>
        <w:t xml:space="preserve"> </w:t>
      </w:r>
      <w:r w:rsidRPr="001D0551">
        <w:rPr>
          <w:spacing w:val="-6"/>
          <w:sz w:val="28"/>
          <w:szCs w:val="28"/>
        </w:rPr>
        <w:t>місцях</w:t>
      </w:r>
      <w:r w:rsidR="008176CE">
        <w:rPr>
          <w:spacing w:val="-6"/>
          <w:sz w:val="28"/>
          <w:szCs w:val="28"/>
        </w:rPr>
        <w:t>,</w:t>
      </w:r>
      <w:r w:rsidRPr="001D0551">
        <w:rPr>
          <w:spacing w:val="-6"/>
          <w:sz w:val="28"/>
          <w:szCs w:val="28"/>
        </w:rPr>
        <w:t xml:space="preserve"> сягає 15 відсотків. Майже половину з них становлять крадіжки. Водночас</w:t>
      </w:r>
      <w:r w:rsidRPr="001D0551">
        <w:rPr>
          <w:sz w:val="28"/>
          <w:szCs w:val="28"/>
        </w:rPr>
        <w:t xml:space="preserve">, </w:t>
      </w:r>
      <w:r>
        <w:rPr>
          <w:sz w:val="28"/>
          <w:szCs w:val="28"/>
        </w:rPr>
        <w:t>окремі</w:t>
      </w:r>
      <w:r w:rsidRPr="001D0551">
        <w:rPr>
          <w:sz w:val="28"/>
          <w:szCs w:val="28"/>
        </w:rPr>
        <w:t xml:space="preserve"> події мають значний суспільний резонанс. Зокрема, факти навмисного пошкодження майна громадсько-політичних осередків, засобів масової інфор</w:t>
      </w:r>
      <w:r>
        <w:rPr>
          <w:sz w:val="28"/>
          <w:szCs w:val="28"/>
        </w:rPr>
        <w:softHyphen/>
      </w:r>
      <w:r w:rsidRPr="001D0551">
        <w:rPr>
          <w:sz w:val="28"/>
          <w:szCs w:val="28"/>
        </w:rPr>
        <w:t>мації у місті Хмельницьк</w:t>
      </w:r>
      <w:r>
        <w:rPr>
          <w:sz w:val="28"/>
          <w:szCs w:val="28"/>
        </w:rPr>
        <w:t>ий</w:t>
      </w:r>
      <w:r w:rsidRPr="001D0551">
        <w:rPr>
          <w:sz w:val="28"/>
          <w:szCs w:val="28"/>
        </w:rPr>
        <w:t xml:space="preserve">, перешкоджання роботі органів влади та руху автотранспорту у Волочиському та Ярмолинецькому районах. </w:t>
      </w:r>
    </w:p>
    <w:p w:rsidR="001D0551" w:rsidRPr="001D0551" w:rsidRDefault="001D0551" w:rsidP="001D0551">
      <w:pPr>
        <w:pStyle w:val="BodyTextIndent2"/>
        <w:spacing w:line="240" w:lineRule="auto"/>
        <w:ind w:left="0" w:firstLine="709"/>
        <w:jc w:val="both"/>
        <w:rPr>
          <w:sz w:val="28"/>
          <w:szCs w:val="28"/>
        </w:rPr>
      </w:pPr>
      <w:r w:rsidRPr="001D0551">
        <w:rPr>
          <w:bCs/>
          <w:sz w:val="28"/>
          <w:szCs w:val="28"/>
        </w:rPr>
        <w:t xml:space="preserve">Зазначені райони не характеризуються високою соціально-економічною напругою. Основним чинником такої ситуації є прорахунки у профілактичній роботі. </w:t>
      </w:r>
      <w:r>
        <w:rPr>
          <w:sz w:val="28"/>
          <w:szCs w:val="28"/>
        </w:rPr>
        <w:t>З</w:t>
      </w:r>
      <w:r w:rsidRPr="001D0551">
        <w:rPr>
          <w:sz w:val="28"/>
          <w:szCs w:val="28"/>
        </w:rPr>
        <w:t>аходи, які здійснюються місцевими органами виконавчої влади, органами місцевого самоврядування та правоохоронними органами, ще не мають консолідованого і системного характеру</w:t>
      </w:r>
      <w:r w:rsidRPr="001D0551">
        <w:rPr>
          <w:bCs/>
          <w:sz w:val="28"/>
          <w:szCs w:val="28"/>
        </w:rPr>
        <w:t xml:space="preserve">, </w:t>
      </w:r>
      <w:r w:rsidRPr="001D0551">
        <w:rPr>
          <w:sz w:val="28"/>
          <w:szCs w:val="28"/>
        </w:rPr>
        <w:t>не підкріплені адекватними діями.</w:t>
      </w:r>
    </w:p>
    <w:p w:rsidR="001D0551" w:rsidRPr="001D0551" w:rsidRDefault="001D0551" w:rsidP="001D0551">
      <w:pPr>
        <w:pStyle w:val="BodyTextIndent2"/>
        <w:spacing w:line="240" w:lineRule="auto"/>
        <w:ind w:left="0" w:firstLine="709"/>
        <w:jc w:val="both"/>
        <w:rPr>
          <w:sz w:val="28"/>
          <w:szCs w:val="28"/>
        </w:rPr>
      </w:pPr>
      <w:r w:rsidRPr="001D0551">
        <w:rPr>
          <w:sz w:val="28"/>
          <w:szCs w:val="28"/>
        </w:rPr>
        <w:t xml:space="preserve">Найбільш тривожна ситуація із забезпеченням громадського порядку </w:t>
      </w:r>
      <w:r>
        <w:rPr>
          <w:sz w:val="28"/>
          <w:szCs w:val="28"/>
        </w:rPr>
        <w:t>спостерігається</w:t>
      </w:r>
      <w:r w:rsidRPr="001D0551">
        <w:rPr>
          <w:sz w:val="28"/>
          <w:szCs w:val="28"/>
        </w:rPr>
        <w:t xml:space="preserve"> в обласному центрі, де зареєстровано </w:t>
      </w:r>
      <w:r w:rsidR="008176CE">
        <w:rPr>
          <w:sz w:val="28"/>
          <w:szCs w:val="28"/>
        </w:rPr>
        <w:t>близько</w:t>
      </w:r>
      <w:r w:rsidRPr="001D0551">
        <w:rPr>
          <w:sz w:val="28"/>
          <w:szCs w:val="28"/>
        </w:rPr>
        <w:t xml:space="preserve"> 70% від загальної кількості таких злочинів. </w:t>
      </w:r>
    </w:p>
    <w:p w:rsidR="001D0551" w:rsidRPr="001D0551" w:rsidRDefault="001D0551" w:rsidP="001D0551">
      <w:pPr>
        <w:pStyle w:val="BodyTextIndent2"/>
        <w:spacing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Великий </w:t>
      </w:r>
      <w:r w:rsidRPr="001D0551">
        <w:rPr>
          <w:sz w:val="28"/>
          <w:szCs w:val="28"/>
        </w:rPr>
        <w:t xml:space="preserve">обсяг роботи із забезпечення громадської </w:t>
      </w:r>
      <w:r>
        <w:rPr>
          <w:sz w:val="28"/>
          <w:szCs w:val="28"/>
        </w:rPr>
        <w:t>безпеки та гро</w:t>
      </w:r>
      <w:r>
        <w:rPr>
          <w:sz w:val="28"/>
          <w:szCs w:val="28"/>
        </w:rPr>
        <w:softHyphen/>
        <w:t>мадського порядку</w:t>
      </w:r>
      <w:r w:rsidRPr="001D0551">
        <w:rPr>
          <w:sz w:val="28"/>
          <w:szCs w:val="28"/>
        </w:rPr>
        <w:t xml:space="preserve"> покладається на служби міліції, які найбільш наближені до населення, а саме</w:t>
      </w:r>
      <w:r>
        <w:rPr>
          <w:sz w:val="28"/>
          <w:szCs w:val="28"/>
        </w:rPr>
        <w:t>,</w:t>
      </w:r>
      <w:r w:rsidRPr="001D0551">
        <w:rPr>
          <w:sz w:val="28"/>
          <w:szCs w:val="28"/>
        </w:rPr>
        <w:t xml:space="preserve"> патрульно-постову службу та дільничних інспекторів. За минулі роки</w:t>
      </w:r>
      <w:r>
        <w:rPr>
          <w:sz w:val="28"/>
          <w:szCs w:val="28"/>
        </w:rPr>
        <w:t>,</w:t>
      </w:r>
      <w:r w:rsidRPr="001D0551">
        <w:rPr>
          <w:sz w:val="28"/>
          <w:szCs w:val="28"/>
        </w:rPr>
        <w:t xml:space="preserve"> через скорочення, навантаження на працівників цих служб міліції значно зросло. Серед причин такої ситуації </w:t>
      </w:r>
      <w:r w:rsidR="008176CE">
        <w:rPr>
          <w:sz w:val="28"/>
          <w:szCs w:val="28"/>
        </w:rPr>
        <w:t>–</w:t>
      </w:r>
      <w:r w:rsidRPr="001D0551">
        <w:rPr>
          <w:sz w:val="28"/>
          <w:szCs w:val="28"/>
        </w:rPr>
        <w:t xml:space="preserve"> внутрішні проблеми, до яких відносяться організаційні, кадрові, матеріально-технічні, фінансові. </w:t>
      </w:r>
    </w:p>
    <w:p w:rsidR="001D0551" w:rsidRPr="001D0551" w:rsidRDefault="001D0551" w:rsidP="001D0551">
      <w:pPr>
        <w:pStyle w:val="BodyTextIndent2"/>
        <w:spacing w:line="240" w:lineRule="auto"/>
        <w:ind w:left="0" w:firstLine="709"/>
        <w:jc w:val="both"/>
        <w:rPr>
          <w:sz w:val="28"/>
          <w:szCs w:val="28"/>
        </w:rPr>
      </w:pPr>
      <w:r w:rsidRPr="001D0551">
        <w:rPr>
          <w:sz w:val="28"/>
          <w:szCs w:val="28"/>
        </w:rPr>
        <w:t>Через загострення суспільно-політичної ситуації в окремих регіонах країни, реальну загрозу зовнішньої агресії, люди розгублені та налякані, а тому можуть стати легкою здобиччю для маніпуляцій.</w:t>
      </w:r>
    </w:p>
    <w:p w:rsidR="001D0551" w:rsidRPr="001D0551" w:rsidRDefault="001D0551" w:rsidP="001D0551">
      <w:pPr>
        <w:pStyle w:val="BodyTextIndent"/>
        <w:ind w:left="0" w:firstLine="709"/>
        <w:jc w:val="both"/>
        <w:rPr>
          <w:sz w:val="28"/>
          <w:szCs w:val="28"/>
        </w:rPr>
      </w:pPr>
      <w:r w:rsidRPr="001D0551">
        <w:rPr>
          <w:spacing w:val="-6"/>
          <w:sz w:val="28"/>
          <w:szCs w:val="28"/>
        </w:rPr>
        <w:lastRenderedPageBreak/>
        <w:t>Керівництвом держави прийнято нормативні документи, які сприятимуть</w:t>
      </w:r>
      <w:r w:rsidRPr="001D0551">
        <w:rPr>
          <w:sz w:val="28"/>
          <w:szCs w:val="28"/>
        </w:rPr>
        <w:t xml:space="preserve"> стабілізації о</w:t>
      </w:r>
      <w:r>
        <w:rPr>
          <w:sz w:val="28"/>
          <w:szCs w:val="28"/>
        </w:rPr>
        <w:t>бстановки на загрозливих напрям</w:t>
      </w:r>
      <w:r w:rsidRPr="001D0551">
        <w:rPr>
          <w:sz w:val="28"/>
          <w:szCs w:val="28"/>
        </w:rPr>
        <w:t>ах.</w:t>
      </w:r>
    </w:p>
    <w:p w:rsidR="001D0551" w:rsidRPr="001D0551" w:rsidRDefault="001D0551" w:rsidP="001D0551">
      <w:pPr>
        <w:pStyle w:val="BodyTextIndent"/>
        <w:ind w:left="0" w:firstLine="709"/>
        <w:jc w:val="both"/>
        <w:rPr>
          <w:sz w:val="28"/>
          <w:szCs w:val="28"/>
        </w:rPr>
      </w:pPr>
      <w:r w:rsidRPr="001D0551">
        <w:rPr>
          <w:sz w:val="28"/>
          <w:szCs w:val="28"/>
        </w:rPr>
        <w:t>З метою посилення безпеки життєдіяльності населення, зокрема стра</w:t>
      </w:r>
      <w:r>
        <w:rPr>
          <w:sz w:val="28"/>
          <w:szCs w:val="28"/>
        </w:rPr>
        <w:softHyphen/>
      </w:r>
      <w:r w:rsidRPr="001D0551">
        <w:rPr>
          <w:sz w:val="28"/>
          <w:szCs w:val="28"/>
        </w:rPr>
        <w:t>тегічно важливих, техногенно-небезпечних, військових об’єктів, об’єктів з ма</w:t>
      </w:r>
      <w:r>
        <w:rPr>
          <w:sz w:val="28"/>
          <w:szCs w:val="28"/>
        </w:rPr>
        <w:softHyphen/>
      </w:r>
      <w:r w:rsidRPr="001D0551">
        <w:rPr>
          <w:sz w:val="28"/>
          <w:szCs w:val="28"/>
        </w:rPr>
        <w:t>совим перебуванням людей та державних установ</w:t>
      </w:r>
      <w:r w:rsidR="008176CE">
        <w:rPr>
          <w:sz w:val="28"/>
          <w:szCs w:val="28"/>
        </w:rPr>
        <w:t>,</w:t>
      </w:r>
      <w:r w:rsidRPr="001D0551">
        <w:rPr>
          <w:sz w:val="28"/>
          <w:szCs w:val="28"/>
        </w:rPr>
        <w:t xml:space="preserve"> введено в дію План територіальної оборони області.</w:t>
      </w:r>
    </w:p>
    <w:p w:rsidR="001D0551" w:rsidRPr="001D0551" w:rsidRDefault="001D0551" w:rsidP="001D0551">
      <w:pPr>
        <w:pStyle w:val="BodyTextIndent"/>
        <w:ind w:left="0" w:firstLine="709"/>
        <w:jc w:val="both"/>
        <w:rPr>
          <w:sz w:val="28"/>
          <w:szCs w:val="28"/>
        </w:rPr>
      </w:pPr>
      <w:r w:rsidRPr="001D0551">
        <w:rPr>
          <w:sz w:val="28"/>
          <w:szCs w:val="28"/>
        </w:rPr>
        <w:t>За активної підтримки громадськості здійснено низку заходів щодо всебічного сприяння Збройним Сила України, іншим військовим формуванням і правоохоронним органам за рахунок місцевої промислової бази.</w:t>
      </w:r>
    </w:p>
    <w:p w:rsidR="001D0551" w:rsidRPr="001D0551" w:rsidRDefault="001D0551" w:rsidP="001D0551">
      <w:pPr>
        <w:pStyle w:val="BodyTextIndent"/>
        <w:ind w:left="0" w:firstLine="709"/>
        <w:jc w:val="both"/>
        <w:rPr>
          <w:sz w:val="28"/>
          <w:szCs w:val="28"/>
        </w:rPr>
      </w:pPr>
      <w:r w:rsidRPr="001D0551">
        <w:rPr>
          <w:spacing w:val="-6"/>
          <w:sz w:val="28"/>
          <w:szCs w:val="28"/>
        </w:rPr>
        <w:t>Обласною державною адміністрацією разом із правоохоронними органами</w:t>
      </w:r>
      <w:r w:rsidRPr="001D0551">
        <w:rPr>
          <w:sz w:val="28"/>
          <w:szCs w:val="28"/>
        </w:rPr>
        <w:t xml:space="preserve"> області вживаються заходи щодо забезпечення реалізації громадянами України конституційних виборчих прав, запобігання виникненню протистояння у суспільстві, загроз громадянській злагоді та національній єдності, усунення причин і умов, які можуть призвести до скоєння правопорушень проти виборчих прав громадян.</w:t>
      </w:r>
    </w:p>
    <w:p w:rsidR="001D0551" w:rsidRDefault="001D0551" w:rsidP="001D0551">
      <w:pPr>
        <w:pStyle w:val="BodyTextIndent"/>
        <w:spacing w:after="0"/>
        <w:ind w:left="0"/>
        <w:jc w:val="both"/>
        <w:rPr>
          <w:sz w:val="28"/>
          <w:szCs w:val="28"/>
        </w:rPr>
      </w:pPr>
    </w:p>
    <w:p w:rsidR="001D0551" w:rsidRDefault="001D0551" w:rsidP="001D0551">
      <w:pPr>
        <w:pStyle w:val="BodyTextIndent"/>
        <w:spacing w:after="0"/>
        <w:ind w:left="0"/>
        <w:jc w:val="both"/>
        <w:rPr>
          <w:sz w:val="28"/>
          <w:szCs w:val="28"/>
        </w:rPr>
      </w:pPr>
    </w:p>
    <w:p w:rsidR="001D0551" w:rsidRDefault="001D0551" w:rsidP="001D0551">
      <w:pPr>
        <w:pStyle w:val="BodyTextIndent"/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Заступник голови – керівник </w:t>
      </w:r>
    </w:p>
    <w:p w:rsidR="001D0551" w:rsidRPr="001D0551" w:rsidRDefault="001D0551" w:rsidP="001D0551">
      <w:pPr>
        <w:pStyle w:val="BodyTextIndent"/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апарату адміністрації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Л.</w:t>
      </w:r>
      <w:r w:rsidRPr="001D0551">
        <w:rPr>
          <w:sz w:val="28"/>
          <w:szCs w:val="28"/>
        </w:rPr>
        <w:t>Стебло</w:t>
      </w:r>
    </w:p>
    <w:p w:rsidR="001D0551" w:rsidRPr="001D0551" w:rsidRDefault="001D0551" w:rsidP="001D0551">
      <w:pPr>
        <w:ind w:firstLine="709"/>
        <w:jc w:val="both"/>
        <w:rPr>
          <w:sz w:val="28"/>
          <w:szCs w:val="28"/>
        </w:rPr>
      </w:pPr>
    </w:p>
    <w:p w:rsidR="001D0551" w:rsidRPr="001D0551" w:rsidRDefault="001D0551" w:rsidP="001D0551">
      <w:pPr>
        <w:ind w:firstLine="709"/>
        <w:jc w:val="both"/>
        <w:rPr>
          <w:sz w:val="28"/>
          <w:szCs w:val="28"/>
        </w:rPr>
      </w:pPr>
    </w:p>
    <w:p w:rsidR="001D0551" w:rsidRPr="001D0551" w:rsidRDefault="001D0551" w:rsidP="001D0551">
      <w:pPr>
        <w:ind w:firstLine="709"/>
        <w:jc w:val="both"/>
        <w:rPr>
          <w:sz w:val="28"/>
          <w:szCs w:val="28"/>
        </w:rPr>
      </w:pPr>
    </w:p>
    <w:sectPr w:rsidR="001D0551" w:rsidRPr="001D0551" w:rsidSect="00CD119E">
      <w:headerReference w:type="even" r:id="rId7"/>
      <w:headerReference w:type="default" r:id="rId8"/>
      <w:pgSz w:w="11906" w:h="16838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2D75" w:rsidRDefault="00942D75">
      <w:r>
        <w:separator/>
      </w:r>
    </w:p>
  </w:endnote>
  <w:endnote w:type="continuationSeparator" w:id="0">
    <w:p w:rsidR="00942D75" w:rsidRDefault="00942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2D75" w:rsidRDefault="00942D75">
      <w:r>
        <w:separator/>
      </w:r>
    </w:p>
  </w:footnote>
  <w:footnote w:type="continuationSeparator" w:id="0">
    <w:p w:rsidR="00942D75" w:rsidRDefault="00942D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19E" w:rsidRDefault="00CD119E" w:rsidP="00CD11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D119E" w:rsidRDefault="00CD119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19E" w:rsidRDefault="00CD119E" w:rsidP="00CD11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B3CE5">
      <w:rPr>
        <w:rStyle w:val="PageNumber"/>
        <w:noProof/>
      </w:rPr>
      <w:t>2</w:t>
    </w:r>
    <w:r>
      <w:rPr>
        <w:rStyle w:val="PageNumber"/>
      </w:rPr>
      <w:fldChar w:fldCharType="end"/>
    </w:r>
  </w:p>
  <w:p w:rsidR="00CD119E" w:rsidRDefault="00CD119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551"/>
    <w:rsid w:val="001D0551"/>
    <w:rsid w:val="001D5174"/>
    <w:rsid w:val="002773BB"/>
    <w:rsid w:val="004B3CE5"/>
    <w:rsid w:val="00561BD3"/>
    <w:rsid w:val="008176CE"/>
    <w:rsid w:val="00933797"/>
    <w:rsid w:val="00942D75"/>
    <w:rsid w:val="00A277EA"/>
    <w:rsid w:val="00BC34A2"/>
    <w:rsid w:val="00CB7E5C"/>
    <w:rsid w:val="00CD119E"/>
    <w:rsid w:val="00E66652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D0551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qFormat/>
    <w:rsid w:val="001D0551"/>
    <w:pPr>
      <w:keepNext/>
      <w:jc w:val="center"/>
      <w:outlineLvl w:val="0"/>
    </w:pPr>
    <w:rPr>
      <w:b/>
      <w:bCs/>
      <w:sz w:val="28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1D0551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1D0551"/>
  </w:style>
  <w:style w:type="paragraph" w:styleId="BodyText2">
    <w:name w:val="Body Text 2"/>
    <w:basedOn w:val="Normal"/>
    <w:rsid w:val="001D0551"/>
    <w:pPr>
      <w:spacing w:after="120" w:line="480" w:lineRule="auto"/>
    </w:pPr>
  </w:style>
  <w:style w:type="paragraph" w:customStyle="1" w:styleId="a">
    <w:name w:val="Знак Знак"/>
    <w:basedOn w:val="Normal"/>
    <w:link w:val="DefaultParagraphFont"/>
    <w:rsid w:val="001D0551"/>
    <w:rPr>
      <w:rFonts w:ascii="Verdana" w:hAnsi="Verdana" w:cs="Verdana"/>
      <w:sz w:val="20"/>
      <w:szCs w:val="20"/>
      <w:lang w:val="en-US" w:eastAsia="en-US"/>
    </w:rPr>
  </w:style>
  <w:style w:type="paragraph" w:customStyle="1" w:styleId="Normal1">
    <w:name w:val="Normal1"/>
    <w:rsid w:val="001D0551"/>
    <w:pPr>
      <w:widowControl w:val="0"/>
      <w:spacing w:before="260" w:line="300" w:lineRule="auto"/>
      <w:jc w:val="both"/>
    </w:pPr>
    <w:rPr>
      <w:snapToGrid w:val="0"/>
      <w:sz w:val="24"/>
      <w:lang w:eastAsia="ru-RU"/>
    </w:rPr>
  </w:style>
  <w:style w:type="table" w:styleId="TableGrid">
    <w:name w:val="Table Grid"/>
    <w:basedOn w:val="TableNormal"/>
    <w:rsid w:val="001D05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rsid w:val="001D0551"/>
    <w:pPr>
      <w:spacing w:after="120" w:line="480" w:lineRule="auto"/>
      <w:ind w:left="283"/>
    </w:pPr>
  </w:style>
  <w:style w:type="paragraph" w:styleId="BodyTextIndent">
    <w:name w:val="Body Text Indent"/>
    <w:basedOn w:val="Normal"/>
    <w:rsid w:val="001D0551"/>
    <w:pPr>
      <w:spacing w:after="120"/>
      <w:ind w:left="283"/>
    </w:pPr>
  </w:style>
  <w:style w:type="paragraph" w:styleId="BalloonText">
    <w:name w:val="Balloon Text"/>
    <w:basedOn w:val="Normal"/>
    <w:semiHidden/>
    <w:rsid w:val="00CD11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D0551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qFormat/>
    <w:rsid w:val="001D0551"/>
    <w:pPr>
      <w:keepNext/>
      <w:jc w:val="center"/>
      <w:outlineLvl w:val="0"/>
    </w:pPr>
    <w:rPr>
      <w:b/>
      <w:bCs/>
      <w:sz w:val="28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1D0551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1D0551"/>
  </w:style>
  <w:style w:type="paragraph" w:styleId="BodyText2">
    <w:name w:val="Body Text 2"/>
    <w:basedOn w:val="Normal"/>
    <w:rsid w:val="001D0551"/>
    <w:pPr>
      <w:spacing w:after="120" w:line="480" w:lineRule="auto"/>
    </w:pPr>
  </w:style>
  <w:style w:type="paragraph" w:customStyle="1" w:styleId="a">
    <w:name w:val="Знак Знак"/>
    <w:basedOn w:val="Normal"/>
    <w:link w:val="DefaultParagraphFont"/>
    <w:rsid w:val="001D0551"/>
    <w:rPr>
      <w:rFonts w:ascii="Verdana" w:hAnsi="Verdana" w:cs="Verdana"/>
      <w:sz w:val="20"/>
      <w:szCs w:val="20"/>
      <w:lang w:val="en-US" w:eastAsia="en-US"/>
    </w:rPr>
  </w:style>
  <w:style w:type="paragraph" w:customStyle="1" w:styleId="Normal1">
    <w:name w:val="Normal1"/>
    <w:rsid w:val="001D0551"/>
    <w:pPr>
      <w:widowControl w:val="0"/>
      <w:spacing w:before="260" w:line="300" w:lineRule="auto"/>
      <w:jc w:val="both"/>
    </w:pPr>
    <w:rPr>
      <w:snapToGrid w:val="0"/>
      <w:sz w:val="24"/>
      <w:lang w:eastAsia="ru-RU"/>
    </w:rPr>
  </w:style>
  <w:style w:type="table" w:styleId="TableGrid">
    <w:name w:val="Table Grid"/>
    <w:basedOn w:val="TableNormal"/>
    <w:rsid w:val="001D05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rsid w:val="001D0551"/>
    <w:pPr>
      <w:spacing w:after="120" w:line="480" w:lineRule="auto"/>
      <w:ind w:left="283"/>
    </w:pPr>
  </w:style>
  <w:style w:type="paragraph" w:styleId="BodyTextIndent">
    <w:name w:val="Body Text Indent"/>
    <w:basedOn w:val="Normal"/>
    <w:rsid w:val="001D0551"/>
    <w:pPr>
      <w:spacing w:after="120"/>
      <w:ind w:left="283"/>
    </w:pPr>
  </w:style>
  <w:style w:type="paragraph" w:styleId="BalloonText">
    <w:name w:val="Balloon Text"/>
    <w:basedOn w:val="Normal"/>
    <w:semiHidden/>
    <w:rsid w:val="00CD11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2124</Words>
  <Characters>1211</Characters>
  <Application>Microsoft Office Word</Application>
  <DocSecurity>0</DocSecurity>
  <Lines>10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3329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2</cp:revision>
  <cp:lastPrinted>2014-09-09T06:47:00Z</cp:lastPrinted>
  <dcterms:created xsi:type="dcterms:W3CDTF">2014-05-22T06:04:00Z</dcterms:created>
  <dcterms:modified xsi:type="dcterms:W3CDTF">2014-05-22T06:04:00Z</dcterms:modified>
</cp:coreProperties>
</file>