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D26" w:rsidRPr="00AE26AB" w:rsidRDefault="008421BE" w:rsidP="001D183C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27D26" w:rsidRPr="0042339E" w:rsidRDefault="00627D26" w:rsidP="00627D2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627D26" w:rsidRPr="0042339E" w:rsidRDefault="00627D26" w:rsidP="00627D2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627D26" w:rsidRPr="0042339E" w:rsidRDefault="00627D26" w:rsidP="00627D2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627D26" w:rsidRPr="0042339E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27D26" w:rsidRPr="0042339E" w:rsidRDefault="00627D26" w:rsidP="0062325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627D26">
              <w:rPr>
                <w:sz w:val="28"/>
                <w:lang w:val="uk-UA"/>
              </w:rPr>
              <w:t>Про організацію в області чер</w:t>
            </w:r>
            <w:r>
              <w:rPr>
                <w:sz w:val="28"/>
                <w:lang w:val="uk-UA"/>
              </w:rPr>
              <w:softHyphen/>
            </w:r>
            <w:r w:rsidRPr="00627D26">
              <w:rPr>
                <w:spacing w:val="-6"/>
                <w:sz w:val="28"/>
                <w:szCs w:val="28"/>
                <w:lang w:val="uk-UA"/>
              </w:rPr>
              <w:t>гових призовів громадян України</w:t>
            </w:r>
            <w:r w:rsidR="006363C9">
              <w:rPr>
                <w:sz w:val="28"/>
                <w:lang w:val="uk-UA"/>
              </w:rPr>
              <w:t xml:space="preserve"> на строкову</w:t>
            </w:r>
            <w:r w:rsidRPr="00627D26">
              <w:rPr>
                <w:sz w:val="28"/>
                <w:lang w:val="uk-UA"/>
              </w:rPr>
              <w:t xml:space="preserve"> військову службу у 2014 році</w:t>
            </w:r>
          </w:p>
        </w:tc>
      </w:tr>
    </w:tbl>
    <w:p w:rsidR="00627D26" w:rsidRPr="00627D26" w:rsidRDefault="00627D26" w:rsidP="00627D26">
      <w:pPr>
        <w:pStyle w:val="BodyTextIndent2"/>
        <w:ind w:firstLine="900"/>
        <w:jc w:val="both"/>
        <w:rPr>
          <w:rFonts w:ascii="Times New Roman" w:hAnsi="Times New Roman"/>
          <w:sz w:val="28"/>
        </w:rPr>
      </w:pPr>
    </w:p>
    <w:p w:rsidR="00627D26" w:rsidRPr="00627D26" w:rsidRDefault="00627D26" w:rsidP="00627D26">
      <w:pPr>
        <w:pStyle w:val="BodyTextIndent2"/>
        <w:ind w:firstLine="900"/>
        <w:jc w:val="both"/>
        <w:rPr>
          <w:rFonts w:ascii="Times New Roman" w:hAnsi="Times New Roman"/>
          <w:sz w:val="28"/>
        </w:rPr>
      </w:pPr>
    </w:p>
    <w:p w:rsidR="00627D26" w:rsidRPr="00627D26" w:rsidRDefault="00627D26" w:rsidP="006363C9">
      <w:pPr>
        <w:pStyle w:val="BodyTextIndent2"/>
        <w:spacing w:after="80"/>
        <w:ind w:firstLine="709"/>
        <w:jc w:val="both"/>
        <w:rPr>
          <w:rFonts w:ascii="Times New Roman" w:hAnsi="Times New Roman"/>
          <w:sz w:val="28"/>
        </w:rPr>
      </w:pPr>
      <w:r w:rsidRPr="00627D26">
        <w:rPr>
          <w:rFonts w:ascii="Times New Roman" w:hAnsi="Times New Roman"/>
          <w:sz w:val="28"/>
        </w:rPr>
        <w:t>На підставі статей 6, 27 Закону України “Про місцеві державні адмі</w:t>
      </w:r>
      <w:r>
        <w:rPr>
          <w:rFonts w:ascii="Times New Roman" w:hAnsi="Times New Roman"/>
          <w:sz w:val="28"/>
        </w:rPr>
        <w:softHyphen/>
      </w:r>
      <w:r w:rsidRPr="00627D26">
        <w:rPr>
          <w:rFonts w:ascii="Times New Roman" w:hAnsi="Times New Roman"/>
          <w:sz w:val="28"/>
        </w:rPr>
        <w:t>ністрації”, Закону України “Про військовий обов’язок і військову службу”, Указу Президента Ук</w:t>
      </w:r>
      <w:r>
        <w:rPr>
          <w:rFonts w:ascii="Times New Roman" w:hAnsi="Times New Roman"/>
          <w:sz w:val="28"/>
        </w:rPr>
        <w:t>раїни від 01 травня 2014 року № </w:t>
      </w:r>
      <w:r w:rsidRPr="00627D26">
        <w:rPr>
          <w:rFonts w:ascii="Times New Roman" w:hAnsi="Times New Roman"/>
          <w:sz w:val="28"/>
        </w:rPr>
        <w:t>447/2014 “Про заходи щодо підвищення обороноздатності“</w:t>
      </w:r>
      <w:r>
        <w:rPr>
          <w:rFonts w:ascii="Times New Roman" w:hAnsi="Times New Roman"/>
          <w:sz w:val="28"/>
        </w:rPr>
        <w:t>:</w:t>
      </w:r>
    </w:p>
    <w:p w:rsidR="00627D26" w:rsidRPr="00627D26" w:rsidRDefault="00627D26" w:rsidP="006363C9">
      <w:pPr>
        <w:pStyle w:val="BodyTextIndent2"/>
        <w:spacing w:after="8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Pr="00627D26">
        <w:rPr>
          <w:rFonts w:ascii="Times New Roman" w:hAnsi="Times New Roman"/>
          <w:sz w:val="28"/>
        </w:rPr>
        <w:t>Провести у травні-липні та жовтні-листопаді 2014 року в містах і районах області призови на строкову військову службу придатних за станом здоров</w:t>
      </w:r>
      <w:r>
        <w:rPr>
          <w:rFonts w:ascii="Times New Roman" w:hAnsi="Times New Roman"/>
          <w:sz w:val="28"/>
        </w:rPr>
        <w:t>’</w:t>
      </w:r>
      <w:r w:rsidRPr="00627D26">
        <w:rPr>
          <w:rFonts w:ascii="Times New Roman" w:hAnsi="Times New Roman"/>
          <w:sz w:val="28"/>
        </w:rPr>
        <w:t xml:space="preserve">я громадян України чоловічої статі, які до дня відправки у військові частини досягли 18 років та старших осіб, які не досягли 25-річного віку і не мають права звільнення або відстрочку від призову на строкову військову службу. </w:t>
      </w:r>
    </w:p>
    <w:p w:rsidR="00627D26" w:rsidRPr="00627D26" w:rsidRDefault="00627D26" w:rsidP="006363C9">
      <w:pPr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2. </w:t>
      </w:r>
      <w:r w:rsidRPr="00627D26">
        <w:rPr>
          <w:sz w:val="28"/>
          <w:lang w:val="uk-UA"/>
        </w:rPr>
        <w:t>На період призовів 2014 року для керівництва та контролю за роботою міських і районних призовних комісій утворити обласну призовну комісію у складі згідно з додатком.</w:t>
      </w:r>
    </w:p>
    <w:p w:rsidR="00627D26" w:rsidRPr="00627D26" w:rsidRDefault="00627D26" w:rsidP="006363C9">
      <w:pPr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3. </w:t>
      </w:r>
      <w:r w:rsidRPr="00627D26">
        <w:rPr>
          <w:sz w:val="28"/>
          <w:lang w:val="uk-UA"/>
        </w:rPr>
        <w:t>Головам районних державних адміністрацій, міським (м</w:t>
      </w:r>
      <w:r>
        <w:rPr>
          <w:sz w:val="28"/>
          <w:lang w:val="uk-UA"/>
        </w:rPr>
        <w:t>іст обласного значення) головам</w:t>
      </w:r>
      <w:r w:rsidRPr="00627D26">
        <w:rPr>
          <w:sz w:val="28"/>
          <w:lang w:val="uk-UA"/>
        </w:rPr>
        <w:t>:</w:t>
      </w:r>
    </w:p>
    <w:p w:rsidR="00627D26" w:rsidRPr="00627D26" w:rsidRDefault="00627D26" w:rsidP="006363C9">
      <w:pPr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3.1. </w:t>
      </w:r>
      <w:r w:rsidRPr="00627D26">
        <w:rPr>
          <w:sz w:val="28"/>
          <w:lang w:val="uk-UA"/>
        </w:rPr>
        <w:t>Утворити районні та міські призовні комісії і затвердити графіки проведення призову.</w:t>
      </w:r>
    </w:p>
    <w:p w:rsidR="00627D26" w:rsidRPr="00627D26" w:rsidRDefault="00627D26" w:rsidP="006363C9">
      <w:pPr>
        <w:spacing w:after="80"/>
        <w:ind w:firstLine="709"/>
        <w:jc w:val="both"/>
        <w:rPr>
          <w:spacing w:val="-6"/>
          <w:sz w:val="28"/>
          <w:szCs w:val="28"/>
          <w:lang w:val="uk-UA"/>
        </w:rPr>
      </w:pPr>
      <w:r w:rsidRPr="00627D26">
        <w:rPr>
          <w:spacing w:val="-6"/>
          <w:sz w:val="28"/>
          <w:szCs w:val="28"/>
          <w:lang w:val="uk-UA"/>
        </w:rPr>
        <w:t>3.2. Роботу призовних комісій розпочати 01 травня і 01 жовтня 2014 року.</w:t>
      </w:r>
    </w:p>
    <w:p w:rsidR="00627D26" w:rsidRPr="00627D26" w:rsidRDefault="00627D26" w:rsidP="006363C9">
      <w:pPr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3.3. </w:t>
      </w:r>
      <w:r w:rsidRPr="00627D26">
        <w:rPr>
          <w:sz w:val="28"/>
          <w:lang w:val="uk-UA"/>
        </w:rPr>
        <w:t xml:space="preserve">Контрольний медичний огляд призовників, які підлягають виклику на призовні комісії, розпочати з 12 травня та </w:t>
      </w:r>
      <w:r>
        <w:rPr>
          <w:sz w:val="28"/>
          <w:lang w:val="uk-UA"/>
        </w:rPr>
        <w:t>0</w:t>
      </w:r>
      <w:r w:rsidRPr="00627D26">
        <w:rPr>
          <w:sz w:val="28"/>
          <w:lang w:val="uk-UA"/>
        </w:rPr>
        <w:t xml:space="preserve">2 вересня 2014 року. </w:t>
      </w:r>
    </w:p>
    <w:p w:rsidR="00627D26" w:rsidRPr="00627D26" w:rsidRDefault="00627D26" w:rsidP="006363C9">
      <w:pPr>
        <w:spacing w:after="80"/>
        <w:ind w:firstLine="709"/>
        <w:jc w:val="both"/>
        <w:rPr>
          <w:sz w:val="28"/>
          <w:lang w:val="uk-UA"/>
        </w:rPr>
      </w:pPr>
      <w:r w:rsidRPr="00627D26">
        <w:rPr>
          <w:sz w:val="28"/>
          <w:lang w:val="uk-UA"/>
        </w:rPr>
        <w:t>3.4</w:t>
      </w:r>
      <w:r>
        <w:rPr>
          <w:sz w:val="28"/>
          <w:lang w:val="uk-UA"/>
        </w:rPr>
        <w:t>. </w:t>
      </w:r>
      <w:r w:rsidRPr="00627D26">
        <w:rPr>
          <w:sz w:val="28"/>
          <w:lang w:val="uk-UA"/>
        </w:rPr>
        <w:t xml:space="preserve">Згідно із заявками військових комісаріатів забезпечити призовні </w:t>
      </w:r>
      <w:r w:rsidRPr="00627D26">
        <w:rPr>
          <w:spacing w:val="-4"/>
          <w:sz w:val="28"/>
          <w:szCs w:val="28"/>
          <w:lang w:val="uk-UA"/>
        </w:rPr>
        <w:t>дільниці медикаментами, інструментарієм, медичним та господарським майном. В</w:t>
      </w:r>
      <w:r w:rsidRPr="00627D26">
        <w:rPr>
          <w:sz w:val="28"/>
          <w:lang w:val="uk-UA"/>
        </w:rPr>
        <w:t xml:space="preserve">ирішити питання доставки призовників на збірний пункт Хмельницького </w:t>
      </w:r>
      <w:r w:rsidRPr="00627D26">
        <w:rPr>
          <w:sz w:val="28"/>
          <w:lang w:val="uk-UA"/>
        </w:rPr>
        <w:lastRenderedPageBreak/>
        <w:t>обласного військового комісаріату та виготовлення типографської продукції, необхідної для якісного проведення призову.</w:t>
      </w:r>
    </w:p>
    <w:p w:rsidR="00627D26" w:rsidRPr="00627D26" w:rsidRDefault="00627D26" w:rsidP="006363C9">
      <w:pPr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3.5. </w:t>
      </w:r>
      <w:r w:rsidRPr="00627D26">
        <w:rPr>
          <w:sz w:val="28"/>
          <w:lang w:val="uk-UA"/>
        </w:rPr>
        <w:t>Вжити заходи щодо утворення постійно діючих робочих груп із залученням працівників районних (міських) військових комісаріатів та місцевих підрозділів Мініс</w:t>
      </w:r>
      <w:r>
        <w:rPr>
          <w:sz w:val="28"/>
          <w:lang w:val="uk-UA"/>
        </w:rPr>
        <w:t>терства внутрішніх</w:t>
      </w:r>
      <w:r w:rsidRPr="00627D26">
        <w:rPr>
          <w:sz w:val="28"/>
          <w:lang w:val="uk-UA"/>
        </w:rPr>
        <w:t xml:space="preserve"> справ України для проведення розшуку і доставки призовників, які не з’являються на призовні пункти.</w:t>
      </w:r>
    </w:p>
    <w:p w:rsidR="00627D26" w:rsidRPr="00627D26" w:rsidRDefault="00627D26" w:rsidP="006363C9">
      <w:pPr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4. </w:t>
      </w:r>
      <w:r w:rsidRPr="00627D26">
        <w:rPr>
          <w:sz w:val="28"/>
          <w:lang w:val="uk-UA"/>
        </w:rPr>
        <w:t xml:space="preserve">Департаменту охорони здоров’я обласної державної адміністрації забезпечити: </w:t>
      </w:r>
    </w:p>
    <w:p w:rsidR="00627D26" w:rsidRPr="00627D26" w:rsidRDefault="00627D26" w:rsidP="006363C9">
      <w:pPr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4.1. </w:t>
      </w:r>
      <w:r w:rsidRPr="00627D26">
        <w:rPr>
          <w:sz w:val="28"/>
          <w:lang w:val="uk-UA"/>
        </w:rPr>
        <w:t>Медичне обстеження призовників із з</w:t>
      </w:r>
      <w:r>
        <w:rPr>
          <w:sz w:val="28"/>
          <w:lang w:val="uk-UA"/>
        </w:rPr>
        <w:t>а</w:t>
      </w:r>
      <w:r w:rsidRPr="00627D26">
        <w:rPr>
          <w:sz w:val="28"/>
          <w:lang w:val="uk-UA"/>
        </w:rPr>
        <w:t>лученням висококваліфіко</w:t>
      </w:r>
      <w:r w:rsidR="006363C9">
        <w:rPr>
          <w:sz w:val="28"/>
          <w:lang w:val="uk-UA"/>
        </w:rPr>
        <w:softHyphen/>
      </w:r>
      <w:r w:rsidRPr="00627D26">
        <w:rPr>
          <w:sz w:val="28"/>
          <w:lang w:val="uk-UA"/>
        </w:rPr>
        <w:t>ваних лікарів, медичних сестер відповідно до вимог наказ</w:t>
      </w:r>
      <w:r w:rsidR="0062325A">
        <w:rPr>
          <w:sz w:val="28"/>
          <w:lang w:val="uk-UA"/>
        </w:rPr>
        <w:t>у</w:t>
      </w:r>
      <w:r w:rsidRPr="00627D26">
        <w:rPr>
          <w:sz w:val="28"/>
          <w:lang w:val="uk-UA"/>
        </w:rPr>
        <w:t xml:space="preserve"> Міністра оборони України від 14 серпня 2008 року № 402 “Про затвердження Положення про військово – лікарську експертизу в Збройних Силах України”, зареєстрованого у Міністерстві юстиції України 17 листопада 2008 року за №</w:t>
      </w:r>
      <w:r>
        <w:rPr>
          <w:sz w:val="28"/>
          <w:lang w:val="uk-UA"/>
        </w:rPr>
        <w:t> </w:t>
      </w:r>
      <w:r w:rsidRPr="00627D26">
        <w:rPr>
          <w:sz w:val="28"/>
          <w:lang w:val="uk-UA"/>
        </w:rPr>
        <w:t xml:space="preserve">1109/15800. </w:t>
      </w:r>
    </w:p>
    <w:p w:rsidR="00627D26" w:rsidRPr="00627D26" w:rsidRDefault="00627D26" w:rsidP="006363C9">
      <w:pPr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4.2. </w:t>
      </w:r>
      <w:r w:rsidRPr="00627D26">
        <w:rPr>
          <w:sz w:val="28"/>
          <w:lang w:val="uk-UA"/>
        </w:rPr>
        <w:t>Медичним майном та інструментарієм збірний пункт Хмельниць</w:t>
      </w:r>
      <w:r>
        <w:rPr>
          <w:sz w:val="28"/>
          <w:lang w:val="uk-UA"/>
        </w:rPr>
        <w:softHyphen/>
      </w:r>
      <w:r w:rsidRPr="00627D26">
        <w:rPr>
          <w:sz w:val="28"/>
          <w:lang w:val="uk-UA"/>
        </w:rPr>
        <w:t>кого обласного військового комісаріату.</w:t>
      </w:r>
    </w:p>
    <w:p w:rsidR="00627D26" w:rsidRPr="00627D26" w:rsidRDefault="00627D26" w:rsidP="006363C9">
      <w:pPr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4.3. </w:t>
      </w:r>
      <w:r w:rsidRPr="00627D26">
        <w:rPr>
          <w:sz w:val="28"/>
          <w:lang w:val="uk-UA"/>
        </w:rPr>
        <w:t>Проведення рентгенологічного обстеження на збірному пункті Хмельницького обласного військового комісаріату призовників, які мають травматологічну патологію.</w:t>
      </w:r>
    </w:p>
    <w:p w:rsidR="00627D26" w:rsidRPr="00627D26" w:rsidRDefault="00627D26" w:rsidP="006363C9">
      <w:pPr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4.4. </w:t>
      </w:r>
      <w:r w:rsidRPr="00627D26">
        <w:rPr>
          <w:sz w:val="28"/>
          <w:lang w:val="uk-UA"/>
        </w:rPr>
        <w:t>Флюорографічне обстеження органів грудної клітини та щеплення тим, кому його не проведено.</w:t>
      </w:r>
    </w:p>
    <w:p w:rsidR="00627D26" w:rsidRPr="00627D26" w:rsidRDefault="00627D26" w:rsidP="006363C9">
      <w:pPr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5. </w:t>
      </w:r>
      <w:r w:rsidRPr="00627D26">
        <w:rPr>
          <w:sz w:val="28"/>
          <w:lang w:val="uk-UA"/>
        </w:rPr>
        <w:t>Рекомендувати:</w:t>
      </w:r>
    </w:p>
    <w:p w:rsidR="00627D26" w:rsidRPr="0062325A" w:rsidRDefault="00627D26" w:rsidP="006363C9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62325A">
        <w:rPr>
          <w:sz w:val="28"/>
          <w:szCs w:val="28"/>
          <w:lang w:val="uk-UA"/>
        </w:rPr>
        <w:t xml:space="preserve">5.1. Головному державному санітарному лікарю області </w:t>
      </w:r>
      <w:r w:rsidR="0062325A" w:rsidRPr="0062325A">
        <w:rPr>
          <w:sz w:val="28"/>
          <w:szCs w:val="28"/>
          <w:lang w:val="uk-UA"/>
        </w:rPr>
        <w:t xml:space="preserve">І.Баланюку </w:t>
      </w:r>
      <w:r w:rsidRPr="0062325A">
        <w:rPr>
          <w:sz w:val="28"/>
          <w:szCs w:val="28"/>
          <w:lang w:val="uk-UA"/>
        </w:rPr>
        <w:t>здійсн</w:t>
      </w:r>
      <w:r w:rsidR="0062325A" w:rsidRPr="0062325A">
        <w:rPr>
          <w:sz w:val="28"/>
          <w:szCs w:val="28"/>
          <w:lang w:val="uk-UA"/>
        </w:rPr>
        <w:t>ювати</w:t>
      </w:r>
      <w:r w:rsidRPr="0062325A">
        <w:rPr>
          <w:sz w:val="28"/>
          <w:szCs w:val="28"/>
          <w:lang w:val="uk-UA"/>
        </w:rPr>
        <w:t xml:space="preserve"> контроль за роботою їдальні, спальних приміщень на території збірного пункту Хмельницького обласного військового комісаріату.</w:t>
      </w:r>
    </w:p>
    <w:p w:rsidR="00627D26" w:rsidRPr="00627D26" w:rsidRDefault="00627D26" w:rsidP="006363C9">
      <w:pPr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5.2. </w:t>
      </w:r>
      <w:r w:rsidRPr="00627D26">
        <w:rPr>
          <w:sz w:val="28"/>
          <w:lang w:val="uk-UA"/>
        </w:rPr>
        <w:t>Військовому комісару Хмельницького обласного військового комі</w:t>
      </w:r>
      <w:r>
        <w:rPr>
          <w:sz w:val="28"/>
          <w:lang w:val="uk-UA"/>
        </w:rPr>
        <w:softHyphen/>
      </w:r>
      <w:r w:rsidRPr="00627D26">
        <w:rPr>
          <w:sz w:val="28"/>
          <w:lang w:val="uk-UA"/>
        </w:rPr>
        <w:t xml:space="preserve">саріату С.Присяжнюку забезпечити своєчасне харчування призовників на збірному пункті відповідно до встановлених норм. </w:t>
      </w:r>
    </w:p>
    <w:p w:rsidR="00627D26" w:rsidRPr="00627D26" w:rsidRDefault="00627D26" w:rsidP="006363C9">
      <w:pPr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5.3. </w:t>
      </w:r>
      <w:r w:rsidRPr="00627D26">
        <w:rPr>
          <w:sz w:val="28"/>
          <w:lang w:val="uk-UA"/>
        </w:rPr>
        <w:t xml:space="preserve">Начальнику управління Міністерства внутрішніх справ України в області О.Розізнаному забезпечити охорону громадського порядку на збірному пункті та призовних пунктах районів. </w:t>
      </w:r>
    </w:p>
    <w:p w:rsidR="00627D26" w:rsidRPr="006363C9" w:rsidRDefault="00627D26" w:rsidP="006363C9">
      <w:pPr>
        <w:pStyle w:val="BodyTextIndent2"/>
        <w:spacing w:after="8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</w:rPr>
        <w:t>6. </w:t>
      </w:r>
      <w:r w:rsidRPr="00627D26">
        <w:rPr>
          <w:rFonts w:ascii="Times New Roman" w:hAnsi="Times New Roman"/>
          <w:sz w:val="28"/>
        </w:rPr>
        <w:t>Визнати таким, що втратило чинність розпорядження голови обласної державної адмініст</w:t>
      </w:r>
      <w:r>
        <w:rPr>
          <w:rFonts w:ascii="Times New Roman" w:hAnsi="Times New Roman"/>
          <w:sz w:val="28"/>
        </w:rPr>
        <w:t>рації від 19 лютого 2014 року № </w:t>
      </w:r>
      <w:r w:rsidRPr="00627D26">
        <w:rPr>
          <w:rFonts w:ascii="Times New Roman" w:hAnsi="Times New Roman"/>
          <w:sz w:val="28"/>
        </w:rPr>
        <w:t>62/2014-р “Про організа</w:t>
      </w:r>
      <w:r w:rsidR="006363C9">
        <w:rPr>
          <w:rFonts w:ascii="Times New Roman" w:hAnsi="Times New Roman"/>
          <w:sz w:val="28"/>
        </w:rPr>
        <w:softHyphen/>
      </w:r>
      <w:r w:rsidRPr="00627D26">
        <w:rPr>
          <w:rFonts w:ascii="Times New Roman" w:hAnsi="Times New Roman"/>
          <w:sz w:val="28"/>
        </w:rPr>
        <w:t xml:space="preserve">цію в області чергових призовів громадян України на строкову військову </w:t>
      </w:r>
      <w:r w:rsidRPr="006363C9">
        <w:rPr>
          <w:rFonts w:ascii="Times New Roman" w:hAnsi="Times New Roman"/>
          <w:spacing w:val="-6"/>
          <w:sz w:val="28"/>
          <w:szCs w:val="28"/>
        </w:rPr>
        <w:t>службу до внутрішніх військ Міністерства внутрішніх справ України у 2014 році”.</w:t>
      </w:r>
    </w:p>
    <w:p w:rsidR="00627D26" w:rsidRPr="00627D26" w:rsidRDefault="00627D26" w:rsidP="006363C9">
      <w:pPr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7. </w:t>
      </w:r>
      <w:r w:rsidRPr="00627D26">
        <w:rPr>
          <w:sz w:val="28"/>
          <w:lang w:val="uk-UA"/>
        </w:rPr>
        <w:t>Контроль за виконанням цього розпорядження покласти на заступника голови – керівника апарату облдержадміністрації Л.Стебло, військового комісара Хмельницького обласного військового комісаріату С.Присяжнюка, начальника відділу взаємодії з правоохоронними органами та оборонної роботи апарату об</w:t>
      </w:r>
      <w:r w:rsidR="006363C9">
        <w:rPr>
          <w:sz w:val="28"/>
          <w:lang w:val="uk-UA"/>
        </w:rPr>
        <w:t xml:space="preserve">ласної державної адміністрації </w:t>
      </w:r>
      <w:r w:rsidRPr="00627D26">
        <w:rPr>
          <w:sz w:val="28"/>
          <w:lang w:val="uk-UA"/>
        </w:rPr>
        <w:t>Л.Бачинського.</w:t>
      </w:r>
    </w:p>
    <w:p w:rsidR="00627D26" w:rsidRPr="00627D26" w:rsidRDefault="00627D26" w:rsidP="00627D26">
      <w:pPr>
        <w:spacing w:before="120"/>
        <w:ind w:firstLine="902"/>
        <w:jc w:val="both"/>
        <w:rPr>
          <w:sz w:val="28"/>
          <w:lang w:val="uk-UA"/>
        </w:rPr>
      </w:pPr>
    </w:p>
    <w:p w:rsidR="00627D26" w:rsidRPr="00627D26" w:rsidRDefault="00627D26" w:rsidP="00627D26">
      <w:pPr>
        <w:ind w:firstLine="900"/>
        <w:jc w:val="both"/>
        <w:rPr>
          <w:sz w:val="28"/>
          <w:lang w:val="uk-UA"/>
        </w:rPr>
      </w:pPr>
    </w:p>
    <w:p w:rsidR="00627D26" w:rsidRPr="0042339E" w:rsidRDefault="00627D26" w:rsidP="00627D26">
      <w:pPr>
        <w:jc w:val="both"/>
        <w:rPr>
          <w:sz w:val="28"/>
          <w:szCs w:val="28"/>
          <w:lang w:val="uk-UA"/>
        </w:rPr>
      </w:pPr>
      <w:r w:rsidRPr="00627D26">
        <w:rPr>
          <w:sz w:val="28"/>
          <w:szCs w:val="28"/>
          <w:lang w:val="uk-UA"/>
        </w:rPr>
        <w:t>Голова адміністрації</w:t>
      </w:r>
      <w:r w:rsidRPr="0042339E">
        <w:rPr>
          <w:sz w:val="28"/>
          <w:szCs w:val="28"/>
          <w:lang w:val="uk-UA"/>
        </w:rPr>
        <w:tab/>
      </w:r>
      <w:r w:rsidRPr="0042339E">
        <w:rPr>
          <w:sz w:val="28"/>
          <w:szCs w:val="28"/>
          <w:lang w:val="uk-UA"/>
        </w:rPr>
        <w:tab/>
      </w:r>
      <w:r w:rsidRPr="0042339E">
        <w:rPr>
          <w:sz w:val="28"/>
          <w:szCs w:val="28"/>
          <w:lang w:val="uk-UA"/>
        </w:rPr>
        <w:tab/>
      </w:r>
      <w:r w:rsidRPr="0042339E">
        <w:rPr>
          <w:sz w:val="28"/>
          <w:szCs w:val="28"/>
          <w:lang w:val="uk-UA"/>
        </w:rPr>
        <w:tab/>
      </w:r>
      <w:r w:rsidRPr="0042339E">
        <w:rPr>
          <w:sz w:val="28"/>
          <w:szCs w:val="28"/>
          <w:lang w:val="uk-UA"/>
        </w:rPr>
        <w:tab/>
      </w:r>
      <w:r w:rsidRPr="0042339E">
        <w:rPr>
          <w:sz w:val="28"/>
          <w:szCs w:val="28"/>
          <w:lang w:val="uk-UA"/>
        </w:rPr>
        <w:tab/>
      </w:r>
      <w:r w:rsidRPr="0042339E">
        <w:rPr>
          <w:sz w:val="28"/>
          <w:szCs w:val="28"/>
          <w:lang w:val="uk-UA"/>
        </w:rPr>
        <w:tab/>
      </w:r>
      <w:r w:rsidRPr="0042339E">
        <w:rPr>
          <w:sz w:val="28"/>
          <w:szCs w:val="28"/>
          <w:lang w:val="uk-UA"/>
        </w:rPr>
        <w:tab/>
      </w:r>
      <w:r w:rsidRPr="0042339E">
        <w:rPr>
          <w:sz w:val="28"/>
          <w:szCs w:val="28"/>
          <w:lang w:val="uk-UA"/>
        </w:rPr>
        <w:tab/>
      </w:r>
      <w:r w:rsidR="006363C9" w:rsidRPr="00627D26">
        <w:rPr>
          <w:sz w:val="28"/>
          <w:lang w:val="uk-UA"/>
        </w:rPr>
        <w:t>Л.Прус</w:t>
      </w:r>
    </w:p>
    <w:sectPr w:rsidR="00627D26" w:rsidRPr="0042339E" w:rsidSect="0062325A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319" w:rsidRDefault="00B13319" w:rsidP="00B13319">
      <w:r>
        <w:separator/>
      </w:r>
    </w:p>
  </w:endnote>
  <w:endnote w:type="continuationSeparator" w:id="0">
    <w:p w:rsidR="00B13319" w:rsidRDefault="00B13319" w:rsidP="00B1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319" w:rsidRDefault="00B13319" w:rsidP="00B13319">
      <w:r>
        <w:separator/>
      </w:r>
    </w:p>
  </w:footnote>
  <w:footnote w:type="continuationSeparator" w:id="0">
    <w:p w:rsidR="00B13319" w:rsidRDefault="00B13319" w:rsidP="00B13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3C" w:rsidRDefault="001D183C" w:rsidP="00B133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183C" w:rsidRDefault="001D18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3C" w:rsidRDefault="001D183C" w:rsidP="00B133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21BE">
      <w:rPr>
        <w:rStyle w:val="PageNumber"/>
        <w:noProof/>
      </w:rPr>
      <w:t>2</w:t>
    </w:r>
    <w:r>
      <w:rPr>
        <w:rStyle w:val="PageNumber"/>
      </w:rPr>
      <w:fldChar w:fldCharType="end"/>
    </w:r>
  </w:p>
  <w:p w:rsidR="001D183C" w:rsidRDefault="001D18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26"/>
    <w:rsid w:val="001D183C"/>
    <w:rsid w:val="004A0EF6"/>
    <w:rsid w:val="004B70E7"/>
    <w:rsid w:val="0062325A"/>
    <w:rsid w:val="00627D26"/>
    <w:rsid w:val="006363C9"/>
    <w:rsid w:val="008421BE"/>
    <w:rsid w:val="00A00BAC"/>
    <w:rsid w:val="00B1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D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7D2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27D26"/>
  </w:style>
  <w:style w:type="paragraph" w:customStyle="1" w:styleId="a">
    <w:name w:val="Знак"/>
    <w:basedOn w:val="Normal"/>
    <w:rsid w:val="00627D26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rsid w:val="00627D26"/>
    <w:pPr>
      <w:ind w:firstLine="567"/>
    </w:pPr>
    <w:rPr>
      <w:rFonts w:ascii="Arial" w:hAnsi="Arial"/>
      <w:szCs w:val="20"/>
      <w:lang w:val="uk-UA"/>
    </w:rPr>
  </w:style>
  <w:style w:type="paragraph" w:styleId="BalloonText">
    <w:name w:val="Balloon Text"/>
    <w:basedOn w:val="Normal"/>
    <w:link w:val="BalloonTextChar"/>
    <w:rsid w:val="00842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21B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D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7D2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27D26"/>
  </w:style>
  <w:style w:type="paragraph" w:customStyle="1" w:styleId="a">
    <w:name w:val="Знак"/>
    <w:basedOn w:val="Normal"/>
    <w:rsid w:val="00627D26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rsid w:val="00627D26"/>
    <w:pPr>
      <w:ind w:firstLine="567"/>
    </w:pPr>
    <w:rPr>
      <w:rFonts w:ascii="Arial" w:hAnsi="Arial"/>
      <w:szCs w:val="20"/>
      <w:lang w:val="uk-UA"/>
    </w:rPr>
  </w:style>
  <w:style w:type="paragraph" w:styleId="BalloonText">
    <w:name w:val="Balloon Text"/>
    <w:basedOn w:val="Normal"/>
    <w:link w:val="BalloonTextChar"/>
    <w:rsid w:val="00842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21B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3472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2014-05-19T13:46:00Z</cp:lastPrinted>
  <dcterms:created xsi:type="dcterms:W3CDTF">2014-05-22T06:02:00Z</dcterms:created>
  <dcterms:modified xsi:type="dcterms:W3CDTF">2014-05-22T06:58:00Z</dcterms:modified>
</cp:coreProperties>
</file>