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94" w:type="dxa"/>
        <w:tblInd w:w="5328" w:type="dxa"/>
        <w:tblLook w:val="01E0" w:firstRow="1" w:lastRow="1" w:firstColumn="1" w:lastColumn="1" w:noHBand="0" w:noVBand="0"/>
      </w:tblPr>
      <w:tblGrid>
        <w:gridCol w:w="4294"/>
      </w:tblGrid>
      <w:tr w:rsidR="002E01FA" w:rsidRPr="002E01FA">
        <w:trPr>
          <w:trHeight w:val="1258"/>
        </w:trPr>
        <w:tc>
          <w:tcPr>
            <w:tcW w:w="4294" w:type="dxa"/>
          </w:tcPr>
          <w:p w:rsidR="002E01FA" w:rsidRPr="00C84489" w:rsidRDefault="002E01FA" w:rsidP="005866B4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 w:rsidRPr="00C84489">
              <w:rPr>
                <w:b w:val="0"/>
                <w:bCs w:val="0"/>
                <w:szCs w:val="28"/>
              </w:rPr>
              <w:t>Додаток</w:t>
            </w:r>
          </w:p>
          <w:p w:rsidR="002E01FA" w:rsidRPr="00C84489" w:rsidRDefault="002E01FA" w:rsidP="005866B4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C84489">
              <w:rPr>
                <w:spacing w:val="-4"/>
                <w:sz w:val="28"/>
                <w:szCs w:val="28"/>
              </w:rPr>
              <w:t>до розпорядження голови обласної</w:t>
            </w:r>
            <w:r w:rsidRPr="00C84489">
              <w:rPr>
                <w:sz w:val="28"/>
                <w:szCs w:val="28"/>
              </w:rPr>
              <w:t xml:space="preserve"> державної адміністрації </w:t>
            </w:r>
          </w:p>
          <w:p w:rsidR="002E01FA" w:rsidRPr="00556449" w:rsidRDefault="00556449" w:rsidP="005866B4"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29.05.</w:t>
            </w:r>
            <w:r w:rsidR="002E01FA" w:rsidRPr="00C84489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  <w:lang w:val="ru-RU"/>
              </w:rPr>
              <w:t>203/2014-р</w:t>
            </w:r>
          </w:p>
        </w:tc>
      </w:tr>
    </w:tbl>
    <w:p w:rsidR="002E01FA" w:rsidRPr="002E01FA" w:rsidRDefault="002E01FA" w:rsidP="002E01FA">
      <w:pPr>
        <w:jc w:val="center"/>
        <w:rPr>
          <w:b/>
          <w:sz w:val="28"/>
          <w:szCs w:val="28"/>
        </w:rPr>
      </w:pPr>
    </w:p>
    <w:p w:rsidR="002E01FA" w:rsidRPr="002E01FA" w:rsidRDefault="002E01FA" w:rsidP="002E01FA">
      <w:pPr>
        <w:jc w:val="center"/>
        <w:rPr>
          <w:b/>
          <w:sz w:val="28"/>
          <w:szCs w:val="28"/>
        </w:rPr>
      </w:pPr>
    </w:p>
    <w:p w:rsidR="002E01FA" w:rsidRPr="002E01FA" w:rsidRDefault="002E01FA" w:rsidP="002E01FA">
      <w:pPr>
        <w:jc w:val="center"/>
        <w:rPr>
          <w:b/>
          <w:sz w:val="28"/>
          <w:szCs w:val="28"/>
        </w:rPr>
      </w:pPr>
    </w:p>
    <w:p w:rsidR="002E01FA" w:rsidRPr="002E01FA" w:rsidRDefault="002E01FA" w:rsidP="002E01FA">
      <w:pPr>
        <w:jc w:val="center"/>
        <w:rPr>
          <w:b/>
          <w:caps/>
          <w:spacing w:val="-12"/>
          <w:sz w:val="28"/>
          <w:szCs w:val="28"/>
        </w:rPr>
      </w:pPr>
      <w:r w:rsidRPr="002E01FA">
        <w:rPr>
          <w:b/>
          <w:caps/>
          <w:sz w:val="28"/>
          <w:szCs w:val="28"/>
        </w:rPr>
        <w:t>Інформація</w:t>
      </w:r>
    </w:p>
    <w:p w:rsidR="002E01FA" w:rsidRPr="002E01FA" w:rsidRDefault="002E01FA" w:rsidP="002E01FA">
      <w:pPr>
        <w:jc w:val="center"/>
        <w:rPr>
          <w:sz w:val="28"/>
          <w:szCs w:val="28"/>
        </w:rPr>
      </w:pPr>
      <w:r w:rsidRPr="002E01FA">
        <w:rPr>
          <w:sz w:val="28"/>
          <w:szCs w:val="28"/>
        </w:rPr>
        <w:t xml:space="preserve">про стан ринку праці та шляхи підвищення рівня </w:t>
      </w:r>
    </w:p>
    <w:p w:rsidR="002E01FA" w:rsidRPr="003A5A93" w:rsidRDefault="002E01FA" w:rsidP="002E01FA">
      <w:pPr>
        <w:jc w:val="center"/>
        <w:rPr>
          <w:sz w:val="28"/>
          <w:szCs w:val="28"/>
        </w:rPr>
      </w:pPr>
      <w:r w:rsidRPr="002E01FA">
        <w:rPr>
          <w:sz w:val="28"/>
          <w:szCs w:val="28"/>
        </w:rPr>
        <w:t xml:space="preserve">зайнятості населення в </w:t>
      </w:r>
      <w:r w:rsidRPr="003A5A93">
        <w:rPr>
          <w:sz w:val="28"/>
          <w:szCs w:val="28"/>
        </w:rPr>
        <w:t xml:space="preserve">області </w:t>
      </w:r>
    </w:p>
    <w:p w:rsidR="002E01FA" w:rsidRPr="002E01FA" w:rsidRDefault="002E01FA" w:rsidP="002E01FA">
      <w:pPr>
        <w:spacing w:line="100" w:lineRule="atLeast"/>
        <w:ind w:firstLine="711"/>
        <w:jc w:val="center"/>
        <w:rPr>
          <w:spacing w:val="-12"/>
          <w:sz w:val="14"/>
          <w:szCs w:val="14"/>
        </w:rPr>
      </w:pPr>
    </w:p>
    <w:p w:rsidR="002E01FA" w:rsidRPr="00C84489" w:rsidRDefault="002E01FA" w:rsidP="00DC48AF">
      <w:pPr>
        <w:spacing w:after="80"/>
        <w:ind w:firstLine="709"/>
        <w:jc w:val="both"/>
        <w:rPr>
          <w:sz w:val="28"/>
          <w:szCs w:val="28"/>
        </w:rPr>
      </w:pPr>
      <w:r w:rsidRPr="00C84489">
        <w:rPr>
          <w:sz w:val="28"/>
          <w:szCs w:val="28"/>
        </w:rPr>
        <w:t>За даними Державної служби статистики</w:t>
      </w:r>
      <w:r w:rsidRPr="00C84489">
        <w:rPr>
          <w:sz w:val="28"/>
          <w:szCs w:val="28"/>
          <w:lang w:val="uk-UA"/>
        </w:rPr>
        <w:t xml:space="preserve"> у 20</w:t>
      </w:r>
      <w:r w:rsidRPr="00C84489">
        <w:rPr>
          <w:sz w:val="28"/>
          <w:szCs w:val="28"/>
          <w:lang w:val="ru-RU"/>
        </w:rPr>
        <w:t>1</w:t>
      </w:r>
      <w:r w:rsidRPr="00C84489">
        <w:rPr>
          <w:sz w:val="28"/>
          <w:szCs w:val="28"/>
          <w:lang w:val="uk-UA"/>
        </w:rPr>
        <w:t>3 році кількість еконо</w:t>
      </w:r>
      <w:r w:rsidR="004D1A57">
        <w:rPr>
          <w:sz w:val="28"/>
          <w:szCs w:val="28"/>
        </w:rPr>
        <w:softHyphen/>
      </w:r>
      <w:r w:rsidRPr="00C84489">
        <w:rPr>
          <w:sz w:val="28"/>
          <w:szCs w:val="28"/>
          <w:lang w:val="uk-UA"/>
        </w:rPr>
        <w:t>мічно активного населення віком 15-70 років</w:t>
      </w:r>
      <w:r w:rsidRPr="00C84489">
        <w:rPr>
          <w:sz w:val="28"/>
          <w:szCs w:val="28"/>
        </w:rPr>
        <w:t xml:space="preserve"> </w:t>
      </w:r>
      <w:r w:rsidR="00C84489">
        <w:rPr>
          <w:sz w:val="28"/>
          <w:szCs w:val="28"/>
        </w:rPr>
        <w:t xml:space="preserve">у </w:t>
      </w:r>
      <w:r w:rsidRPr="00C84489">
        <w:rPr>
          <w:sz w:val="28"/>
          <w:szCs w:val="28"/>
        </w:rPr>
        <w:t>порівнян</w:t>
      </w:r>
      <w:r w:rsidR="00C84489">
        <w:rPr>
          <w:sz w:val="28"/>
          <w:szCs w:val="28"/>
        </w:rPr>
        <w:t>ні</w:t>
      </w:r>
      <w:r w:rsidRPr="00C84489">
        <w:rPr>
          <w:sz w:val="28"/>
          <w:szCs w:val="28"/>
        </w:rPr>
        <w:t xml:space="preserve"> з 2012 роком,</w:t>
      </w:r>
      <w:r w:rsidRPr="00C84489">
        <w:rPr>
          <w:sz w:val="28"/>
          <w:szCs w:val="28"/>
          <w:lang w:val="uk-UA"/>
        </w:rPr>
        <w:t xml:space="preserve"> </w:t>
      </w:r>
      <w:r w:rsidR="00C84489">
        <w:rPr>
          <w:sz w:val="28"/>
          <w:szCs w:val="28"/>
        </w:rPr>
        <w:t>у</w:t>
      </w:r>
      <w:r w:rsidRPr="00C84489">
        <w:rPr>
          <w:sz w:val="28"/>
          <w:szCs w:val="28"/>
          <w:lang w:val="uk-UA"/>
        </w:rPr>
        <w:t xml:space="preserve"> цілому</w:t>
      </w:r>
      <w:r w:rsidR="000208B9">
        <w:rPr>
          <w:sz w:val="28"/>
          <w:szCs w:val="28"/>
          <w:lang w:val="ru-RU"/>
        </w:rPr>
        <w:t>,</w:t>
      </w:r>
      <w:r w:rsidRPr="00C84489">
        <w:rPr>
          <w:sz w:val="28"/>
          <w:szCs w:val="28"/>
          <w:lang w:val="uk-UA"/>
        </w:rPr>
        <w:t xml:space="preserve"> по </w:t>
      </w:r>
      <w:r w:rsidRPr="00C84489">
        <w:rPr>
          <w:sz w:val="28"/>
          <w:szCs w:val="28"/>
        </w:rPr>
        <w:t>області</w:t>
      </w:r>
      <w:r w:rsidRPr="00C84489">
        <w:rPr>
          <w:sz w:val="28"/>
          <w:szCs w:val="28"/>
          <w:lang w:val="uk-UA"/>
        </w:rPr>
        <w:t xml:space="preserve"> зменшилася на 1,4 тис. осіб і становила </w:t>
      </w:r>
      <w:r w:rsidR="00C84489">
        <w:rPr>
          <w:sz w:val="28"/>
          <w:szCs w:val="28"/>
        </w:rPr>
        <w:t>близько</w:t>
      </w:r>
      <w:r w:rsidRPr="00C84489">
        <w:rPr>
          <w:sz w:val="28"/>
          <w:szCs w:val="28"/>
          <w:lang w:val="uk-UA"/>
        </w:rPr>
        <w:t xml:space="preserve"> 623,6 </w:t>
      </w:r>
      <w:r w:rsidRPr="00C84489">
        <w:rPr>
          <w:sz w:val="28"/>
          <w:szCs w:val="28"/>
        </w:rPr>
        <w:t>тис</w:t>
      </w:r>
      <w:r w:rsidR="00DC48AF">
        <w:rPr>
          <w:sz w:val="28"/>
          <w:szCs w:val="28"/>
          <w:lang w:val="uk-UA"/>
        </w:rPr>
        <w:t xml:space="preserve">. </w:t>
      </w:r>
      <w:r w:rsidRPr="00C84489">
        <w:rPr>
          <w:sz w:val="28"/>
          <w:szCs w:val="28"/>
          <w:lang w:val="uk-UA"/>
        </w:rPr>
        <w:t xml:space="preserve">осіб. </w:t>
      </w:r>
      <w:r w:rsidRPr="00C84489">
        <w:rPr>
          <w:sz w:val="28"/>
          <w:szCs w:val="28"/>
        </w:rPr>
        <w:t xml:space="preserve">Рівень економічної активності </w:t>
      </w:r>
      <w:r w:rsidR="005866B4">
        <w:rPr>
          <w:sz w:val="28"/>
          <w:szCs w:val="28"/>
        </w:rPr>
        <w:t xml:space="preserve">такого населення зріс на 0,3% </w:t>
      </w:r>
      <w:r w:rsidRPr="00C84489">
        <w:rPr>
          <w:sz w:val="28"/>
          <w:szCs w:val="28"/>
        </w:rPr>
        <w:t xml:space="preserve">та становив 64,9% населення відповідної вікової групи. </w:t>
      </w:r>
    </w:p>
    <w:p w:rsidR="002E01FA" w:rsidRPr="00C84489" w:rsidRDefault="002E01FA" w:rsidP="00DC48AF">
      <w:pPr>
        <w:spacing w:after="80"/>
        <w:ind w:firstLine="709"/>
        <w:jc w:val="both"/>
        <w:rPr>
          <w:sz w:val="28"/>
          <w:szCs w:val="28"/>
        </w:rPr>
      </w:pPr>
      <w:r w:rsidRPr="00C84489">
        <w:rPr>
          <w:sz w:val="28"/>
          <w:szCs w:val="28"/>
        </w:rPr>
        <w:t xml:space="preserve">У середньому </w:t>
      </w:r>
      <w:r w:rsidR="005866B4">
        <w:rPr>
          <w:sz w:val="28"/>
          <w:szCs w:val="28"/>
        </w:rPr>
        <w:t>минулоріч</w:t>
      </w:r>
      <w:r w:rsidRPr="00C84489">
        <w:rPr>
          <w:sz w:val="28"/>
          <w:szCs w:val="28"/>
        </w:rPr>
        <w:t xml:space="preserve"> </w:t>
      </w:r>
      <w:r w:rsidR="005866B4">
        <w:rPr>
          <w:sz w:val="28"/>
          <w:szCs w:val="28"/>
        </w:rPr>
        <w:t>чисельність зайнятого населення</w:t>
      </w:r>
      <w:r w:rsidRPr="00C84489">
        <w:rPr>
          <w:sz w:val="28"/>
          <w:szCs w:val="28"/>
        </w:rPr>
        <w:t xml:space="preserve"> у порівнянні з 2012 роком збільшилася на 2,4 тис. осіб та становила 573,7 тис. осіб. Рівень зайнятості населення зріс </w:t>
      </w:r>
      <w:r w:rsidR="005866B4">
        <w:rPr>
          <w:sz w:val="28"/>
          <w:szCs w:val="28"/>
        </w:rPr>
        <w:t>і</w:t>
      </w:r>
      <w:r w:rsidRPr="00C84489">
        <w:rPr>
          <w:sz w:val="28"/>
          <w:szCs w:val="28"/>
        </w:rPr>
        <w:t xml:space="preserve">з 59% </w:t>
      </w:r>
      <w:r w:rsidR="005866B4">
        <w:rPr>
          <w:sz w:val="28"/>
          <w:szCs w:val="28"/>
        </w:rPr>
        <w:t>у 2012 році до 59,7% у 2013</w:t>
      </w:r>
      <w:r w:rsidRPr="00C84489">
        <w:rPr>
          <w:sz w:val="28"/>
          <w:szCs w:val="28"/>
        </w:rPr>
        <w:t xml:space="preserve">.  </w:t>
      </w:r>
    </w:p>
    <w:p w:rsidR="002E01FA" w:rsidRPr="00C84489" w:rsidRDefault="002E01FA" w:rsidP="00DC48AF">
      <w:pPr>
        <w:spacing w:after="80"/>
        <w:ind w:firstLine="709"/>
        <w:jc w:val="both"/>
        <w:rPr>
          <w:sz w:val="28"/>
          <w:szCs w:val="28"/>
        </w:rPr>
      </w:pPr>
      <w:r w:rsidRPr="00C84489">
        <w:rPr>
          <w:sz w:val="28"/>
          <w:szCs w:val="28"/>
        </w:rPr>
        <w:t>Чисельність безробітних (за методологією Міжнародної організації праці (</w:t>
      </w:r>
      <w:r w:rsidRPr="004D1A57">
        <w:rPr>
          <w:spacing w:val="-6"/>
          <w:sz w:val="28"/>
          <w:szCs w:val="28"/>
        </w:rPr>
        <w:t xml:space="preserve">МОП) </w:t>
      </w:r>
      <w:r w:rsidR="005866B4" w:rsidRPr="004D1A57">
        <w:rPr>
          <w:spacing w:val="-6"/>
          <w:sz w:val="28"/>
          <w:szCs w:val="28"/>
        </w:rPr>
        <w:t>у</w:t>
      </w:r>
      <w:r w:rsidRPr="004D1A57">
        <w:rPr>
          <w:spacing w:val="-6"/>
          <w:sz w:val="28"/>
          <w:szCs w:val="28"/>
        </w:rPr>
        <w:t xml:space="preserve"> середньому за 2013 рік зменшилася на 3,8 тис. осіб і становила 49,9 тис</w:t>
      </w:r>
      <w:r w:rsidRPr="00C84489">
        <w:rPr>
          <w:sz w:val="28"/>
          <w:szCs w:val="28"/>
        </w:rPr>
        <w:t xml:space="preserve">. осіб. </w:t>
      </w:r>
      <w:r w:rsidR="00DC48AF">
        <w:rPr>
          <w:sz w:val="28"/>
          <w:szCs w:val="28"/>
        </w:rPr>
        <w:t>С</w:t>
      </w:r>
      <w:r w:rsidRPr="00C84489">
        <w:rPr>
          <w:sz w:val="28"/>
          <w:szCs w:val="28"/>
        </w:rPr>
        <w:t>еред безробітних найбільшою була питома вага звільнених за власним бажанням, вивільнених з економ</w:t>
      </w:r>
      <w:r w:rsidR="00DC48AF">
        <w:rPr>
          <w:sz w:val="28"/>
          <w:szCs w:val="28"/>
        </w:rPr>
        <w:t>ічних причин (у </w:t>
      </w:r>
      <w:r w:rsidRPr="00C84489">
        <w:rPr>
          <w:sz w:val="28"/>
          <w:szCs w:val="28"/>
        </w:rPr>
        <w:t>зв’язку із реорганізацією, ліквідацією виробництва, скороченням чисель</w:t>
      </w:r>
      <w:r w:rsidR="00DC48AF">
        <w:rPr>
          <w:sz w:val="28"/>
          <w:szCs w:val="28"/>
        </w:rPr>
        <w:softHyphen/>
      </w:r>
      <w:r w:rsidRPr="00C84489">
        <w:rPr>
          <w:sz w:val="28"/>
          <w:szCs w:val="28"/>
        </w:rPr>
        <w:t>ності підприємств, установ та організацій) та осіб, які не працевлаштувалися після закінчення загально</w:t>
      </w:r>
      <w:r w:rsidR="00DC48AF">
        <w:rPr>
          <w:sz w:val="28"/>
          <w:szCs w:val="28"/>
        </w:rPr>
        <w:softHyphen/>
      </w:r>
      <w:r w:rsidRPr="00C84489">
        <w:rPr>
          <w:sz w:val="28"/>
          <w:szCs w:val="28"/>
        </w:rPr>
        <w:t>освіт</w:t>
      </w:r>
      <w:r w:rsidR="00DC48AF">
        <w:rPr>
          <w:sz w:val="28"/>
          <w:szCs w:val="28"/>
        </w:rPr>
        <w:softHyphen/>
      </w:r>
      <w:r w:rsidRPr="00C84489">
        <w:rPr>
          <w:sz w:val="28"/>
          <w:szCs w:val="28"/>
        </w:rPr>
        <w:t xml:space="preserve">ніх та вищих навчальних закладів I-IV рівнів акредитації. </w:t>
      </w:r>
      <w:r w:rsidR="005866B4">
        <w:rPr>
          <w:sz w:val="28"/>
          <w:szCs w:val="28"/>
        </w:rPr>
        <w:t>Варто відзначити</w:t>
      </w:r>
      <w:r w:rsidRPr="00C84489">
        <w:rPr>
          <w:sz w:val="28"/>
          <w:szCs w:val="28"/>
        </w:rPr>
        <w:t>, що протягом останніх років у структурі безро</w:t>
      </w:r>
      <w:r w:rsidR="00DC48AF">
        <w:rPr>
          <w:sz w:val="28"/>
          <w:szCs w:val="28"/>
        </w:rPr>
        <w:softHyphen/>
      </w:r>
      <w:r w:rsidRPr="00C84489">
        <w:rPr>
          <w:sz w:val="28"/>
          <w:szCs w:val="28"/>
        </w:rPr>
        <w:t>бітного населення за причинами незайнятості спостерігається тенденція до зростання питомої ваги осіб</w:t>
      </w:r>
      <w:r w:rsidR="000208B9" w:rsidRPr="000208B9">
        <w:rPr>
          <w:sz w:val="28"/>
          <w:szCs w:val="28"/>
        </w:rPr>
        <w:t>,</w:t>
      </w:r>
      <w:r w:rsidRPr="00C84489">
        <w:rPr>
          <w:sz w:val="28"/>
          <w:szCs w:val="28"/>
        </w:rPr>
        <w:t xml:space="preserve"> звільнених за власним бажанням</w:t>
      </w:r>
      <w:r w:rsidR="000208B9" w:rsidRPr="000208B9">
        <w:rPr>
          <w:sz w:val="28"/>
          <w:szCs w:val="28"/>
        </w:rPr>
        <w:t>,</w:t>
      </w:r>
      <w:r w:rsidRPr="00C84489">
        <w:rPr>
          <w:sz w:val="28"/>
          <w:szCs w:val="28"/>
        </w:rPr>
        <w:t xml:space="preserve"> та тих, </w:t>
      </w:r>
      <w:r w:rsidR="000208B9" w:rsidRPr="000208B9">
        <w:rPr>
          <w:sz w:val="28"/>
          <w:szCs w:val="28"/>
        </w:rPr>
        <w:t>як</w:t>
      </w:r>
      <w:r w:rsidR="000208B9">
        <w:rPr>
          <w:sz w:val="28"/>
          <w:szCs w:val="28"/>
        </w:rPr>
        <w:t>і</w:t>
      </w:r>
      <w:r w:rsidRPr="00C84489">
        <w:rPr>
          <w:sz w:val="28"/>
          <w:szCs w:val="28"/>
        </w:rPr>
        <w:t xml:space="preserve"> не працевлаштувалися після закін</w:t>
      </w:r>
      <w:r w:rsidR="00DC48AF">
        <w:rPr>
          <w:sz w:val="28"/>
          <w:szCs w:val="28"/>
        </w:rPr>
        <w:softHyphen/>
      </w:r>
      <w:r w:rsidRPr="00C84489">
        <w:rPr>
          <w:sz w:val="28"/>
          <w:szCs w:val="28"/>
        </w:rPr>
        <w:t>чення навчальних закладів. Рівень безробіття населення віком 15-70 років, визначений за методологією МОП, знизився з 8,6% до 8% економічно актив</w:t>
      </w:r>
      <w:r w:rsidR="00DC48AF">
        <w:rPr>
          <w:sz w:val="28"/>
          <w:szCs w:val="28"/>
        </w:rPr>
        <w:softHyphen/>
      </w:r>
      <w:r w:rsidRPr="00C84489">
        <w:rPr>
          <w:sz w:val="28"/>
          <w:szCs w:val="28"/>
        </w:rPr>
        <w:t xml:space="preserve">ного населення. </w:t>
      </w:r>
    </w:p>
    <w:p w:rsidR="002E01FA" w:rsidRPr="00C84489" w:rsidRDefault="002E01FA" w:rsidP="00DC48AF">
      <w:pPr>
        <w:spacing w:after="80"/>
        <w:ind w:firstLine="709"/>
        <w:jc w:val="both"/>
        <w:rPr>
          <w:sz w:val="28"/>
          <w:szCs w:val="28"/>
        </w:rPr>
      </w:pPr>
      <w:r w:rsidRPr="00C84489">
        <w:rPr>
          <w:sz w:val="28"/>
          <w:szCs w:val="28"/>
        </w:rPr>
        <w:t>Разом з тим, протягом 2013 року спостерігалося скорочення середньооб</w:t>
      </w:r>
      <w:r w:rsidR="003A5A93" w:rsidRPr="00C84489">
        <w:rPr>
          <w:sz w:val="28"/>
          <w:szCs w:val="28"/>
        </w:rPr>
        <w:softHyphen/>
      </w:r>
      <w:r w:rsidRPr="00C84489">
        <w:rPr>
          <w:sz w:val="28"/>
          <w:szCs w:val="28"/>
        </w:rPr>
        <w:t xml:space="preserve">лікової кількості штатних працівників. </w:t>
      </w:r>
      <w:r w:rsidR="003A5A93" w:rsidRPr="00C84489">
        <w:rPr>
          <w:sz w:val="28"/>
          <w:szCs w:val="28"/>
        </w:rPr>
        <w:t>У</w:t>
      </w:r>
      <w:r w:rsidRPr="00C84489">
        <w:rPr>
          <w:sz w:val="28"/>
          <w:szCs w:val="28"/>
        </w:rPr>
        <w:t xml:space="preserve"> середньому по області </w:t>
      </w:r>
      <w:r w:rsidR="005866B4" w:rsidRPr="00C84489">
        <w:rPr>
          <w:sz w:val="28"/>
          <w:szCs w:val="28"/>
        </w:rPr>
        <w:t xml:space="preserve">у порівнянні з 2012 роком </w:t>
      </w:r>
      <w:r w:rsidR="000208B9">
        <w:rPr>
          <w:sz w:val="28"/>
          <w:szCs w:val="28"/>
          <w:lang w:val="ru-RU"/>
        </w:rPr>
        <w:t>вона</w:t>
      </w:r>
      <w:r w:rsidRPr="00C84489">
        <w:rPr>
          <w:sz w:val="28"/>
          <w:szCs w:val="28"/>
        </w:rPr>
        <w:t xml:space="preserve"> зменшилася на 10,7 тис. осіб, та становила 232,1 тис. осіб. </w:t>
      </w:r>
      <w:r w:rsidR="000208B9">
        <w:rPr>
          <w:sz w:val="28"/>
          <w:szCs w:val="28"/>
        </w:rPr>
        <w:t>У</w:t>
      </w:r>
      <w:r w:rsidR="00DC48AF">
        <w:rPr>
          <w:sz w:val="28"/>
          <w:szCs w:val="28"/>
        </w:rPr>
        <w:t> </w:t>
      </w:r>
      <w:r w:rsidRPr="00C84489">
        <w:rPr>
          <w:sz w:val="28"/>
          <w:szCs w:val="28"/>
        </w:rPr>
        <w:t xml:space="preserve">березні 2014 року </w:t>
      </w:r>
      <w:r w:rsidR="000208B9">
        <w:rPr>
          <w:sz w:val="28"/>
          <w:szCs w:val="28"/>
        </w:rPr>
        <w:t xml:space="preserve">цей показник </w:t>
      </w:r>
      <w:r w:rsidRPr="00C84489">
        <w:rPr>
          <w:sz w:val="28"/>
          <w:szCs w:val="28"/>
        </w:rPr>
        <w:t>зменши</w:t>
      </w:r>
      <w:r w:rsidR="000208B9">
        <w:rPr>
          <w:sz w:val="28"/>
          <w:szCs w:val="28"/>
        </w:rPr>
        <w:t>вся</w:t>
      </w:r>
      <w:r w:rsidRPr="00C84489">
        <w:rPr>
          <w:sz w:val="28"/>
          <w:szCs w:val="28"/>
        </w:rPr>
        <w:t xml:space="preserve"> на 6,6 тис. осіб </w:t>
      </w:r>
      <w:r w:rsidR="00DC48AF">
        <w:rPr>
          <w:sz w:val="28"/>
          <w:szCs w:val="28"/>
        </w:rPr>
        <w:t xml:space="preserve">у </w:t>
      </w:r>
      <w:r w:rsidRPr="00C84489">
        <w:rPr>
          <w:sz w:val="28"/>
          <w:szCs w:val="28"/>
        </w:rPr>
        <w:t>порівнян</w:t>
      </w:r>
      <w:r w:rsidR="00DC48AF">
        <w:rPr>
          <w:sz w:val="28"/>
          <w:szCs w:val="28"/>
        </w:rPr>
        <w:t>ні</w:t>
      </w:r>
      <w:r w:rsidRPr="00C84489">
        <w:rPr>
          <w:sz w:val="28"/>
          <w:szCs w:val="28"/>
        </w:rPr>
        <w:t xml:space="preserve"> з березнем 2013 року та станови</w:t>
      </w:r>
      <w:r w:rsidR="000208B9">
        <w:rPr>
          <w:sz w:val="28"/>
          <w:szCs w:val="28"/>
        </w:rPr>
        <w:t xml:space="preserve">в </w:t>
      </w:r>
      <w:r w:rsidRPr="00C84489">
        <w:rPr>
          <w:sz w:val="28"/>
          <w:szCs w:val="28"/>
        </w:rPr>
        <w:t>225,3 тис. осіб.</w:t>
      </w:r>
    </w:p>
    <w:p w:rsidR="002E01FA" w:rsidRPr="00C84489" w:rsidRDefault="002E01FA" w:rsidP="00DC48AF">
      <w:pPr>
        <w:spacing w:after="80"/>
        <w:ind w:firstLine="709"/>
        <w:jc w:val="both"/>
        <w:rPr>
          <w:sz w:val="28"/>
          <w:szCs w:val="28"/>
        </w:rPr>
      </w:pPr>
      <w:r w:rsidRPr="00C84489">
        <w:rPr>
          <w:sz w:val="28"/>
          <w:szCs w:val="28"/>
        </w:rPr>
        <w:t xml:space="preserve">У 2013 році підприємства, організації та установи (далі </w:t>
      </w:r>
      <w:r w:rsidR="003A5A93" w:rsidRPr="00C84489">
        <w:rPr>
          <w:sz w:val="28"/>
          <w:szCs w:val="28"/>
        </w:rPr>
        <w:t xml:space="preserve">– ПОУ) області прийняли </w:t>
      </w:r>
      <w:r w:rsidRPr="00C84489">
        <w:rPr>
          <w:sz w:val="28"/>
          <w:szCs w:val="28"/>
        </w:rPr>
        <w:t xml:space="preserve">на 10,4 тис. осіб менше ніж звільнили. </w:t>
      </w:r>
    </w:p>
    <w:p w:rsidR="002E01FA" w:rsidRPr="00C84489" w:rsidRDefault="00A1625D" w:rsidP="00DC48AF">
      <w:pPr>
        <w:spacing w:after="80"/>
        <w:ind w:firstLine="709"/>
        <w:jc w:val="both"/>
        <w:rPr>
          <w:sz w:val="28"/>
          <w:szCs w:val="28"/>
        </w:rPr>
      </w:pPr>
      <w:r w:rsidRPr="004D1A57">
        <w:rPr>
          <w:spacing w:val="-8"/>
          <w:sz w:val="28"/>
          <w:szCs w:val="28"/>
          <w:lang w:val="ru-RU"/>
        </w:rPr>
        <w:t>В</w:t>
      </w:r>
      <w:r w:rsidRPr="004D1A57">
        <w:rPr>
          <w:spacing w:val="-8"/>
          <w:sz w:val="28"/>
          <w:szCs w:val="28"/>
        </w:rPr>
        <w:t>ідповідно</w:t>
      </w:r>
      <w:r w:rsidR="003A5A93" w:rsidRPr="004D1A57">
        <w:rPr>
          <w:spacing w:val="-8"/>
          <w:sz w:val="28"/>
          <w:szCs w:val="28"/>
        </w:rPr>
        <w:t xml:space="preserve"> у</w:t>
      </w:r>
      <w:r w:rsidR="002E01FA" w:rsidRPr="004D1A57">
        <w:rPr>
          <w:spacing w:val="-8"/>
          <w:sz w:val="28"/>
          <w:szCs w:val="28"/>
        </w:rPr>
        <w:t xml:space="preserve"> І кварталі 2014 року ПОУ області прийняли на роботу 11,5 тис. </w:t>
      </w:r>
      <w:r w:rsidR="000208B9">
        <w:rPr>
          <w:sz w:val="28"/>
          <w:szCs w:val="28"/>
        </w:rPr>
        <w:t>осіб або</w:t>
      </w:r>
      <w:r w:rsidR="002E01FA" w:rsidRPr="00C84489">
        <w:rPr>
          <w:sz w:val="28"/>
          <w:szCs w:val="28"/>
        </w:rPr>
        <w:t xml:space="preserve"> на </w:t>
      </w:r>
      <w:r w:rsidR="000208B9">
        <w:rPr>
          <w:sz w:val="28"/>
          <w:szCs w:val="28"/>
        </w:rPr>
        <w:t>1,9 тис. осіб менше</w:t>
      </w:r>
      <w:r w:rsidR="002E01FA" w:rsidRPr="00C84489">
        <w:rPr>
          <w:sz w:val="28"/>
          <w:szCs w:val="28"/>
        </w:rPr>
        <w:t xml:space="preserve"> ніж звільнили.</w:t>
      </w:r>
    </w:p>
    <w:p w:rsidR="002E01FA" w:rsidRPr="00C84489" w:rsidRDefault="002E01FA" w:rsidP="00DC48AF">
      <w:pPr>
        <w:spacing w:after="80"/>
        <w:ind w:firstLine="709"/>
        <w:jc w:val="both"/>
        <w:rPr>
          <w:sz w:val="28"/>
          <w:szCs w:val="28"/>
        </w:rPr>
      </w:pPr>
      <w:r w:rsidRPr="00C84489">
        <w:rPr>
          <w:sz w:val="28"/>
          <w:szCs w:val="28"/>
        </w:rPr>
        <w:t>Середньомісячна номінальна заробітна плата у січні</w:t>
      </w:r>
      <w:r w:rsidR="003A5A93" w:rsidRPr="00C84489">
        <w:rPr>
          <w:sz w:val="28"/>
          <w:szCs w:val="28"/>
        </w:rPr>
        <w:t>-березні 2014 року</w:t>
      </w:r>
      <w:r w:rsidRPr="00C84489">
        <w:rPr>
          <w:sz w:val="28"/>
          <w:szCs w:val="28"/>
        </w:rPr>
        <w:t xml:space="preserve"> становила 2638</w:t>
      </w:r>
      <w:r w:rsidR="003A5A93" w:rsidRPr="00C84489">
        <w:rPr>
          <w:sz w:val="28"/>
          <w:szCs w:val="28"/>
        </w:rPr>
        <w:t>,0</w:t>
      </w:r>
      <w:r w:rsidRPr="00C84489">
        <w:rPr>
          <w:rStyle w:val="apple-converted-space"/>
          <w:sz w:val="28"/>
          <w:szCs w:val="28"/>
        </w:rPr>
        <w:t> </w:t>
      </w:r>
      <w:r w:rsidRPr="00C84489">
        <w:rPr>
          <w:sz w:val="28"/>
          <w:szCs w:val="28"/>
        </w:rPr>
        <w:t xml:space="preserve">грн. і зросла </w:t>
      </w:r>
      <w:r w:rsidR="00DC48AF">
        <w:rPr>
          <w:sz w:val="28"/>
          <w:szCs w:val="28"/>
        </w:rPr>
        <w:t xml:space="preserve">у </w:t>
      </w:r>
      <w:r w:rsidRPr="00C84489">
        <w:rPr>
          <w:sz w:val="28"/>
          <w:szCs w:val="28"/>
        </w:rPr>
        <w:t>порівнян</w:t>
      </w:r>
      <w:r w:rsidR="00DC48AF">
        <w:rPr>
          <w:sz w:val="28"/>
          <w:szCs w:val="28"/>
        </w:rPr>
        <w:t>ні</w:t>
      </w:r>
      <w:r w:rsidRPr="00C84489">
        <w:rPr>
          <w:sz w:val="28"/>
          <w:szCs w:val="28"/>
        </w:rPr>
        <w:t xml:space="preserve"> з відповідним періодом 2013 року на </w:t>
      </w:r>
      <w:r w:rsidRPr="004D1A57">
        <w:rPr>
          <w:spacing w:val="-4"/>
          <w:sz w:val="28"/>
          <w:szCs w:val="28"/>
        </w:rPr>
        <w:t>9,1</w:t>
      </w:r>
      <w:r w:rsidR="003A5A93" w:rsidRPr="004D1A57">
        <w:rPr>
          <w:spacing w:val="-4"/>
          <w:sz w:val="28"/>
          <w:szCs w:val="28"/>
        </w:rPr>
        <w:t xml:space="preserve"> відсот</w:t>
      </w:r>
      <w:r w:rsidR="00A1625D" w:rsidRPr="004D1A57">
        <w:rPr>
          <w:spacing w:val="-4"/>
          <w:sz w:val="28"/>
          <w:szCs w:val="28"/>
        </w:rPr>
        <w:t>ка</w:t>
      </w:r>
      <w:r w:rsidRPr="004D1A57">
        <w:rPr>
          <w:spacing w:val="-4"/>
          <w:sz w:val="28"/>
          <w:szCs w:val="28"/>
        </w:rPr>
        <w:t>. Середня заробітна плата</w:t>
      </w:r>
      <w:r w:rsidRPr="004D1A57">
        <w:rPr>
          <w:rStyle w:val="apple-converted-space"/>
          <w:spacing w:val="-4"/>
          <w:sz w:val="28"/>
          <w:szCs w:val="28"/>
        </w:rPr>
        <w:t> </w:t>
      </w:r>
      <w:r w:rsidRPr="004D1A57">
        <w:rPr>
          <w:spacing w:val="-4"/>
          <w:sz w:val="28"/>
          <w:szCs w:val="28"/>
        </w:rPr>
        <w:t>найманих працівників у березні 2014 ро</w:t>
      </w:r>
      <w:r w:rsidR="00DC48AF">
        <w:rPr>
          <w:spacing w:val="-4"/>
          <w:sz w:val="28"/>
          <w:szCs w:val="28"/>
        </w:rPr>
        <w:softHyphen/>
      </w:r>
      <w:r w:rsidRPr="004D1A57">
        <w:rPr>
          <w:spacing w:val="-4"/>
          <w:sz w:val="28"/>
          <w:szCs w:val="28"/>
        </w:rPr>
        <w:lastRenderedPageBreak/>
        <w:t>ку</w:t>
      </w:r>
      <w:r w:rsidRPr="00C84489">
        <w:rPr>
          <w:sz w:val="28"/>
          <w:szCs w:val="28"/>
        </w:rPr>
        <w:t xml:space="preserve"> становила 2847</w:t>
      </w:r>
      <w:r w:rsidR="003A5A93" w:rsidRPr="00C84489">
        <w:rPr>
          <w:sz w:val="28"/>
          <w:szCs w:val="28"/>
        </w:rPr>
        <w:t>,0</w:t>
      </w:r>
      <w:r w:rsidRPr="00C84489">
        <w:rPr>
          <w:sz w:val="28"/>
          <w:szCs w:val="28"/>
        </w:rPr>
        <w:t xml:space="preserve"> гр</w:t>
      </w:r>
      <w:r w:rsidR="003A5A93" w:rsidRPr="00C84489">
        <w:rPr>
          <w:sz w:val="28"/>
          <w:szCs w:val="28"/>
        </w:rPr>
        <w:t>ивень</w:t>
      </w:r>
      <w:r w:rsidRPr="00C84489">
        <w:rPr>
          <w:sz w:val="28"/>
          <w:szCs w:val="28"/>
        </w:rPr>
        <w:t xml:space="preserve">. </w:t>
      </w:r>
      <w:r w:rsidR="00A1625D">
        <w:rPr>
          <w:sz w:val="28"/>
          <w:szCs w:val="28"/>
        </w:rPr>
        <w:t>Однак</w:t>
      </w:r>
      <w:r w:rsidRPr="00C84489">
        <w:rPr>
          <w:sz w:val="28"/>
          <w:szCs w:val="28"/>
        </w:rPr>
        <w:t xml:space="preserve"> близько 35% штатних працівників </w:t>
      </w:r>
      <w:r w:rsidRPr="004D1A57">
        <w:rPr>
          <w:spacing w:val="-2"/>
          <w:sz w:val="28"/>
          <w:szCs w:val="28"/>
        </w:rPr>
        <w:t>нарахо</w:t>
      </w:r>
      <w:r w:rsidR="003A5A93" w:rsidRPr="004D1A57">
        <w:rPr>
          <w:spacing w:val="-2"/>
          <w:sz w:val="28"/>
          <w:szCs w:val="28"/>
        </w:rPr>
        <w:softHyphen/>
      </w:r>
      <w:r w:rsidRPr="004D1A57">
        <w:rPr>
          <w:spacing w:val="-2"/>
          <w:sz w:val="28"/>
          <w:szCs w:val="28"/>
        </w:rPr>
        <w:t>вувалася заробітна плата у розмірі до 1500</w:t>
      </w:r>
      <w:r w:rsidR="003A5A93" w:rsidRPr="004D1A57">
        <w:rPr>
          <w:spacing w:val="-2"/>
          <w:sz w:val="28"/>
          <w:szCs w:val="28"/>
        </w:rPr>
        <w:t>,0</w:t>
      </w:r>
      <w:r w:rsidRPr="004D1A57">
        <w:rPr>
          <w:spacing w:val="-2"/>
          <w:sz w:val="28"/>
          <w:szCs w:val="28"/>
        </w:rPr>
        <w:t xml:space="preserve"> грн., а у сільському господарстві </w:t>
      </w:r>
      <w:r w:rsidR="003A5A93" w:rsidRPr="004D1A57">
        <w:rPr>
          <w:spacing w:val="-2"/>
          <w:sz w:val="28"/>
          <w:szCs w:val="28"/>
        </w:rPr>
        <w:t>–</w:t>
      </w:r>
      <w:r w:rsidRPr="00C84489">
        <w:rPr>
          <w:sz w:val="28"/>
          <w:szCs w:val="28"/>
        </w:rPr>
        <w:t xml:space="preserve"> близько 40</w:t>
      </w:r>
      <w:r w:rsidR="00A1625D">
        <w:rPr>
          <w:sz w:val="28"/>
          <w:szCs w:val="28"/>
        </w:rPr>
        <w:t xml:space="preserve"> відсотк</w:t>
      </w:r>
      <w:r w:rsidR="000208B9">
        <w:rPr>
          <w:sz w:val="28"/>
          <w:szCs w:val="28"/>
        </w:rPr>
        <w:t>ам</w:t>
      </w:r>
      <w:r w:rsidRPr="00C84489">
        <w:rPr>
          <w:sz w:val="28"/>
          <w:szCs w:val="28"/>
        </w:rPr>
        <w:t xml:space="preserve">. Загальна сума заборгованості із виплати заробітної плати на </w:t>
      </w:r>
      <w:r w:rsidR="003A5A93" w:rsidRPr="00C84489">
        <w:rPr>
          <w:sz w:val="28"/>
          <w:szCs w:val="28"/>
        </w:rPr>
        <w:t>01 </w:t>
      </w:r>
      <w:r w:rsidRPr="00C84489">
        <w:rPr>
          <w:sz w:val="28"/>
          <w:szCs w:val="28"/>
        </w:rPr>
        <w:t>квітня 2014 ро</w:t>
      </w:r>
      <w:r w:rsidR="000208B9">
        <w:rPr>
          <w:sz w:val="28"/>
          <w:szCs w:val="28"/>
        </w:rPr>
        <w:t>ку становила 15,6 млн.грн.</w:t>
      </w:r>
      <w:r w:rsidRPr="00C84489">
        <w:rPr>
          <w:sz w:val="28"/>
          <w:szCs w:val="28"/>
        </w:rPr>
        <w:t xml:space="preserve"> </w:t>
      </w:r>
      <w:r w:rsidR="000208B9">
        <w:rPr>
          <w:sz w:val="28"/>
          <w:szCs w:val="28"/>
        </w:rPr>
        <w:t>або</w:t>
      </w:r>
      <w:r w:rsidRPr="00C84489">
        <w:rPr>
          <w:sz w:val="28"/>
          <w:szCs w:val="28"/>
        </w:rPr>
        <w:t xml:space="preserve"> 2,4% фонду оплати праці, нарахованого за березень поточного року. </w:t>
      </w:r>
    </w:p>
    <w:p w:rsidR="002E01FA" w:rsidRPr="00C84489" w:rsidRDefault="002E01FA" w:rsidP="00DC48AF">
      <w:pPr>
        <w:spacing w:after="80"/>
        <w:ind w:firstLine="709"/>
        <w:jc w:val="both"/>
        <w:rPr>
          <w:sz w:val="28"/>
          <w:szCs w:val="28"/>
        </w:rPr>
      </w:pPr>
      <w:r w:rsidRPr="00C84489">
        <w:rPr>
          <w:sz w:val="28"/>
          <w:szCs w:val="28"/>
        </w:rPr>
        <w:t>За даними Департаменту соціального захисту населення обласної дер</w:t>
      </w:r>
      <w:r w:rsidR="004D1A57">
        <w:rPr>
          <w:sz w:val="28"/>
          <w:szCs w:val="28"/>
        </w:rPr>
        <w:softHyphen/>
      </w:r>
      <w:r w:rsidRPr="00C84489">
        <w:rPr>
          <w:sz w:val="28"/>
          <w:szCs w:val="28"/>
        </w:rPr>
        <w:t xml:space="preserve">жавної адміністрації </w:t>
      </w:r>
      <w:r w:rsidR="00A1625D">
        <w:rPr>
          <w:sz w:val="28"/>
          <w:szCs w:val="28"/>
        </w:rPr>
        <w:t>у</w:t>
      </w:r>
      <w:r w:rsidRPr="00C84489">
        <w:rPr>
          <w:sz w:val="28"/>
          <w:szCs w:val="28"/>
        </w:rPr>
        <w:t xml:space="preserve"> січні-березні 2014 року в області створено 4278 нових робочих місць, що становить 33,3% до річного завдання</w:t>
      </w:r>
      <w:r w:rsidR="00A1625D">
        <w:rPr>
          <w:sz w:val="28"/>
          <w:szCs w:val="28"/>
        </w:rPr>
        <w:t>,</w:t>
      </w:r>
      <w:r w:rsidRPr="00C84489">
        <w:rPr>
          <w:sz w:val="28"/>
          <w:szCs w:val="28"/>
        </w:rPr>
        <w:t xml:space="preserve"> визначеного Програ</w:t>
      </w:r>
      <w:r w:rsidR="004D1A57">
        <w:rPr>
          <w:sz w:val="28"/>
          <w:szCs w:val="28"/>
        </w:rPr>
        <w:softHyphen/>
      </w:r>
      <w:r w:rsidRPr="00C84489">
        <w:rPr>
          <w:sz w:val="28"/>
          <w:szCs w:val="28"/>
        </w:rPr>
        <w:t>мою зайнятості населення Хмельницької обла</w:t>
      </w:r>
      <w:r w:rsidR="00A1625D">
        <w:rPr>
          <w:sz w:val="28"/>
          <w:szCs w:val="28"/>
        </w:rPr>
        <w:t xml:space="preserve">сті на період до 2017 року, </w:t>
      </w:r>
      <w:r w:rsidRPr="00C84489">
        <w:rPr>
          <w:sz w:val="28"/>
          <w:szCs w:val="28"/>
        </w:rPr>
        <w:t>затверджен</w:t>
      </w:r>
      <w:r w:rsidR="00A1625D">
        <w:rPr>
          <w:sz w:val="28"/>
          <w:szCs w:val="28"/>
        </w:rPr>
        <w:t>о</w:t>
      </w:r>
      <w:r w:rsidR="000208B9">
        <w:rPr>
          <w:sz w:val="28"/>
          <w:szCs w:val="28"/>
        </w:rPr>
        <w:t>ю</w:t>
      </w:r>
      <w:r w:rsidRPr="00C84489">
        <w:rPr>
          <w:sz w:val="28"/>
          <w:szCs w:val="28"/>
        </w:rPr>
        <w:t xml:space="preserve"> </w:t>
      </w:r>
      <w:r w:rsidR="003A5A93" w:rsidRPr="00C84489">
        <w:rPr>
          <w:sz w:val="28"/>
          <w:szCs w:val="28"/>
        </w:rPr>
        <w:t xml:space="preserve">рішенням обласної </w:t>
      </w:r>
      <w:r w:rsidRPr="00C84489">
        <w:rPr>
          <w:sz w:val="28"/>
          <w:szCs w:val="28"/>
        </w:rPr>
        <w:t xml:space="preserve">ради </w:t>
      </w:r>
      <w:r w:rsidR="003A5A93" w:rsidRPr="00C84489">
        <w:rPr>
          <w:sz w:val="28"/>
          <w:szCs w:val="28"/>
        </w:rPr>
        <w:t xml:space="preserve">від 19 червня 2013 року </w:t>
      </w:r>
      <w:r w:rsidRPr="00C84489">
        <w:rPr>
          <w:sz w:val="28"/>
          <w:szCs w:val="28"/>
        </w:rPr>
        <w:t>№</w:t>
      </w:r>
      <w:r w:rsidR="003A5A93" w:rsidRPr="00C84489">
        <w:rPr>
          <w:sz w:val="28"/>
          <w:szCs w:val="28"/>
        </w:rPr>
        <w:t> </w:t>
      </w:r>
      <w:r w:rsidRPr="00C84489">
        <w:rPr>
          <w:sz w:val="28"/>
          <w:szCs w:val="28"/>
        </w:rPr>
        <w:t xml:space="preserve">11-16/2013. </w:t>
      </w:r>
      <w:r w:rsidR="00A1625D">
        <w:rPr>
          <w:sz w:val="28"/>
          <w:szCs w:val="28"/>
        </w:rPr>
        <w:t>Водночас</w:t>
      </w:r>
      <w:r w:rsidRPr="00C84489">
        <w:rPr>
          <w:sz w:val="28"/>
          <w:szCs w:val="28"/>
        </w:rPr>
        <w:t>, в області спостеріга</w:t>
      </w:r>
      <w:r w:rsidR="00A1625D">
        <w:rPr>
          <w:sz w:val="28"/>
          <w:szCs w:val="28"/>
        </w:rPr>
        <w:t>є</w:t>
      </w:r>
      <w:r w:rsidRPr="00C84489">
        <w:rPr>
          <w:sz w:val="28"/>
          <w:szCs w:val="28"/>
        </w:rPr>
        <w:t>ться негативн</w:t>
      </w:r>
      <w:r w:rsidR="00A1625D">
        <w:rPr>
          <w:sz w:val="28"/>
          <w:szCs w:val="28"/>
        </w:rPr>
        <w:t>а</w:t>
      </w:r>
      <w:r w:rsidRPr="00C84489">
        <w:rPr>
          <w:sz w:val="28"/>
          <w:szCs w:val="28"/>
        </w:rPr>
        <w:t xml:space="preserve"> тенденці</w:t>
      </w:r>
      <w:r w:rsidR="00A1625D">
        <w:rPr>
          <w:sz w:val="28"/>
          <w:szCs w:val="28"/>
        </w:rPr>
        <w:t>я</w:t>
      </w:r>
      <w:r w:rsidRPr="00C84489">
        <w:rPr>
          <w:sz w:val="28"/>
          <w:szCs w:val="28"/>
        </w:rPr>
        <w:t xml:space="preserve"> на ринку праці, зо</w:t>
      </w:r>
      <w:r w:rsidR="00DC48AF">
        <w:rPr>
          <w:sz w:val="28"/>
          <w:szCs w:val="28"/>
        </w:rPr>
        <w:softHyphen/>
      </w:r>
      <w:r w:rsidRPr="00C84489">
        <w:rPr>
          <w:sz w:val="28"/>
          <w:szCs w:val="28"/>
        </w:rPr>
        <w:t xml:space="preserve">крема </w:t>
      </w:r>
      <w:r w:rsidR="00A1625D">
        <w:rPr>
          <w:sz w:val="28"/>
          <w:szCs w:val="28"/>
        </w:rPr>
        <w:t>щодо зменшен</w:t>
      </w:r>
      <w:r w:rsidR="000208B9">
        <w:rPr>
          <w:sz w:val="28"/>
          <w:szCs w:val="28"/>
        </w:rPr>
        <w:t>ня</w:t>
      </w:r>
      <w:r w:rsidR="00A1625D">
        <w:rPr>
          <w:sz w:val="28"/>
          <w:szCs w:val="28"/>
        </w:rPr>
        <w:t xml:space="preserve"> </w:t>
      </w:r>
      <w:r w:rsidRPr="00C84489">
        <w:rPr>
          <w:sz w:val="28"/>
          <w:szCs w:val="28"/>
        </w:rPr>
        <w:t>створен</w:t>
      </w:r>
      <w:r w:rsidR="000208B9">
        <w:rPr>
          <w:sz w:val="28"/>
          <w:szCs w:val="28"/>
        </w:rPr>
        <w:t>их</w:t>
      </w:r>
      <w:r w:rsidR="00A1625D">
        <w:rPr>
          <w:sz w:val="28"/>
          <w:szCs w:val="28"/>
        </w:rPr>
        <w:t xml:space="preserve"> нових робочих місць</w:t>
      </w:r>
      <w:r w:rsidRPr="00C84489">
        <w:rPr>
          <w:sz w:val="28"/>
          <w:szCs w:val="28"/>
        </w:rPr>
        <w:t xml:space="preserve"> </w:t>
      </w:r>
      <w:r w:rsidR="00A1625D">
        <w:rPr>
          <w:sz w:val="28"/>
          <w:szCs w:val="28"/>
        </w:rPr>
        <w:t>(</w:t>
      </w:r>
      <w:r w:rsidR="00A1625D" w:rsidRPr="00C84489">
        <w:rPr>
          <w:sz w:val="28"/>
          <w:szCs w:val="28"/>
        </w:rPr>
        <w:t xml:space="preserve">на 36,2% </w:t>
      </w:r>
      <w:r w:rsidR="00A1625D">
        <w:rPr>
          <w:sz w:val="28"/>
          <w:szCs w:val="28"/>
        </w:rPr>
        <w:t xml:space="preserve">у порівнянні з </w:t>
      </w:r>
      <w:r w:rsidRPr="00C84489">
        <w:rPr>
          <w:sz w:val="28"/>
          <w:szCs w:val="28"/>
        </w:rPr>
        <w:t>січн</w:t>
      </w:r>
      <w:r w:rsidR="00A1625D">
        <w:rPr>
          <w:sz w:val="28"/>
          <w:szCs w:val="28"/>
        </w:rPr>
        <w:t>ем</w:t>
      </w:r>
      <w:r w:rsidRPr="00C84489">
        <w:rPr>
          <w:sz w:val="28"/>
          <w:szCs w:val="28"/>
        </w:rPr>
        <w:t>-березн</w:t>
      </w:r>
      <w:r w:rsidR="00A1625D">
        <w:rPr>
          <w:sz w:val="28"/>
          <w:szCs w:val="28"/>
        </w:rPr>
        <w:t>ем</w:t>
      </w:r>
      <w:r w:rsidRPr="00C84489">
        <w:rPr>
          <w:sz w:val="28"/>
          <w:szCs w:val="28"/>
        </w:rPr>
        <w:t xml:space="preserve"> 2013 року</w:t>
      </w:r>
      <w:r w:rsidR="00DC48AF">
        <w:rPr>
          <w:sz w:val="28"/>
          <w:szCs w:val="28"/>
        </w:rPr>
        <w:t>)</w:t>
      </w:r>
      <w:r w:rsidRPr="00C84489">
        <w:rPr>
          <w:sz w:val="28"/>
          <w:szCs w:val="28"/>
        </w:rPr>
        <w:t xml:space="preserve">. Зменшення відбулося майже </w:t>
      </w:r>
      <w:r w:rsidR="00A1625D">
        <w:rPr>
          <w:sz w:val="28"/>
          <w:szCs w:val="28"/>
        </w:rPr>
        <w:t xml:space="preserve">в усіх районах та містах, </w:t>
      </w:r>
      <w:r w:rsidR="003A5A93" w:rsidRPr="00C84489">
        <w:rPr>
          <w:sz w:val="28"/>
          <w:szCs w:val="28"/>
        </w:rPr>
        <w:t>крім</w:t>
      </w:r>
      <w:r w:rsidRPr="00C84489">
        <w:rPr>
          <w:sz w:val="28"/>
          <w:szCs w:val="28"/>
        </w:rPr>
        <w:t xml:space="preserve"> Полонського, Новоушицького</w:t>
      </w:r>
      <w:r w:rsidR="003A5A93" w:rsidRPr="00C84489">
        <w:rPr>
          <w:sz w:val="28"/>
          <w:szCs w:val="28"/>
        </w:rPr>
        <w:t>, Хмельницького районів та м</w:t>
      </w:r>
      <w:r w:rsidR="00A1625D">
        <w:rPr>
          <w:sz w:val="28"/>
          <w:szCs w:val="28"/>
        </w:rPr>
        <w:t>іста</w:t>
      </w:r>
      <w:r w:rsidRPr="00C84489">
        <w:rPr>
          <w:sz w:val="28"/>
          <w:szCs w:val="28"/>
        </w:rPr>
        <w:t xml:space="preserve"> Кам</w:t>
      </w:r>
      <w:r w:rsidR="00DC48AF">
        <w:rPr>
          <w:sz w:val="28"/>
          <w:szCs w:val="28"/>
        </w:rPr>
        <w:t>’янець-Подільський.</w:t>
      </w:r>
    </w:p>
    <w:p w:rsidR="00A1625D" w:rsidRDefault="00A1625D" w:rsidP="00DC48AF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Водночас, </w:t>
      </w:r>
      <w:r w:rsidR="003A5A93" w:rsidRPr="00C84489">
        <w:rPr>
          <w:sz w:val="28"/>
          <w:szCs w:val="28"/>
        </w:rPr>
        <w:t>у порівнянні з січнем-березнем</w:t>
      </w:r>
      <w:r w:rsidR="002E01FA" w:rsidRPr="00C84489">
        <w:rPr>
          <w:sz w:val="28"/>
          <w:szCs w:val="28"/>
        </w:rPr>
        <w:t xml:space="preserve"> 201</w:t>
      </w:r>
      <w:r>
        <w:rPr>
          <w:sz w:val="28"/>
          <w:szCs w:val="28"/>
        </w:rPr>
        <w:t>3 року:</w:t>
      </w:r>
    </w:p>
    <w:p w:rsidR="002E01FA" w:rsidRPr="00C84489" w:rsidRDefault="003A5A93" w:rsidP="00DC48AF">
      <w:pPr>
        <w:spacing w:after="80"/>
        <w:ind w:firstLine="709"/>
        <w:jc w:val="both"/>
        <w:rPr>
          <w:sz w:val="28"/>
          <w:szCs w:val="28"/>
        </w:rPr>
      </w:pPr>
      <w:r w:rsidRPr="00C84489">
        <w:rPr>
          <w:sz w:val="28"/>
          <w:szCs w:val="28"/>
        </w:rPr>
        <w:t xml:space="preserve">на 56,7% менше створено </w:t>
      </w:r>
      <w:r w:rsidR="002E01FA" w:rsidRPr="00C84489">
        <w:rPr>
          <w:sz w:val="28"/>
          <w:szCs w:val="28"/>
        </w:rPr>
        <w:t xml:space="preserve">робочих місць для найманих працівників у юридичних осіб; </w:t>
      </w:r>
    </w:p>
    <w:p w:rsidR="002E01FA" w:rsidRPr="00C84489" w:rsidRDefault="002E01FA" w:rsidP="00DC48AF">
      <w:pPr>
        <w:spacing w:after="80"/>
        <w:ind w:firstLine="709"/>
        <w:jc w:val="both"/>
        <w:rPr>
          <w:sz w:val="28"/>
          <w:szCs w:val="28"/>
        </w:rPr>
      </w:pPr>
      <w:r w:rsidRPr="00C84489">
        <w:rPr>
          <w:sz w:val="28"/>
          <w:szCs w:val="28"/>
        </w:rPr>
        <w:t>на 26,2% менше укладено договорів між найманими працівниками та фізичними особами-підприємцями;</w:t>
      </w:r>
    </w:p>
    <w:p w:rsidR="002E01FA" w:rsidRPr="00C84489" w:rsidRDefault="002E01FA" w:rsidP="00DC48AF">
      <w:pPr>
        <w:spacing w:after="80"/>
        <w:ind w:firstLine="709"/>
        <w:jc w:val="both"/>
        <w:rPr>
          <w:sz w:val="28"/>
          <w:szCs w:val="28"/>
        </w:rPr>
      </w:pPr>
      <w:r w:rsidRPr="00C84489">
        <w:rPr>
          <w:sz w:val="28"/>
          <w:szCs w:val="28"/>
        </w:rPr>
        <w:t xml:space="preserve">ліквідовано в цілому </w:t>
      </w:r>
      <w:r w:rsidR="00DC48AF">
        <w:rPr>
          <w:sz w:val="28"/>
          <w:szCs w:val="28"/>
        </w:rPr>
        <w:t>по</w:t>
      </w:r>
      <w:r w:rsidRPr="00C84489">
        <w:rPr>
          <w:sz w:val="28"/>
          <w:szCs w:val="28"/>
        </w:rPr>
        <w:t xml:space="preserve"> області 2595 робочих місць;</w:t>
      </w:r>
    </w:p>
    <w:p w:rsidR="003A5A93" w:rsidRPr="00C84489" w:rsidRDefault="003A5A93" w:rsidP="00DC48AF">
      <w:pPr>
        <w:spacing w:after="80"/>
        <w:ind w:firstLine="709"/>
        <w:jc w:val="both"/>
        <w:rPr>
          <w:sz w:val="28"/>
          <w:szCs w:val="28"/>
        </w:rPr>
      </w:pPr>
      <w:r w:rsidRPr="00C84489">
        <w:rPr>
          <w:sz w:val="28"/>
          <w:szCs w:val="28"/>
        </w:rPr>
        <w:t>на 5,9% зменшилас</w:t>
      </w:r>
      <w:r w:rsidR="00DC48AF">
        <w:rPr>
          <w:sz w:val="28"/>
          <w:szCs w:val="28"/>
        </w:rPr>
        <w:t>я</w:t>
      </w:r>
      <w:r w:rsidRPr="00C84489">
        <w:rPr>
          <w:sz w:val="28"/>
          <w:szCs w:val="28"/>
        </w:rPr>
        <w:t xml:space="preserve"> кількість фізичних осіб-підприємців (у січні-березні </w:t>
      </w:r>
      <w:r w:rsidRPr="00DC48AF">
        <w:rPr>
          <w:spacing w:val="-6"/>
          <w:sz w:val="28"/>
          <w:szCs w:val="28"/>
        </w:rPr>
        <w:t>2014 року зареєстровано – 1211 підприємців</w:t>
      </w:r>
      <w:r w:rsidR="000208B9" w:rsidRPr="00DC48AF">
        <w:rPr>
          <w:spacing w:val="-6"/>
          <w:sz w:val="28"/>
          <w:szCs w:val="28"/>
        </w:rPr>
        <w:t>,</w:t>
      </w:r>
      <w:r w:rsidRPr="00DC48AF">
        <w:rPr>
          <w:spacing w:val="-6"/>
          <w:sz w:val="28"/>
          <w:szCs w:val="28"/>
        </w:rPr>
        <w:t xml:space="preserve"> </w:t>
      </w:r>
      <w:r w:rsidR="000208B9" w:rsidRPr="00DC48AF">
        <w:rPr>
          <w:spacing w:val="-6"/>
          <w:sz w:val="28"/>
          <w:szCs w:val="28"/>
        </w:rPr>
        <w:t>тоді як</w:t>
      </w:r>
      <w:r w:rsidRPr="00DC48AF">
        <w:rPr>
          <w:spacing w:val="-6"/>
          <w:sz w:val="28"/>
          <w:szCs w:val="28"/>
        </w:rPr>
        <w:t xml:space="preserve"> </w:t>
      </w:r>
      <w:r w:rsidR="001E1A07" w:rsidRPr="00DC48AF">
        <w:rPr>
          <w:spacing w:val="-6"/>
          <w:sz w:val="28"/>
          <w:szCs w:val="28"/>
        </w:rPr>
        <w:t>у січні-березні 2013 </w:t>
      </w:r>
      <w:r w:rsidRPr="00DC48AF">
        <w:rPr>
          <w:spacing w:val="-6"/>
          <w:sz w:val="28"/>
          <w:szCs w:val="28"/>
        </w:rPr>
        <w:t>року</w:t>
      </w:r>
      <w:r w:rsidR="000208B9" w:rsidRPr="00DC48AF">
        <w:rPr>
          <w:spacing w:val="-6"/>
          <w:sz w:val="28"/>
          <w:szCs w:val="28"/>
        </w:rPr>
        <w:t xml:space="preserve"> –</w:t>
      </w:r>
      <w:r w:rsidR="000208B9">
        <w:rPr>
          <w:sz w:val="28"/>
          <w:szCs w:val="28"/>
        </w:rPr>
        <w:t xml:space="preserve"> 1287</w:t>
      </w:r>
      <w:r w:rsidRPr="00C84489">
        <w:rPr>
          <w:sz w:val="28"/>
          <w:szCs w:val="28"/>
        </w:rPr>
        <w:t>).</w:t>
      </w:r>
    </w:p>
    <w:p w:rsidR="002E01FA" w:rsidRPr="00C84489" w:rsidRDefault="00EE4CBC" w:rsidP="00DC48AF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Крім того, у</w:t>
      </w:r>
      <w:r w:rsidR="002E01FA" w:rsidRPr="00C84489">
        <w:rPr>
          <w:sz w:val="28"/>
          <w:szCs w:val="28"/>
        </w:rPr>
        <w:t xml:space="preserve"> І кварталі 2014 року послугами Хмельницької обласної служби зайнятості скористал</w:t>
      </w:r>
      <w:r w:rsidR="000208B9">
        <w:rPr>
          <w:sz w:val="28"/>
          <w:szCs w:val="28"/>
        </w:rPr>
        <w:t>о</w:t>
      </w:r>
      <w:r w:rsidR="002E01FA" w:rsidRPr="00C84489">
        <w:rPr>
          <w:sz w:val="28"/>
          <w:szCs w:val="28"/>
        </w:rPr>
        <w:t>ся 26,8 тис. безробітних громадян. Основним джер</w:t>
      </w:r>
      <w:r w:rsidR="003A5A93" w:rsidRPr="00C84489">
        <w:rPr>
          <w:sz w:val="28"/>
          <w:szCs w:val="28"/>
        </w:rPr>
        <w:t>елом формування зареєстрованого</w:t>
      </w:r>
      <w:r w:rsidR="002E01FA" w:rsidRPr="00C84489">
        <w:rPr>
          <w:sz w:val="28"/>
          <w:szCs w:val="28"/>
        </w:rPr>
        <w:t xml:space="preserve"> ринку праці області стали особи, звіль</w:t>
      </w:r>
      <w:r w:rsidR="00DC48AF">
        <w:rPr>
          <w:sz w:val="28"/>
          <w:szCs w:val="28"/>
        </w:rPr>
        <w:softHyphen/>
      </w:r>
      <w:r w:rsidR="002E01FA" w:rsidRPr="00C84489">
        <w:rPr>
          <w:sz w:val="28"/>
          <w:szCs w:val="28"/>
        </w:rPr>
        <w:t>нені з підприємств, установ</w:t>
      </w:r>
      <w:r>
        <w:rPr>
          <w:sz w:val="28"/>
          <w:szCs w:val="28"/>
        </w:rPr>
        <w:t xml:space="preserve"> та</w:t>
      </w:r>
      <w:r w:rsidR="002E01FA" w:rsidRPr="00C84489">
        <w:rPr>
          <w:sz w:val="28"/>
          <w:szCs w:val="28"/>
        </w:rPr>
        <w:t xml:space="preserve"> організацій за згодою сторін, </w:t>
      </w:r>
      <w:r>
        <w:rPr>
          <w:sz w:val="28"/>
          <w:szCs w:val="28"/>
        </w:rPr>
        <w:t>через</w:t>
      </w:r>
      <w:r w:rsidR="002E01FA" w:rsidRPr="00C84489">
        <w:rPr>
          <w:sz w:val="28"/>
          <w:szCs w:val="28"/>
        </w:rPr>
        <w:t xml:space="preserve"> плинності кадрів, за скороченням чисельності або штату та особи, які не були зайняті більше одного року. </w:t>
      </w:r>
    </w:p>
    <w:p w:rsidR="002E01FA" w:rsidRPr="00C84489" w:rsidRDefault="00EE4CBC" w:rsidP="00DC48AF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E01FA" w:rsidRPr="00C84489">
        <w:rPr>
          <w:sz w:val="28"/>
          <w:szCs w:val="28"/>
        </w:rPr>
        <w:t xml:space="preserve">а </w:t>
      </w:r>
      <w:r w:rsidR="003A5A93" w:rsidRPr="00C84489">
        <w:rPr>
          <w:sz w:val="28"/>
          <w:szCs w:val="28"/>
        </w:rPr>
        <w:t>0</w:t>
      </w:r>
      <w:r w:rsidR="002E01FA" w:rsidRPr="00C84489">
        <w:rPr>
          <w:sz w:val="28"/>
          <w:szCs w:val="28"/>
        </w:rPr>
        <w:t>1 квітня 2014 року на обліку перебувал</w:t>
      </w:r>
      <w:r>
        <w:rPr>
          <w:sz w:val="28"/>
          <w:szCs w:val="28"/>
        </w:rPr>
        <w:t>о</w:t>
      </w:r>
      <w:r w:rsidR="002E01FA" w:rsidRPr="00C84489">
        <w:rPr>
          <w:sz w:val="28"/>
          <w:szCs w:val="28"/>
        </w:rPr>
        <w:t xml:space="preserve"> 19,4 тис. безробітних, з них допомогу по безробіттю отримували 16,7 тис. осіб. Середній розмір допомоги </w:t>
      </w:r>
      <w:r w:rsidR="002E01FA" w:rsidRPr="001E1A07">
        <w:rPr>
          <w:spacing w:val="-6"/>
          <w:sz w:val="28"/>
          <w:szCs w:val="28"/>
        </w:rPr>
        <w:t>по безробіттю у березні 2014 року станови</w:t>
      </w:r>
      <w:r w:rsidR="00D71F7D" w:rsidRPr="001E1A07">
        <w:rPr>
          <w:spacing w:val="-6"/>
          <w:sz w:val="28"/>
          <w:szCs w:val="28"/>
        </w:rPr>
        <w:t>ть</w:t>
      </w:r>
      <w:r w:rsidR="002E01FA" w:rsidRPr="001E1A07">
        <w:rPr>
          <w:spacing w:val="-6"/>
          <w:sz w:val="28"/>
          <w:szCs w:val="28"/>
        </w:rPr>
        <w:t xml:space="preserve"> 1193</w:t>
      </w:r>
      <w:r w:rsidR="00D71F7D" w:rsidRPr="001E1A07">
        <w:rPr>
          <w:spacing w:val="-6"/>
          <w:sz w:val="28"/>
          <w:szCs w:val="28"/>
        </w:rPr>
        <w:t xml:space="preserve">,0 </w:t>
      </w:r>
      <w:r w:rsidR="002E01FA" w:rsidRPr="001E1A07">
        <w:rPr>
          <w:spacing w:val="-6"/>
          <w:sz w:val="28"/>
          <w:szCs w:val="28"/>
        </w:rPr>
        <w:t xml:space="preserve">грн. (по Україні </w:t>
      </w:r>
      <w:r w:rsidR="00D71F7D" w:rsidRPr="001E1A07">
        <w:rPr>
          <w:spacing w:val="-6"/>
          <w:sz w:val="28"/>
          <w:szCs w:val="28"/>
        </w:rPr>
        <w:t>–</w:t>
      </w:r>
      <w:r w:rsidR="002E01FA" w:rsidRPr="001E1A07">
        <w:rPr>
          <w:spacing w:val="-6"/>
          <w:sz w:val="28"/>
          <w:szCs w:val="28"/>
        </w:rPr>
        <w:t xml:space="preserve"> 1268</w:t>
      </w:r>
      <w:r w:rsidR="00D71F7D" w:rsidRPr="001E1A07">
        <w:rPr>
          <w:spacing w:val="-6"/>
          <w:sz w:val="28"/>
          <w:szCs w:val="28"/>
        </w:rPr>
        <w:t>,0</w:t>
      </w:r>
      <w:r w:rsidR="002E01FA" w:rsidRPr="001E1A07">
        <w:rPr>
          <w:spacing w:val="-6"/>
          <w:sz w:val="28"/>
          <w:szCs w:val="28"/>
        </w:rPr>
        <w:t xml:space="preserve"> грн.).</w:t>
      </w:r>
      <w:r w:rsidR="002E01FA" w:rsidRPr="00C84489">
        <w:rPr>
          <w:sz w:val="28"/>
          <w:szCs w:val="28"/>
        </w:rPr>
        <w:t xml:space="preserve"> Із загаль</w:t>
      </w:r>
      <w:r w:rsidR="00D71F7D" w:rsidRPr="00C84489">
        <w:rPr>
          <w:sz w:val="28"/>
          <w:szCs w:val="28"/>
        </w:rPr>
        <w:t>ної кількості безробітних майже</w:t>
      </w:r>
      <w:r w:rsidR="002E01FA" w:rsidRPr="00C84489">
        <w:rPr>
          <w:sz w:val="28"/>
          <w:szCs w:val="28"/>
        </w:rPr>
        <w:t xml:space="preserve"> половину </w:t>
      </w:r>
      <w:r>
        <w:rPr>
          <w:sz w:val="28"/>
          <w:szCs w:val="28"/>
        </w:rPr>
        <w:t>становлять</w:t>
      </w:r>
      <w:r w:rsidR="00D71F7D" w:rsidRPr="00C84489">
        <w:rPr>
          <w:sz w:val="28"/>
          <w:szCs w:val="28"/>
        </w:rPr>
        <w:t xml:space="preserve"> жінки, більше 40%</w:t>
      </w:r>
      <w:r w:rsidR="002E01FA" w:rsidRPr="00C84489">
        <w:rPr>
          <w:sz w:val="28"/>
          <w:szCs w:val="28"/>
        </w:rPr>
        <w:t xml:space="preserve"> – молодь віком до 35 років, кожен третій </w:t>
      </w:r>
      <w:r w:rsidR="00D71F7D" w:rsidRPr="00C84489">
        <w:rPr>
          <w:sz w:val="28"/>
          <w:szCs w:val="28"/>
        </w:rPr>
        <w:t>–</w:t>
      </w:r>
      <w:r w:rsidR="002E01FA" w:rsidRPr="00C84489">
        <w:rPr>
          <w:sz w:val="28"/>
          <w:szCs w:val="28"/>
        </w:rPr>
        <w:t xml:space="preserve"> особа, яка має додаткові га</w:t>
      </w:r>
      <w:r w:rsidR="00DC48AF">
        <w:rPr>
          <w:sz w:val="28"/>
          <w:szCs w:val="28"/>
        </w:rPr>
        <w:softHyphen/>
      </w:r>
      <w:r w:rsidR="002E01FA" w:rsidRPr="00C84489">
        <w:rPr>
          <w:sz w:val="28"/>
          <w:szCs w:val="28"/>
        </w:rPr>
        <w:t>рантії у сприянні працевлаштуванн</w:t>
      </w:r>
      <w:r w:rsidR="000208B9">
        <w:rPr>
          <w:sz w:val="28"/>
          <w:szCs w:val="28"/>
        </w:rPr>
        <w:t>ю</w:t>
      </w:r>
      <w:r w:rsidR="002E01FA" w:rsidRPr="00C84489">
        <w:rPr>
          <w:sz w:val="28"/>
          <w:szCs w:val="28"/>
        </w:rPr>
        <w:t xml:space="preserve">, 52% </w:t>
      </w:r>
      <w:r w:rsidR="00D71F7D" w:rsidRPr="00C84489">
        <w:rPr>
          <w:sz w:val="28"/>
          <w:szCs w:val="28"/>
        </w:rPr>
        <w:t>–</w:t>
      </w:r>
      <w:r w:rsidR="002E01FA" w:rsidRPr="00C84489">
        <w:rPr>
          <w:sz w:val="28"/>
          <w:szCs w:val="28"/>
        </w:rPr>
        <w:t xml:space="preserve"> проживають у сільській місце</w:t>
      </w:r>
      <w:r w:rsidR="00DC48AF">
        <w:rPr>
          <w:sz w:val="28"/>
          <w:szCs w:val="28"/>
        </w:rPr>
        <w:softHyphen/>
      </w:r>
      <w:r w:rsidR="002E01FA" w:rsidRPr="00C84489">
        <w:rPr>
          <w:sz w:val="28"/>
          <w:szCs w:val="28"/>
        </w:rPr>
        <w:t xml:space="preserve">вості. </w:t>
      </w:r>
    </w:p>
    <w:p w:rsidR="002E01FA" w:rsidRPr="00C84489" w:rsidRDefault="002E01FA" w:rsidP="00DC48AF">
      <w:pPr>
        <w:spacing w:after="80"/>
        <w:ind w:firstLine="709"/>
        <w:jc w:val="both"/>
        <w:rPr>
          <w:sz w:val="28"/>
          <w:szCs w:val="28"/>
        </w:rPr>
      </w:pPr>
      <w:r w:rsidRPr="00C84489">
        <w:rPr>
          <w:sz w:val="28"/>
          <w:szCs w:val="28"/>
        </w:rPr>
        <w:t>Відповідно до с</w:t>
      </w:r>
      <w:r w:rsidR="00D71F7D" w:rsidRPr="00C84489">
        <w:rPr>
          <w:sz w:val="28"/>
          <w:szCs w:val="28"/>
        </w:rPr>
        <w:t>татей</w:t>
      </w:r>
      <w:r w:rsidRPr="00C84489">
        <w:rPr>
          <w:sz w:val="28"/>
          <w:szCs w:val="28"/>
        </w:rPr>
        <w:t xml:space="preserve"> 48, 50 Закону України </w:t>
      </w:r>
      <w:r w:rsidR="00D71F7D" w:rsidRPr="00C84489">
        <w:rPr>
          <w:sz w:val="28"/>
          <w:szCs w:val="28"/>
        </w:rPr>
        <w:t>“</w:t>
      </w:r>
      <w:r w:rsidRPr="00C84489">
        <w:rPr>
          <w:sz w:val="28"/>
          <w:szCs w:val="28"/>
        </w:rPr>
        <w:t>Про зайнятість населення</w:t>
      </w:r>
      <w:r w:rsidR="00D71F7D" w:rsidRPr="00C84489">
        <w:rPr>
          <w:sz w:val="28"/>
          <w:szCs w:val="28"/>
        </w:rPr>
        <w:t>”</w:t>
      </w:r>
      <w:r w:rsidRPr="00C84489">
        <w:rPr>
          <w:sz w:val="28"/>
          <w:szCs w:val="28"/>
        </w:rPr>
        <w:t xml:space="preserve"> роботодавці подають до державної служби зайнятості інформацію щодо запла</w:t>
      </w:r>
      <w:r w:rsidR="00DC48AF">
        <w:rPr>
          <w:sz w:val="28"/>
          <w:szCs w:val="28"/>
        </w:rPr>
        <w:softHyphen/>
      </w:r>
      <w:r w:rsidRPr="00C84489">
        <w:rPr>
          <w:sz w:val="28"/>
          <w:szCs w:val="28"/>
        </w:rPr>
        <w:t>нованого масового вивільнення працівників у зв’язку із змінами в організації виробництва і праці, у тому числі ліквідацією, реорганізацією або перепро</w:t>
      </w:r>
      <w:r w:rsidR="00DC48AF">
        <w:rPr>
          <w:sz w:val="28"/>
          <w:szCs w:val="28"/>
        </w:rPr>
        <w:softHyphen/>
      </w:r>
      <w:r w:rsidRPr="00C84489">
        <w:rPr>
          <w:sz w:val="28"/>
          <w:szCs w:val="28"/>
        </w:rPr>
        <w:t xml:space="preserve">філюванням підприємств, установ та організацій, скороченням чисельності або </w:t>
      </w:r>
      <w:r w:rsidRPr="00C84489">
        <w:rPr>
          <w:sz w:val="28"/>
          <w:szCs w:val="28"/>
        </w:rPr>
        <w:lastRenderedPageBreak/>
        <w:t xml:space="preserve">штату працівників підприємства, установи та організації </w:t>
      </w:r>
      <w:r w:rsidR="00DC48AF">
        <w:rPr>
          <w:sz w:val="28"/>
          <w:szCs w:val="28"/>
        </w:rPr>
        <w:t xml:space="preserve">незалежно від форми власності, </w:t>
      </w:r>
      <w:r w:rsidRPr="00C84489">
        <w:rPr>
          <w:sz w:val="28"/>
          <w:szCs w:val="28"/>
        </w:rPr>
        <w:t>виду діяльності та господарювання.</w:t>
      </w:r>
    </w:p>
    <w:p w:rsidR="002E01FA" w:rsidRPr="00C84489" w:rsidRDefault="00EE4CBC" w:rsidP="00DC48AF">
      <w:pPr>
        <w:spacing w:after="80"/>
        <w:ind w:firstLine="709"/>
        <w:jc w:val="both"/>
        <w:rPr>
          <w:w w:val="97"/>
          <w:sz w:val="28"/>
          <w:szCs w:val="28"/>
        </w:rPr>
      </w:pPr>
      <w:r>
        <w:rPr>
          <w:sz w:val="28"/>
          <w:szCs w:val="28"/>
        </w:rPr>
        <w:t xml:space="preserve">Цьогоріч протягом січня-березня </w:t>
      </w:r>
      <w:r w:rsidR="002E01FA" w:rsidRPr="00C84489">
        <w:rPr>
          <w:sz w:val="28"/>
          <w:szCs w:val="28"/>
        </w:rPr>
        <w:t>до центрів зайнятості області інформа</w:t>
      </w:r>
      <w:r w:rsidR="00DC48AF">
        <w:rPr>
          <w:sz w:val="28"/>
          <w:szCs w:val="28"/>
        </w:rPr>
        <w:softHyphen/>
      </w:r>
      <w:r w:rsidR="002E01FA" w:rsidRPr="00C84489">
        <w:rPr>
          <w:sz w:val="28"/>
          <w:szCs w:val="28"/>
        </w:rPr>
        <w:t xml:space="preserve">цію про заплановане масове вивільнення подали 18 організацій і підприємств на 392 особи. Загрозлива ситуація склалася лише в місті </w:t>
      </w:r>
      <w:r w:rsidR="002E01FA" w:rsidRPr="00EE4CBC">
        <w:rPr>
          <w:spacing w:val="-4"/>
          <w:sz w:val="28"/>
          <w:szCs w:val="28"/>
        </w:rPr>
        <w:t>Кам</w:t>
      </w:r>
      <w:r w:rsidR="00D71F7D" w:rsidRPr="00EE4CBC">
        <w:rPr>
          <w:spacing w:val="-4"/>
          <w:sz w:val="28"/>
          <w:szCs w:val="28"/>
        </w:rPr>
        <w:t>’</w:t>
      </w:r>
      <w:r w:rsidR="002E01FA" w:rsidRPr="00EE4CBC">
        <w:rPr>
          <w:spacing w:val="-4"/>
          <w:sz w:val="28"/>
          <w:szCs w:val="28"/>
        </w:rPr>
        <w:t>янець-Поділь</w:t>
      </w:r>
      <w:r w:rsidR="00DC48AF">
        <w:rPr>
          <w:spacing w:val="-4"/>
          <w:sz w:val="28"/>
          <w:szCs w:val="28"/>
        </w:rPr>
        <w:softHyphen/>
      </w:r>
      <w:r w:rsidR="002E01FA" w:rsidRPr="00EE4CBC">
        <w:rPr>
          <w:spacing w:val="-4"/>
          <w:sz w:val="28"/>
          <w:szCs w:val="28"/>
        </w:rPr>
        <w:t>ський, де до міського центру зайнятості 12 березня 2014 року</w:t>
      </w:r>
      <w:r w:rsidR="002E01FA" w:rsidRPr="00C84489">
        <w:rPr>
          <w:sz w:val="28"/>
          <w:szCs w:val="28"/>
        </w:rPr>
        <w:t xml:space="preserve"> було подано інформацію про заплановане масове вивільнення 105 працівників Кам</w:t>
      </w:r>
      <w:r w:rsidR="00D71F7D" w:rsidRPr="00C84489">
        <w:rPr>
          <w:sz w:val="28"/>
          <w:szCs w:val="28"/>
        </w:rPr>
        <w:t>’</w:t>
      </w:r>
      <w:r w:rsidR="002E01FA" w:rsidRPr="00C84489">
        <w:rPr>
          <w:sz w:val="28"/>
          <w:szCs w:val="28"/>
        </w:rPr>
        <w:t xml:space="preserve">янець-Подільської філії ТзОВ “7 днів” (діяльність готелів та ресторанів). </w:t>
      </w:r>
    </w:p>
    <w:p w:rsidR="002E01FA" w:rsidRPr="00C84489" w:rsidRDefault="002E01FA" w:rsidP="00DC48AF">
      <w:pPr>
        <w:spacing w:after="80"/>
        <w:ind w:firstLine="709"/>
        <w:jc w:val="both"/>
        <w:rPr>
          <w:sz w:val="28"/>
          <w:szCs w:val="28"/>
        </w:rPr>
      </w:pPr>
      <w:r w:rsidRPr="00C84489">
        <w:rPr>
          <w:sz w:val="28"/>
          <w:szCs w:val="28"/>
        </w:rPr>
        <w:t xml:space="preserve">З метою впровадження заходів із збереження зайнятості працівників та </w:t>
      </w:r>
      <w:r w:rsidR="000208B9">
        <w:rPr>
          <w:sz w:val="28"/>
          <w:szCs w:val="28"/>
        </w:rPr>
        <w:t>сприяння</w:t>
      </w:r>
      <w:r w:rsidRPr="00C84489">
        <w:rPr>
          <w:sz w:val="28"/>
          <w:szCs w:val="28"/>
        </w:rPr>
        <w:t xml:space="preserve"> роботодавцям </w:t>
      </w:r>
      <w:r w:rsidR="000208B9">
        <w:rPr>
          <w:sz w:val="28"/>
          <w:szCs w:val="28"/>
        </w:rPr>
        <w:t xml:space="preserve">у проведенні </w:t>
      </w:r>
      <w:r w:rsidRPr="00C84489">
        <w:rPr>
          <w:sz w:val="28"/>
          <w:szCs w:val="28"/>
        </w:rPr>
        <w:t>профілактичних заходів у разі масового вивільнення працівників передбачено організацію роботи спільних Комісій із залученням місцев</w:t>
      </w:r>
      <w:r w:rsidR="00EE4CBC">
        <w:rPr>
          <w:sz w:val="28"/>
          <w:szCs w:val="28"/>
        </w:rPr>
        <w:t>их</w:t>
      </w:r>
      <w:r w:rsidRPr="00C84489">
        <w:rPr>
          <w:sz w:val="28"/>
          <w:szCs w:val="28"/>
        </w:rPr>
        <w:t xml:space="preserve"> </w:t>
      </w:r>
      <w:r w:rsidR="00EE4CBC" w:rsidRPr="00C84489">
        <w:rPr>
          <w:sz w:val="28"/>
          <w:szCs w:val="28"/>
        </w:rPr>
        <w:t xml:space="preserve">органів </w:t>
      </w:r>
      <w:r w:rsidRPr="00C84489">
        <w:rPr>
          <w:sz w:val="28"/>
          <w:szCs w:val="28"/>
        </w:rPr>
        <w:t>влади та органів місцевого самоврядування, сто</w:t>
      </w:r>
      <w:r w:rsidR="00DC48AF">
        <w:rPr>
          <w:sz w:val="28"/>
          <w:szCs w:val="28"/>
        </w:rPr>
        <w:softHyphen/>
      </w:r>
      <w:r w:rsidRPr="00C84489">
        <w:rPr>
          <w:sz w:val="28"/>
          <w:szCs w:val="28"/>
        </w:rPr>
        <w:t xml:space="preserve">рін соціального діалогу. </w:t>
      </w:r>
      <w:r w:rsidR="00EE4CBC">
        <w:rPr>
          <w:sz w:val="28"/>
          <w:szCs w:val="28"/>
        </w:rPr>
        <w:t>У</w:t>
      </w:r>
      <w:r w:rsidRPr="00C84489">
        <w:rPr>
          <w:sz w:val="28"/>
          <w:szCs w:val="28"/>
        </w:rPr>
        <w:t xml:space="preserve"> 18 районах та містах працюють спеціальні комісії для вжиття заходів до запобігання різкому зростанню безробіття під час масового вивільнення працівників. </w:t>
      </w:r>
    </w:p>
    <w:p w:rsidR="002E01FA" w:rsidRPr="00C84489" w:rsidRDefault="002E01FA" w:rsidP="00DC48AF">
      <w:pPr>
        <w:spacing w:after="80"/>
        <w:ind w:firstLine="709"/>
        <w:jc w:val="both"/>
        <w:rPr>
          <w:sz w:val="28"/>
          <w:szCs w:val="28"/>
        </w:rPr>
      </w:pPr>
      <w:r w:rsidRPr="00C84489">
        <w:rPr>
          <w:sz w:val="28"/>
          <w:szCs w:val="28"/>
        </w:rPr>
        <w:t xml:space="preserve">У базі даних обласної служби зайнятості </w:t>
      </w:r>
      <w:r w:rsidR="00EE4CBC">
        <w:rPr>
          <w:sz w:val="28"/>
          <w:szCs w:val="28"/>
        </w:rPr>
        <w:t>у</w:t>
      </w:r>
      <w:r w:rsidRPr="00C84489">
        <w:rPr>
          <w:sz w:val="28"/>
          <w:szCs w:val="28"/>
        </w:rPr>
        <w:t xml:space="preserve"> І кварталі 2014 року налі</w:t>
      </w:r>
      <w:r w:rsidR="001E1A07">
        <w:rPr>
          <w:sz w:val="28"/>
          <w:szCs w:val="28"/>
        </w:rPr>
        <w:softHyphen/>
      </w:r>
      <w:r w:rsidRPr="00C84489">
        <w:rPr>
          <w:sz w:val="28"/>
          <w:szCs w:val="28"/>
        </w:rPr>
        <w:t>чувалося 7,2 тис. вакансій. Інф</w:t>
      </w:r>
      <w:r w:rsidR="00D71F7D" w:rsidRPr="00C84489">
        <w:rPr>
          <w:sz w:val="28"/>
          <w:szCs w:val="28"/>
        </w:rPr>
        <w:t>ормацію про вільні робочі місця</w:t>
      </w:r>
      <w:r w:rsidRPr="00C84489">
        <w:rPr>
          <w:sz w:val="28"/>
          <w:szCs w:val="28"/>
        </w:rPr>
        <w:t xml:space="preserve"> надали 2,2 тис. роботодавців області, що на 19,9%</w:t>
      </w:r>
      <w:r w:rsidR="00D71F7D" w:rsidRPr="00C84489">
        <w:rPr>
          <w:sz w:val="28"/>
          <w:szCs w:val="28"/>
        </w:rPr>
        <w:t xml:space="preserve"> більше ніж у</w:t>
      </w:r>
      <w:r w:rsidRPr="00C84489">
        <w:rPr>
          <w:sz w:val="28"/>
          <w:szCs w:val="28"/>
        </w:rPr>
        <w:t xml:space="preserve"> І кварталі </w:t>
      </w:r>
      <w:r w:rsidR="000208B9">
        <w:rPr>
          <w:sz w:val="28"/>
          <w:szCs w:val="28"/>
        </w:rPr>
        <w:t>торік</w:t>
      </w:r>
      <w:r w:rsidRPr="00C84489">
        <w:rPr>
          <w:sz w:val="28"/>
          <w:szCs w:val="28"/>
        </w:rPr>
        <w:t>. На</w:t>
      </w:r>
      <w:r w:rsidR="00DC48AF">
        <w:rPr>
          <w:sz w:val="28"/>
          <w:szCs w:val="28"/>
        </w:rPr>
        <w:t>й</w:t>
      </w:r>
      <w:r w:rsidRPr="00C84489">
        <w:rPr>
          <w:sz w:val="28"/>
          <w:szCs w:val="28"/>
        </w:rPr>
        <w:t>більша кількість вакансій сконцентрована у містах Хмельницьк</w:t>
      </w:r>
      <w:r w:rsidR="00EE4CBC">
        <w:rPr>
          <w:sz w:val="28"/>
          <w:szCs w:val="28"/>
        </w:rPr>
        <w:t>ий</w:t>
      </w:r>
      <w:r w:rsidRPr="00C84489">
        <w:rPr>
          <w:sz w:val="28"/>
          <w:szCs w:val="28"/>
        </w:rPr>
        <w:t>, Кам</w:t>
      </w:r>
      <w:r w:rsidR="00D71F7D" w:rsidRPr="00C84489">
        <w:rPr>
          <w:sz w:val="28"/>
          <w:szCs w:val="28"/>
        </w:rPr>
        <w:t>’</w:t>
      </w:r>
      <w:r w:rsidRPr="00C84489">
        <w:rPr>
          <w:sz w:val="28"/>
          <w:szCs w:val="28"/>
        </w:rPr>
        <w:t>янець-Поділь</w:t>
      </w:r>
      <w:r w:rsidR="00DC48AF">
        <w:rPr>
          <w:sz w:val="28"/>
          <w:szCs w:val="28"/>
        </w:rPr>
        <w:softHyphen/>
      </w:r>
      <w:r w:rsidRPr="00C84489">
        <w:rPr>
          <w:sz w:val="28"/>
          <w:szCs w:val="28"/>
        </w:rPr>
        <w:t>ськ</w:t>
      </w:r>
      <w:r w:rsidR="00EE4CBC">
        <w:rPr>
          <w:sz w:val="28"/>
          <w:szCs w:val="28"/>
        </w:rPr>
        <w:t>ий</w:t>
      </w:r>
      <w:r w:rsidRPr="00C84489">
        <w:rPr>
          <w:sz w:val="28"/>
          <w:szCs w:val="28"/>
        </w:rPr>
        <w:t>, Волочиському та Старокостянтинівському районах. Рівень укомплекту</w:t>
      </w:r>
      <w:r w:rsidR="00DC48AF">
        <w:rPr>
          <w:sz w:val="28"/>
          <w:szCs w:val="28"/>
        </w:rPr>
        <w:softHyphen/>
      </w:r>
      <w:r w:rsidRPr="00C84489">
        <w:rPr>
          <w:sz w:val="28"/>
          <w:szCs w:val="28"/>
        </w:rPr>
        <w:t>вання вакансій станов</w:t>
      </w:r>
      <w:r w:rsidR="00D71F7D" w:rsidRPr="00C84489">
        <w:rPr>
          <w:sz w:val="28"/>
          <w:szCs w:val="28"/>
        </w:rPr>
        <w:t>ить</w:t>
      </w:r>
      <w:r w:rsidRPr="00C84489">
        <w:rPr>
          <w:sz w:val="28"/>
          <w:szCs w:val="28"/>
        </w:rPr>
        <w:t xml:space="preserve"> 85,2%, середня тривалість укомплек</w:t>
      </w:r>
      <w:r w:rsidR="000208B9">
        <w:rPr>
          <w:sz w:val="28"/>
          <w:szCs w:val="28"/>
        </w:rPr>
        <w:softHyphen/>
      </w:r>
      <w:r w:rsidRPr="00C84489">
        <w:rPr>
          <w:sz w:val="28"/>
          <w:szCs w:val="28"/>
        </w:rPr>
        <w:t xml:space="preserve">тування </w:t>
      </w:r>
      <w:r w:rsidR="00EE4CBC">
        <w:rPr>
          <w:sz w:val="28"/>
          <w:szCs w:val="28"/>
        </w:rPr>
        <w:t>–</w:t>
      </w:r>
      <w:r w:rsidRPr="00C84489">
        <w:rPr>
          <w:sz w:val="28"/>
          <w:szCs w:val="28"/>
        </w:rPr>
        <w:t xml:space="preserve"> 5 днів (п</w:t>
      </w:r>
      <w:r w:rsidR="00D71F7D" w:rsidRPr="00C84489">
        <w:rPr>
          <w:sz w:val="28"/>
          <w:szCs w:val="28"/>
        </w:rPr>
        <w:t>о Україні</w:t>
      </w:r>
      <w:r w:rsidR="00EE4CBC">
        <w:rPr>
          <w:sz w:val="28"/>
          <w:szCs w:val="28"/>
        </w:rPr>
        <w:t>,</w:t>
      </w:r>
      <w:r w:rsidR="00D71F7D" w:rsidRPr="00C84489">
        <w:rPr>
          <w:sz w:val="28"/>
          <w:szCs w:val="28"/>
        </w:rPr>
        <w:t xml:space="preserve"> відповідно</w:t>
      </w:r>
      <w:r w:rsidR="00EE4CBC">
        <w:rPr>
          <w:sz w:val="28"/>
          <w:szCs w:val="28"/>
        </w:rPr>
        <w:t>,</w:t>
      </w:r>
      <w:r w:rsidR="00DC48AF">
        <w:rPr>
          <w:sz w:val="28"/>
          <w:szCs w:val="28"/>
        </w:rPr>
        <w:t xml:space="preserve"> 61,7%</w:t>
      </w:r>
      <w:r w:rsidR="00D71F7D" w:rsidRPr="00C84489">
        <w:rPr>
          <w:sz w:val="28"/>
          <w:szCs w:val="28"/>
        </w:rPr>
        <w:t xml:space="preserve"> та</w:t>
      </w:r>
      <w:r w:rsidRPr="00C84489">
        <w:rPr>
          <w:sz w:val="28"/>
          <w:szCs w:val="28"/>
        </w:rPr>
        <w:t xml:space="preserve"> 8 днів). </w:t>
      </w:r>
    </w:p>
    <w:p w:rsidR="002E01FA" w:rsidRPr="00C84489" w:rsidRDefault="002E01FA" w:rsidP="00DC48AF">
      <w:pPr>
        <w:spacing w:after="80"/>
        <w:ind w:firstLine="709"/>
        <w:jc w:val="both"/>
        <w:rPr>
          <w:sz w:val="28"/>
          <w:szCs w:val="28"/>
        </w:rPr>
      </w:pPr>
      <w:r w:rsidRPr="00C84489">
        <w:rPr>
          <w:sz w:val="28"/>
          <w:szCs w:val="28"/>
        </w:rPr>
        <w:t xml:space="preserve">Кількість вакансій на </w:t>
      </w:r>
      <w:r w:rsidR="00D71F7D" w:rsidRPr="00C84489">
        <w:rPr>
          <w:sz w:val="28"/>
          <w:szCs w:val="28"/>
        </w:rPr>
        <w:t xml:space="preserve">01 квітня </w:t>
      </w:r>
      <w:r w:rsidRPr="00C84489">
        <w:rPr>
          <w:sz w:val="28"/>
          <w:szCs w:val="28"/>
        </w:rPr>
        <w:t>20</w:t>
      </w:r>
      <w:r w:rsidR="001E1A07">
        <w:rPr>
          <w:sz w:val="28"/>
          <w:szCs w:val="28"/>
        </w:rPr>
        <w:t xml:space="preserve">14 року становила 897 одиниць, </w:t>
      </w:r>
      <w:r w:rsidRPr="00C84489">
        <w:rPr>
          <w:sz w:val="28"/>
          <w:szCs w:val="28"/>
        </w:rPr>
        <w:t>у се</w:t>
      </w:r>
      <w:r w:rsidR="00D65E26">
        <w:rPr>
          <w:sz w:val="28"/>
          <w:szCs w:val="28"/>
        </w:rPr>
        <w:softHyphen/>
      </w:r>
      <w:r w:rsidRPr="00C84489">
        <w:rPr>
          <w:sz w:val="28"/>
          <w:szCs w:val="28"/>
        </w:rPr>
        <w:t>редньому на одну вакансію претендувало 2</w:t>
      </w:r>
      <w:r w:rsidR="00D65E26">
        <w:rPr>
          <w:sz w:val="28"/>
          <w:szCs w:val="28"/>
        </w:rPr>
        <w:t>2</w:t>
      </w:r>
      <w:r w:rsidRPr="00C84489">
        <w:rPr>
          <w:sz w:val="28"/>
          <w:szCs w:val="28"/>
        </w:rPr>
        <w:t xml:space="preserve"> ос</w:t>
      </w:r>
      <w:r w:rsidR="00D65E26">
        <w:rPr>
          <w:sz w:val="28"/>
          <w:szCs w:val="28"/>
        </w:rPr>
        <w:t>оби</w:t>
      </w:r>
      <w:r w:rsidRPr="00C84489">
        <w:rPr>
          <w:sz w:val="28"/>
          <w:szCs w:val="28"/>
        </w:rPr>
        <w:t xml:space="preserve">, </w:t>
      </w:r>
      <w:r w:rsidR="00EE4CBC">
        <w:rPr>
          <w:sz w:val="28"/>
          <w:szCs w:val="28"/>
        </w:rPr>
        <w:t>однак</w:t>
      </w:r>
      <w:r w:rsidRPr="00C84489">
        <w:rPr>
          <w:sz w:val="28"/>
          <w:szCs w:val="28"/>
        </w:rPr>
        <w:t xml:space="preserve"> у Дунаєвецькому районі </w:t>
      </w:r>
      <w:r w:rsidR="00EE4CBC">
        <w:rPr>
          <w:sz w:val="28"/>
          <w:szCs w:val="28"/>
        </w:rPr>
        <w:t>цей показник становив</w:t>
      </w:r>
      <w:r w:rsidRPr="00C84489">
        <w:rPr>
          <w:sz w:val="28"/>
          <w:szCs w:val="28"/>
        </w:rPr>
        <w:t xml:space="preserve"> 99 осіб, Хмельниць</w:t>
      </w:r>
      <w:r w:rsidR="00D71F7D" w:rsidRPr="00C84489">
        <w:rPr>
          <w:sz w:val="28"/>
          <w:szCs w:val="28"/>
        </w:rPr>
        <w:t xml:space="preserve">кому – 95, місті Нетішин – 96, а у Волочиському </w:t>
      </w:r>
      <w:r w:rsidR="000208B9">
        <w:rPr>
          <w:sz w:val="28"/>
          <w:szCs w:val="28"/>
        </w:rPr>
        <w:t xml:space="preserve">районі </w:t>
      </w:r>
      <w:r w:rsidR="00D71F7D" w:rsidRPr="00C84489">
        <w:rPr>
          <w:sz w:val="28"/>
          <w:szCs w:val="28"/>
        </w:rPr>
        <w:t>–</w:t>
      </w:r>
      <w:r w:rsidRPr="00C84489">
        <w:rPr>
          <w:sz w:val="28"/>
          <w:szCs w:val="28"/>
        </w:rPr>
        <w:t xml:space="preserve"> 6.</w:t>
      </w:r>
    </w:p>
    <w:p w:rsidR="002E01FA" w:rsidRPr="00C84489" w:rsidRDefault="002E01FA" w:rsidP="00DC48AF">
      <w:pPr>
        <w:pStyle w:val="BodyText"/>
        <w:spacing w:after="80"/>
        <w:ind w:firstLine="708"/>
        <w:jc w:val="both"/>
        <w:rPr>
          <w:sz w:val="28"/>
          <w:szCs w:val="28"/>
        </w:rPr>
      </w:pPr>
      <w:r w:rsidRPr="001E1A07">
        <w:rPr>
          <w:spacing w:val="-4"/>
          <w:sz w:val="28"/>
          <w:szCs w:val="28"/>
        </w:rPr>
        <w:t xml:space="preserve">У І кварталі 2014 року працевлаштовано 5,9 тис. осіб, </w:t>
      </w:r>
      <w:r w:rsidR="00D71F7D" w:rsidRPr="001E1A07">
        <w:rPr>
          <w:spacing w:val="-4"/>
          <w:sz w:val="28"/>
          <w:szCs w:val="28"/>
        </w:rPr>
        <w:t>у</w:t>
      </w:r>
      <w:r w:rsidRPr="001E1A07">
        <w:rPr>
          <w:spacing w:val="-4"/>
          <w:sz w:val="28"/>
          <w:szCs w:val="28"/>
        </w:rPr>
        <w:t xml:space="preserve"> тому числі 4,2 тис. </w:t>
      </w:r>
      <w:r w:rsidRPr="00C84489">
        <w:rPr>
          <w:sz w:val="28"/>
          <w:szCs w:val="28"/>
        </w:rPr>
        <w:t>зареєстрованих безробітних, що в 1,7 раз</w:t>
      </w:r>
      <w:r w:rsidR="00EE4CBC">
        <w:rPr>
          <w:sz w:val="28"/>
          <w:szCs w:val="28"/>
        </w:rPr>
        <w:t>а</w:t>
      </w:r>
      <w:r w:rsidRPr="00C84489">
        <w:rPr>
          <w:sz w:val="28"/>
          <w:szCs w:val="28"/>
        </w:rPr>
        <w:t xml:space="preserve"> бі</w:t>
      </w:r>
      <w:r w:rsidR="00EE4CBC">
        <w:rPr>
          <w:sz w:val="28"/>
          <w:szCs w:val="28"/>
        </w:rPr>
        <w:t xml:space="preserve">льше ніж </w:t>
      </w:r>
      <w:r w:rsidR="000208B9">
        <w:rPr>
          <w:sz w:val="28"/>
          <w:szCs w:val="28"/>
        </w:rPr>
        <w:t>за цей період торік</w:t>
      </w:r>
      <w:r w:rsidR="00EE4CBC">
        <w:rPr>
          <w:sz w:val="28"/>
          <w:szCs w:val="28"/>
        </w:rPr>
        <w:t xml:space="preserve"> </w:t>
      </w:r>
      <w:r w:rsidRPr="00C84489">
        <w:rPr>
          <w:sz w:val="28"/>
          <w:szCs w:val="28"/>
        </w:rPr>
        <w:t>(</w:t>
      </w:r>
      <w:r w:rsidR="00D65E26">
        <w:rPr>
          <w:sz w:val="28"/>
          <w:szCs w:val="28"/>
        </w:rPr>
        <w:t>з </w:t>
      </w:r>
      <w:r w:rsidRPr="00C84489">
        <w:rPr>
          <w:sz w:val="28"/>
          <w:szCs w:val="28"/>
        </w:rPr>
        <w:t xml:space="preserve">них 172 </w:t>
      </w:r>
      <w:r w:rsidR="00D71F7D" w:rsidRPr="00C84489">
        <w:rPr>
          <w:sz w:val="28"/>
          <w:szCs w:val="28"/>
        </w:rPr>
        <w:t>–</w:t>
      </w:r>
      <w:r w:rsidRPr="00C84489">
        <w:rPr>
          <w:sz w:val="28"/>
          <w:szCs w:val="28"/>
        </w:rPr>
        <w:t xml:space="preserve"> започаткували власну справу). Особлива увага приділяється безро</w:t>
      </w:r>
      <w:r w:rsidR="001E1A07">
        <w:rPr>
          <w:sz w:val="28"/>
          <w:szCs w:val="28"/>
        </w:rPr>
        <w:softHyphen/>
      </w:r>
      <w:r w:rsidRPr="00C84489">
        <w:rPr>
          <w:sz w:val="28"/>
          <w:szCs w:val="28"/>
        </w:rPr>
        <w:t>бітним, що мають додаткові гарантії у сприянні працевлаштуванню. За направ</w:t>
      </w:r>
      <w:r w:rsidR="001E1A07">
        <w:rPr>
          <w:sz w:val="28"/>
          <w:szCs w:val="28"/>
        </w:rPr>
        <w:softHyphen/>
      </w:r>
      <w:r w:rsidRPr="00C84489">
        <w:rPr>
          <w:sz w:val="28"/>
          <w:szCs w:val="28"/>
        </w:rPr>
        <w:t xml:space="preserve">ленням служби зайнятості працевлаштовано 1034 безробітних </w:t>
      </w:r>
      <w:r w:rsidR="00EE4CBC">
        <w:rPr>
          <w:sz w:val="28"/>
          <w:szCs w:val="28"/>
        </w:rPr>
        <w:t>цієї</w:t>
      </w:r>
      <w:r w:rsidRPr="00C84489">
        <w:rPr>
          <w:sz w:val="28"/>
          <w:szCs w:val="28"/>
        </w:rPr>
        <w:t xml:space="preserve"> категорії, що на 40,3% більше ніж за відповідний період минулого року</w:t>
      </w:r>
      <w:r w:rsidR="00EE4CBC">
        <w:rPr>
          <w:sz w:val="28"/>
          <w:szCs w:val="28"/>
        </w:rPr>
        <w:t>,</w:t>
      </w:r>
      <w:r w:rsidRPr="00C84489">
        <w:rPr>
          <w:sz w:val="28"/>
          <w:szCs w:val="28"/>
        </w:rPr>
        <w:t xml:space="preserve"> </w:t>
      </w:r>
      <w:r w:rsidR="00EE4CBC">
        <w:rPr>
          <w:sz w:val="28"/>
          <w:szCs w:val="28"/>
        </w:rPr>
        <w:t>у</w:t>
      </w:r>
      <w:r w:rsidRPr="00C84489">
        <w:rPr>
          <w:sz w:val="28"/>
          <w:szCs w:val="28"/>
        </w:rPr>
        <w:t xml:space="preserve"> тому числі, працевлаштовано 140 безробітних з інвалідністю. </w:t>
      </w:r>
    </w:p>
    <w:p w:rsidR="002E01FA" w:rsidRPr="00C84489" w:rsidRDefault="002E01FA" w:rsidP="00DC48AF">
      <w:pPr>
        <w:spacing w:after="80"/>
        <w:ind w:firstLine="709"/>
        <w:jc w:val="both"/>
        <w:rPr>
          <w:sz w:val="28"/>
          <w:szCs w:val="28"/>
        </w:rPr>
      </w:pPr>
      <w:r w:rsidRPr="00C84489">
        <w:rPr>
          <w:sz w:val="28"/>
          <w:szCs w:val="28"/>
        </w:rPr>
        <w:t xml:space="preserve">Законом України </w:t>
      </w:r>
      <w:r w:rsidR="00D71F7D" w:rsidRPr="00C84489">
        <w:rPr>
          <w:sz w:val="28"/>
          <w:szCs w:val="28"/>
        </w:rPr>
        <w:t>“</w:t>
      </w:r>
      <w:r w:rsidRPr="00C84489">
        <w:rPr>
          <w:sz w:val="28"/>
          <w:szCs w:val="28"/>
        </w:rPr>
        <w:t>Про зайнятість населення” передбачено стимулю</w:t>
      </w:r>
      <w:r w:rsidR="00C84489">
        <w:rPr>
          <w:sz w:val="28"/>
          <w:szCs w:val="28"/>
        </w:rPr>
        <w:softHyphen/>
      </w:r>
      <w:r w:rsidRPr="00C84489">
        <w:rPr>
          <w:sz w:val="28"/>
          <w:szCs w:val="28"/>
        </w:rPr>
        <w:t>вання роботодавців до створення нових робочих місць та працевлаштування на них безробітних громадян, зокрема недостатньо конкурентоспроможних</w:t>
      </w:r>
      <w:r w:rsidR="00C84489">
        <w:rPr>
          <w:sz w:val="28"/>
          <w:szCs w:val="28"/>
        </w:rPr>
        <w:t xml:space="preserve"> на ринку праці, шляхом виплати</w:t>
      </w:r>
      <w:r w:rsidRPr="00C84489">
        <w:rPr>
          <w:sz w:val="28"/>
          <w:szCs w:val="28"/>
        </w:rPr>
        <w:t xml:space="preserve"> компенсації </w:t>
      </w:r>
      <w:r w:rsidR="00D65E26">
        <w:rPr>
          <w:sz w:val="28"/>
          <w:szCs w:val="28"/>
        </w:rPr>
        <w:t>у</w:t>
      </w:r>
      <w:r w:rsidRPr="00C84489">
        <w:rPr>
          <w:sz w:val="28"/>
          <w:szCs w:val="28"/>
        </w:rPr>
        <w:t xml:space="preserve"> розмірі 100% єдиного соціального </w:t>
      </w:r>
      <w:r w:rsidRPr="00C84489">
        <w:rPr>
          <w:spacing w:val="-4"/>
          <w:sz w:val="28"/>
          <w:szCs w:val="28"/>
        </w:rPr>
        <w:t>внеску за відповідну особу. У І кварталі 2014 ро</w:t>
      </w:r>
      <w:r w:rsidR="00C84489" w:rsidRPr="00C84489">
        <w:rPr>
          <w:spacing w:val="-4"/>
          <w:sz w:val="28"/>
          <w:szCs w:val="28"/>
        </w:rPr>
        <w:t>ку центрами зайнятості області –</w:t>
      </w:r>
      <w:r w:rsidRPr="00C84489">
        <w:rPr>
          <w:sz w:val="28"/>
          <w:szCs w:val="28"/>
        </w:rPr>
        <w:t xml:space="preserve"> робочими органами виконавчої Дирекції Фонду загальнообов</w:t>
      </w:r>
      <w:r w:rsidR="00C84489">
        <w:rPr>
          <w:sz w:val="28"/>
          <w:szCs w:val="28"/>
        </w:rPr>
        <w:t>’</w:t>
      </w:r>
      <w:r w:rsidRPr="00C84489">
        <w:rPr>
          <w:sz w:val="28"/>
          <w:szCs w:val="28"/>
        </w:rPr>
        <w:t>язкового дер</w:t>
      </w:r>
      <w:r w:rsidR="00D65E26">
        <w:rPr>
          <w:sz w:val="28"/>
          <w:szCs w:val="28"/>
        </w:rPr>
        <w:softHyphen/>
      </w:r>
      <w:r w:rsidRPr="00C84489">
        <w:rPr>
          <w:sz w:val="28"/>
          <w:szCs w:val="28"/>
        </w:rPr>
        <w:t xml:space="preserve">жавного соціального страхування України на випадок безробіття (далі </w:t>
      </w:r>
      <w:r w:rsidR="00C84489">
        <w:rPr>
          <w:sz w:val="28"/>
          <w:szCs w:val="28"/>
        </w:rPr>
        <w:t>–</w:t>
      </w:r>
      <w:r w:rsidR="00EE4CBC">
        <w:rPr>
          <w:sz w:val="28"/>
          <w:szCs w:val="28"/>
        </w:rPr>
        <w:t xml:space="preserve"> Фонд</w:t>
      </w:r>
      <w:r w:rsidRPr="00C84489">
        <w:rPr>
          <w:sz w:val="28"/>
          <w:szCs w:val="28"/>
        </w:rPr>
        <w:t xml:space="preserve">) прийнято рішення щодо здійснення компенсації єдиного соціального внеску 124 роботодавцям, </w:t>
      </w:r>
      <w:r w:rsidR="00EE4CBC">
        <w:rPr>
          <w:sz w:val="28"/>
          <w:szCs w:val="28"/>
        </w:rPr>
        <w:t xml:space="preserve">у тому числі </w:t>
      </w:r>
      <w:r w:rsidRPr="00C84489">
        <w:rPr>
          <w:sz w:val="28"/>
          <w:szCs w:val="28"/>
        </w:rPr>
        <w:t>63</w:t>
      </w:r>
      <w:r w:rsidR="00B31127">
        <w:rPr>
          <w:sz w:val="28"/>
          <w:szCs w:val="28"/>
        </w:rPr>
        <w:t xml:space="preserve"> суб’єкта</w:t>
      </w:r>
      <w:r w:rsidR="004D1A57">
        <w:rPr>
          <w:sz w:val="28"/>
          <w:szCs w:val="28"/>
        </w:rPr>
        <w:t>м</w:t>
      </w:r>
      <w:r w:rsidR="00B31127">
        <w:rPr>
          <w:sz w:val="28"/>
          <w:szCs w:val="28"/>
        </w:rPr>
        <w:t xml:space="preserve"> малого підприєм</w:t>
      </w:r>
      <w:r w:rsidR="001E1A07">
        <w:rPr>
          <w:sz w:val="28"/>
          <w:szCs w:val="28"/>
        </w:rPr>
        <w:softHyphen/>
      </w:r>
      <w:r w:rsidR="00B31127">
        <w:rPr>
          <w:sz w:val="28"/>
          <w:szCs w:val="28"/>
        </w:rPr>
        <w:t>ництва</w:t>
      </w:r>
      <w:r w:rsidR="000208B9">
        <w:rPr>
          <w:sz w:val="28"/>
          <w:szCs w:val="28"/>
        </w:rPr>
        <w:t>,</w:t>
      </w:r>
      <w:r w:rsidRPr="00C84489">
        <w:rPr>
          <w:sz w:val="28"/>
          <w:szCs w:val="28"/>
        </w:rPr>
        <w:t xml:space="preserve"> за працевлаштування 147 безробітних на нові робочі місця. Серед працевлашто</w:t>
      </w:r>
      <w:r w:rsidR="00D65E26">
        <w:rPr>
          <w:sz w:val="28"/>
          <w:szCs w:val="28"/>
        </w:rPr>
        <w:softHyphen/>
      </w:r>
      <w:r w:rsidRPr="00C84489">
        <w:rPr>
          <w:sz w:val="28"/>
          <w:szCs w:val="28"/>
        </w:rPr>
        <w:lastRenderedPageBreak/>
        <w:t xml:space="preserve">ваних безробітних </w:t>
      </w:r>
      <w:r w:rsidR="004D1A57">
        <w:rPr>
          <w:sz w:val="28"/>
          <w:szCs w:val="28"/>
        </w:rPr>
        <w:t>понад</w:t>
      </w:r>
      <w:r w:rsidRPr="00C84489">
        <w:rPr>
          <w:sz w:val="28"/>
          <w:szCs w:val="28"/>
        </w:rPr>
        <w:t xml:space="preserve"> 40% </w:t>
      </w:r>
      <w:r w:rsidR="00C84489">
        <w:rPr>
          <w:sz w:val="28"/>
          <w:szCs w:val="28"/>
        </w:rPr>
        <w:t>–</w:t>
      </w:r>
      <w:r w:rsidR="004D1A57">
        <w:rPr>
          <w:sz w:val="28"/>
          <w:szCs w:val="28"/>
        </w:rPr>
        <w:t xml:space="preserve"> </w:t>
      </w:r>
      <w:r w:rsidRPr="00C84489">
        <w:rPr>
          <w:sz w:val="28"/>
          <w:szCs w:val="28"/>
        </w:rPr>
        <w:t xml:space="preserve">молоді люди віком </w:t>
      </w:r>
      <w:r w:rsidR="004D1A57" w:rsidRPr="00C84489">
        <w:rPr>
          <w:sz w:val="28"/>
          <w:szCs w:val="28"/>
        </w:rPr>
        <w:t xml:space="preserve">до </w:t>
      </w:r>
      <w:r w:rsidRPr="00C84489">
        <w:rPr>
          <w:sz w:val="28"/>
          <w:szCs w:val="28"/>
        </w:rPr>
        <w:t>35 років. Роботодавцям області компенсовано єдини</w:t>
      </w:r>
      <w:r w:rsidR="00C84489">
        <w:rPr>
          <w:sz w:val="28"/>
          <w:szCs w:val="28"/>
        </w:rPr>
        <w:t>й соціальний внесок з Фонду</w:t>
      </w:r>
      <w:r w:rsidRPr="00C84489">
        <w:rPr>
          <w:sz w:val="28"/>
          <w:szCs w:val="28"/>
        </w:rPr>
        <w:t xml:space="preserve"> на суму 862,2 тис.</w:t>
      </w:r>
      <w:r w:rsidR="004D1A57">
        <w:rPr>
          <w:sz w:val="28"/>
          <w:szCs w:val="28"/>
        </w:rPr>
        <w:t xml:space="preserve"> гривень.</w:t>
      </w:r>
    </w:p>
    <w:p w:rsidR="002E01FA" w:rsidRPr="00C84489" w:rsidRDefault="002E01FA" w:rsidP="00DC48AF">
      <w:pPr>
        <w:spacing w:after="80"/>
        <w:ind w:firstLine="709"/>
        <w:jc w:val="both"/>
        <w:rPr>
          <w:sz w:val="28"/>
          <w:szCs w:val="28"/>
        </w:rPr>
      </w:pPr>
      <w:r w:rsidRPr="00C84489">
        <w:rPr>
          <w:sz w:val="28"/>
          <w:szCs w:val="28"/>
        </w:rPr>
        <w:t xml:space="preserve">Для підвищення конкурентоспроможності безробітних на ринку праці, подолання дисбалансу між попитом та пропозицією робочої сили, </w:t>
      </w:r>
      <w:r w:rsidR="004D1A57">
        <w:rPr>
          <w:sz w:val="28"/>
          <w:szCs w:val="28"/>
        </w:rPr>
        <w:t>поліпшення</w:t>
      </w:r>
      <w:r w:rsidRPr="00C84489">
        <w:rPr>
          <w:sz w:val="28"/>
          <w:szCs w:val="28"/>
        </w:rPr>
        <w:t xml:space="preserve"> її якості, професійного розвитку трудового потенціалу області організовано підготовку, перепідготовку та підвищення кваліфікації 3,2 тис. безробітних за 159 професіями та напряма</w:t>
      </w:r>
      <w:r w:rsidR="004D1A57">
        <w:rPr>
          <w:sz w:val="28"/>
          <w:szCs w:val="28"/>
        </w:rPr>
        <w:t>ми</w:t>
      </w:r>
      <w:r w:rsidR="000208B9">
        <w:rPr>
          <w:sz w:val="28"/>
          <w:szCs w:val="28"/>
        </w:rPr>
        <w:t>,</w:t>
      </w:r>
      <w:r w:rsidR="004D1A57">
        <w:rPr>
          <w:sz w:val="28"/>
          <w:szCs w:val="28"/>
        </w:rPr>
        <w:t xml:space="preserve"> актуальними на ринку праці. З них </w:t>
      </w:r>
      <w:r w:rsidR="008E315F">
        <w:rPr>
          <w:sz w:val="28"/>
          <w:szCs w:val="28"/>
        </w:rPr>
        <w:t xml:space="preserve">75,9% </w:t>
      </w:r>
      <w:r w:rsidRPr="00C84489">
        <w:rPr>
          <w:sz w:val="28"/>
          <w:szCs w:val="28"/>
        </w:rPr>
        <w:t xml:space="preserve">проходили навчання на замовлення 716 роботодавців області.  </w:t>
      </w:r>
    </w:p>
    <w:p w:rsidR="002E01FA" w:rsidRPr="00C84489" w:rsidRDefault="002E01FA" w:rsidP="00DC48AF">
      <w:pPr>
        <w:spacing w:after="80"/>
        <w:ind w:firstLine="709"/>
        <w:jc w:val="both"/>
        <w:rPr>
          <w:sz w:val="28"/>
          <w:szCs w:val="28"/>
        </w:rPr>
      </w:pPr>
      <w:r w:rsidRPr="00C84489">
        <w:rPr>
          <w:sz w:val="28"/>
          <w:szCs w:val="28"/>
        </w:rPr>
        <w:t>Відповідно до потреб села організовано навча</w:t>
      </w:r>
      <w:r w:rsidR="001E1A07">
        <w:rPr>
          <w:sz w:val="28"/>
          <w:szCs w:val="28"/>
        </w:rPr>
        <w:t xml:space="preserve">ння 1518 безробітних. Зокрема, </w:t>
      </w:r>
      <w:r w:rsidRPr="00C84489">
        <w:rPr>
          <w:sz w:val="28"/>
          <w:szCs w:val="28"/>
        </w:rPr>
        <w:t>проводилос</w:t>
      </w:r>
      <w:r w:rsidR="00D65E26">
        <w:rPr>
          <w:sz w:val="28"/>
          <w:szCs w:val="28"/>
        </w:rPr>
        <w:t>я</w:t>
      </w:r>
      <w:r w:rsidRPr="00C84489">
        <w:rPr>
          <w:sz w:val="28"/>
          <w:szCs w:val="28"/>
        </w:rPr>
        <w:t xml:space="preserve"> на</w:t>
      </w:r>
      <w:r w:rsidR="004D1A57">
        <w:rPr>
          <w:sz w:val="28"/>
          <w:szCs w:val="28"/>
        </w:rPr>
        <w:t>вчання трактористів-машиністів,</w:t>
      </w:r>
      <w:r w:rsidRPr="00C84489">
        <w:rPr>
          <w:sz w:val="28"/>
          <w:szCs w:val="28"/>
        </w:rPr>
        <w:t xml:space="preserve"> слюсарів з ремонту сільсь</w:t>
      </w:r>
      <w:r w:rsidR="004D1A57">
        <w:rPr>
          <w:sz w:val="28"/>
          <w:szCs w:val="28"/>
        </w:rPr>
        <w:t>когосподарських машин</w:t>
      </w:r>
      <w:r w:rsidRPr="00C84489">
        <w:rPr>
          <w:sz w:val="28"/>
          <w:szCs w:val="28"/>
        </w:rPr>
        <w:t xml:space="preserve"> та устаткування, електрогазозварників, налагод</w:t>
      </w:r>
      <w:r w:rsidR="001E1A07">
        <w:rPr>
          <w:sz w:val="28"/>
          <w:szCs w:val="28"/>
        </w:rPr>
        <w:softHyphen/>
      </w:r>
      <w:r w:rsidRPr="00C84489">
        <w:rPr>
          <w:sz w:val="28"/>
          <w:szCs w:val="28"/>
        </w:rPr>
        <w:t>жувальників сільськогосподарських машин та тракторів, водіїв автотранспорт</w:t>
      </w:r>
      <w:r w:rsidR="001E1A07">
        <w:rPr>
          <w:sz w:val="28"/>
          <w:szCs w:val="28"/>
        </w:rPr>
        <w:softHyphen/>
      </w:r>
      <w:r w:rsidRPr="00C84489">
        <w:rPr>
          <w:sz w:val="28"/>
          <w:szCs w:val="28"/>
        </w:rPr>
        <w:t xml:space="preserve">них засобів, а також овочівників та плодоовочівників, тваринників, кухарів, перукарів, слюсарів-ремонтників, бухгалтерів тощо. </w:t>
      </w:r>
    </w:p>
    <w:p w:rsidR="002E01FA" w:rsidRPr="00C84489" w:rsidRDefault="002E01FA" w:rsidP="00DC48AF">
      <w:pPr>
        <w:spacing w:after="80"/>
        <w:ind w:firstLine="709"/>
        <w:jc w:val="both"/>
        <w:rPr>
          <w:sz w:val="28"/>
          <w:szCs w:val="28"/>
        </w:rPr>
      </w:pPr>
      <w:r w:rsidRPr="00C84489">
        <w:rPr>
          <w:sz w:val="28"/>
          <w:szCs w:val="28"/>
        </w:rPr>
        <w:t>Рівень працевлаштування після проходження профес</w:t>
      </w:r>
      <w:r w:rsidR="001E1A07">
        <w:rPr>
          <w:sz w:val="28"/>
          <w:szCs w:val="28"/>
        </w:rPr>
        <w:t>ійного навчання ста</w:t>
      </w:r>
      <w:r w:rsidR="00D65E26">
        <w:rPr>
          <w:sz w:val="28"/>
          <w:szCs w:val="28"/>
        </w:rPr>
        <w:softHyphen/>
      </w:r>
      <w:r w:rsidR="001E1A07">
        <w:rPr>
          <w:sz w:val="28"/>
          <w:szCs w:val="28"/>
        </w:rPr>
        <w:t>новив 74,4%</w:t>
      </w:r>
      <w:r w:rsidRPr="00C84489">
        <w:rPr>
          <w:sz w:val="28"/>
          <w:szCs w:val="28"/>
        </w:rPr>
        <w:t xml:space="preserve"> (по Україні </w:t>
      </w:r>
      <w:r w:rsidR="001E1A07">
        <w:rPr>
          <w:sz w:val="28"/>
          <w:szCs w:val="28"/>
        </w:rPr>
        <w:t>–</w:t>
      </w:r>
      <w:r w:rsidRPr="00C84489">
        <w:rPr>
          <w:sz w:val="28"/>
          <w:szCs w:val="28"/>
        </w:rPr>
        <w:t xml:space="preserve"> 60,7%). На організацію професійного навчання безробітних з Фонду використано 1183,5 тис. гр</w:t>
      </w:r>
      <w:r w:rsidR="004D1A57">
        <w:rPr>
          <w:sz w:val="28"/>
          <w:szCs w:val="28"/>
        </w:rPr>
        <w:t>ивень</w:t>
      </w:r>
      <w:r w:rsidRPr="00C84489">
        <w:rPr>
          <w:sz w:val="28"/>
          <w:szCs w:val="28"/>
        </w:rPr>
        <w:t>.</w:t>
      </w:r>
    </w:p>
    <w:p w:rsidR="002E01FA" w:rsidRPr="00C84489" w:rsidRDefault="002E01FA" w:rsidP="00DC48AF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C84489">
        <w:rPr>
          <w:sz w:val="28"/>
          <w:szCs w:val="28"/>
        </w:rPr>
        <w:t>З метою розширення можливостей для підвищення конкурентоспро</w:t>
      </w:r>
      <w:r w:rsidR="004D1A57">
        <w:rPr>
          <w:sz w:val="28"/>
          <w:szCs w:val="28"/>
        </w:rPr>
        <w:softHyphen/>
      </w:r>
      <w:r w:rsidRPr="00C84489">
        <w:rPr>
          <w:sz w:val="28"/>
          <w:szCs w:val="28"/>
        </w:rPr>
        <w:t xml:space="preserve">можності 4 особи віком старше 45 років отримали ваучер на навчання за </w:t>
      </w:r>
      <w:r w:rsidRPr="001E1A07">
        <w:rPr>
          <w:spacing w:val="-4"/>
          <w:sz w:val="28"/>
          <w:szCs w:val="28"/>
        </w:rPr>
        <w:t xml:space="preserve">професією </w:t>
      </w:r>
      <w:r w:rsidR="004D1A57" w:rsidRPr="001E1A07">
        <w:rPr>
          <w:spacing w:val="-4"/>
          <w:sz w:val="28"/>
          <w:szCs w:val="28"/>
        </w:rPr>
        <w:t>“</w:t>
      </w:r>
      <w:r w:rsidRPr="001E1A07">
        <w:rPr>
          <w:spacing w:val="-4"/>
          <w:sz w:val="28"/>
          <w:szCs w:val="28"/>
        </w:rPr>
        <w:t>тракторист-машиніст сільськогосподарського (лісогосподарського)</w:t>
      </w:r>
      <w:r w:rsidRPr="00C84489">
        <w:rPr>
          <w:sz w:val="28"/>
          <w:szCs w:val="28"/>
        </w:rPr>
        <w:t xml:space="preserve"> виробництва”</w:t>
      </w:r>
      <w:r w:rsidR="004D1A57">
        <w:rPr>
          <w:sz w:val="28"/>
          <w:szCs w:val="28"/>
        </w:rPr>
        <w:t>, на що з</w:t>
      </w:r>
      <w:r w:rsidRPr="00C84489">
        <w:rPr>
          <w:sz w:val="28"/>
          <w:szCs w:val="28"/>
        </w:rPr>
        <w:t xml:space="preserve"> Фонду використано 23,8 тис. гр</w:t>
      </w:r>
      <w:r w:rsidR="004D1A57">
        <w:rPr>
          <w:sz w:val="28"/>
          <w:szCs w:val="28"/>
        </w:rPr>
        <w:t>ивень</w:t>
      </w:r>
      <w:r w:rsidRPr="00C84489">
        <w:rPr>
          <w:sz w:val="28"/>
          <w:szCs w:val="28"/>
        </w:rPr>
        <w:t>. Продовжується робота щодо інформування населення про м</w:t>
      </w:r>
      <w:r w:rsidR="00D65E26">
        <w:rPr>
          <w:sz w:val="28"/>
          <w:szCs w:val="28"/>
        </w:rPr>
        <w:t xml:space="preserve">ожливість та порядок отримання </w:t>
      </w:r>
      <w:r w:rsidRPr="00C84489">
        <w:rPr>
          <w:sz w:val="28"/>
          <w:szCs w:val="28"/>
        </w:rPr>
        <w:t xml:space="preserve">ваучерів. </w:t>
      </w:r>
    </w:p>
    <w:p w:rsidR="002E01FA" w:rsidRPr="00C84489" w:rsidRDefault="002E01FA" w:rsidP="00DC48AF">
      <w:pPr>
        <w:spacing w:after="80"/>
        <w:ind w:firstLine="709"/>
        <w:jc w:val="both"/>
        <w:rPr>
          <w:sz w:val="28"/>
          <w:szCs w:val="28"/>
        </w:rPr>
      </w:pPr>
      <w:r w:rsidRPr="00C84489">
        <w:rPr>
          <w:sz w:val="28"/>
          <w:szCs w:val="28"/>
        </w:rPr>
        <w:t>Реальним шансом для безробітних отримати робоче місце та заробіток</w:t>
      </w:r>
      <w:r w:rsidR="004D1A57">
        <w:rPr>
          <w:sz w:val="28"/>
          <w:szCs w:val="28"/>
        </w:rPr>
        <w:t xml:space="preserve"> є участь у тимчасових роботах.</w:t>
      </w:r>
      <w:r w:rsidRPr="00C84489">
        <w:rPr>
          <w:sz w:val="28"/>
          <w:szCs w:val="28"/>
        </w:rPr>
        <w:t xml:space="preserve"> </w:t>
      </w:r>
      <w:r w:rsidR="004D1A57">
        <w:rPr>
          <w:sz w:val="28"/>
          <w:szCs w:val="28"/>
        </w:rPr>
        <w:t>У</w:t>
      </w:r>
      <w:r w:rsidRPr="00C84489">
        <w:rPr>
          <w:sz w:val="28"/>
          <w:szCs w:val="28"/>
        </w:rPr>
        <w:t xml:space="preserve"> І кварталі </w:t>
      </w:r>
      <w:r w:rsidR="000208B9">
        <w:rPr>
          <w:sz w:val="28"/>
          <w:szCs w:val="28"/>
        </w:rPr>
        <w:t>цього року</w:t>
      </w:r>
      <w:r w:rsidRPr="00C84489">
        <w:rPr>
          <w:sz w:val="28"/>
          <w:szCs w:val="28"/>
        </w:rPr>
        <w:t xml:space="preserve"> </w:t>
      </w:r>
      <w:r w:rsidR="00FB3239">
        <w:rPr>
          <w:sz w:val="28"/>
          <w:szCs w:val="28"/>
        </w:rPr>
        <w:t xml:space="preserve">2012 </w:t>
      </w:r>
      <w:r w:rsidRPr="00C84489">
        <w:rPr>
          <w:sz w:val="28"/>
          <w:szCs w:val="28"/>
        </w:rPr>
        <w:t>безробітн</w:t>
      </w:r>
      <w:r w:rsidR="00FB3239">
        <w:rPr>
          <w:sz w:val="28"/>
          <w:szCs w:val="28"/>
        </w:rPr>
        <w:t>их</w:t>
      </w:r>
      <w:r w:rsidRPr="00C84489">
        <w:rPr>
          <w:sz w:val="28"/>
          <w:szCs w:val="28"/>
        </w:rPr>
        <w:t xml:space="preserve"> здійснювали благоустрій територій та підго</w:t>
      </w:r>
      <w:r w:rsidR="001E1A07">
        <w:rPr>
          <w:sz w:val="28"/>
          <w:szCs w:val="28"/>
        </w:rPr>
        <w:softHyphen/>
      </w:r>
      <w:r w:rsidRPr="00C84489">
        <w:rPr>
          <w:sz w:val="28"/>
          <w:szCs w:val="28"/>
        </w:rPr>
        <w:t>товку тех</w:t>
      </w:r>
      <w:r w:rsidR="004D1A57">
        <w:rPr>
          <w:sz w:val="28"/>
          <w:szCs w:val="28"/>
        </w:rPr>
        <w:t>ніки до весняно-польових робіт</w:t>
      </w:r>
      <w:r w:rsidR="000208B9" w:rsidRPr="000208B9">
        <w:rPr>
          <w:sz w:val="28"/>
          <w:szCs w:val="28"/>
        </w:rPr>
        <w:t xml:space="preserve"> </w:t>
      </w:r>
      <w:r w:rsidR="000208B9">
        <w:rPr>
          <w:sz w:val="28"/>
          <w:szCs w:val="28"/>
        </w:rPr>
        <w:t>у</w:t>
      </w:r>
      <w:r w:rsidR="000208B9" w:rsidRPr="00C84489">
        <w:rPr>
          <w:sz w:val="28"/>
          <w:szCs w:val="28"/>
        </w:rPr>
        <w:t xml:space="preserve"> сільс</w:t>
      </w:r>
      <w:r w:rsidR="000208B9">
        <w:rPr>
          <w:sz w:val="28"/>
          <w:szCs w:val="28"/>
        </w:rPr>
        <w:t>ько</w:t>
      </w:r>
      <w:r w:rsidR="000208B9">
        <w:rPr>
          <w:sz w:val="28"/>
          <w:szCs w:val="28"/>
        </w:rPr>
        <w:softHyphen/>
        <w:t>господарських підприємствах</w:t>
      </w:r>
      <w:r w:rsidR="004D1A57">
        <w:rPr>
          <w:sz w:val="28"/>
          <w:szCs w:val="28"/>
        </w:rPr>
        <w:t xml:space="preserve">, працювали на </w:t>
      </w:r>
      <w:r w:rsidRPr="00C84489">
        <w:rPr>
          <w:sz w:val="28"/>
          <w:szCs w:val="28"/>
        </w:rPr>
        <w:t>лісогоспо</w:t>
      </w:r>
      <w:r w:rsidR="00FB3239">
        <w:rPr>
          <w:sz w:val="28"/>
          <w:szCs w:val="28"/>
        </w:rPr>
        <w:softHyphen/>
      </w:r>
      <w:r w:rsidR="004D1A57">
        <w:rPr>
          <w:sz w:val="28"/>
          <w:szCs w:val="28"/>
        </w:rPr>
        <w:t>дар</w:t>
      </w:r>
      <w:r w:rsidR="00D65E26">
        <w:rPr>
          <w:sz w:val="28"/>
          <w:szCs w:val="28"/>
        </w:rPr>
        <w:softHyphen/>
      </w:r>
      <w:r w:rsidR="004D1A57">
        <w:rPr>
          <w:sz w:val="28"/>
          <w:szCs w:val="28"/>
        </w:rPr>
        <w:t>ських роботах. Відповідно до</w:t>
      </w:r>
      <w:r w:rsidRPr="00C84489">
        <w:rPr>
          <w:sz w:val="28"/>
          <w:szCs w:val="28"/>
        </w:rPr>
        <w:t xml:space="preserve"> Закону України </w:t>
      </w:r>
      <w:r w:rsidR="004D1A57">
        <w:rPr>
          <w:sz w:val="28"/>
          <w:szCs w:val="28"/>
        </w:rPr>
        <w:t>“</w:t>
      </w:r>
      <w:r w:rsidRPr="00C84489">
        <w:rPr>
          <w:sz w:val="28"/>
          <w:szCs w:val="28"/>
        </w:rPr>
        <w:t>Про зайнятість населення</w:t>
      </w:r>
      <w:r w:rsidR="004D1A57">
        <w:rPr>
          <w:sz w:val="28"/>
          <w:szCs w:val="28"/>
        </w:rPr>
        <w:t>”</w:t>
      </w:r>
      <w:r w:rsidRPr="00C84489">
        <w:rPr>
          <w:sz w:val="28"/>
          <w:szCs w:val="28"/>
        </w:rPr>
        <w:t xml:space="preserve"> місцевими органами влади </w:t>
      </w:r>
      <w:r w:rsidR="004D1A57">
        <w:rPr>
          <w:sz w:val="28"/>
          <w:szCs w:val="28"/>
        </w:rPr>
        <w:t xml:space="preserve">спільно з центрами зайнятості </w:t>
      </w:r>
      <w:r w:rsidRPr="00C84489">
        <w:rPr>
          <w:sz w:val="28"/>
          <w:szCs w:val="28"/>
        </w:rPr>
        <w:t>проводиться органі</w:t>
      </w:r>
      <w:r w:rsidR="00D65E26">
        <w:rPr>
          <w:sz w:val="28"/>
          <w:szCs w:val="28"/>
        </w:rPr>
        <w:softHyphen/>
      </w:r>
      <w:r w:rsidRPr="00C84489">
        <w:rPr>
          <w:sz w:val="28"/>
          <w:szCs w:val="28"/>
        </w:rPr>
        <w:t xml:space="preserve">зація суспільно корисних громадських робіт, </w:t>
      </w:r>
      <w:r w:rsidR="000208B9">
        <w:rPr>
          <w:sz w:val="28"/>
          <w:szCs w:val="28"/>
        </w:rPr>
        <w:t>що</w:t>
      </w:r>
      <w:r w:rsidRPr="00C84489">
        <w:rPr>
          <w:sz w:val="28"/>
          <w:szCs w:val="28"/>
        </w:rPr>
        <w:t xml:space="preserve"> фінансуються ними </w:t>
      </w:r>
      <w:r w:rsidR="004D1A57">
        <w:rPr>
          <w:sz w:val="28"/>
          <w:szCs w:val="28"/>
        </w:rPr>
        <w:t>пропор</w:t>
      </w:r>
      <w:r w:rsidR="00D65E26">
        <w:rPr>
          <w:sz w:val="28"/>
          <w:szCs w:val="28"/>
        </w:rPr>
        <w:softHyphen/>
      </w:r>
      <w:r w:rsidR="004D1A57">
        <w:rPr>
          <w:sz w:val="28"/>
          <w:szCs w:val="28"/>
        </w:rPr>
        <w:t xml:space="preserve">ційно рівними частинами. На громадських роботах </w:t>
      </w:r>
      <w:r w:rsidR="000208B9">
        <w:rPr>
          <w:sz w:val="28"/>
          <w:szCs w:val="28"/>
        </w:rPr>
        <w:t>із</w:t>
      </w:r>
      <w:r w:rsidR="004D1A57">
        <w:rPr>
          <w:sz w:val="28"/>
          <w:szCs w:val="28"/>
        </w:rPr>
        <w:t xml:space="preserve"> </w:t>
      </w:r>
      <w:r w:rsidRPr="00C84489">
        <w:rPr>
          <w:sz w:val="28"/>
          <w:szCs w:val="28"/>
        </w:rPr>
        <w:t xml:space="preserve">благоустрою населених пунктів, </w:t>
      </w:r>
      <w:r w:rsidR="000208B9">
        <w:rPr>
          <w:sz w:val="28"/>
          <w:szCs w:val="28"/>
        </w:rPr>
        <w:t>у</w:t>
      </w:r>
      <w:r w:rsidRPr="00C84489">
        <w:rPr>
          <w:sz w:val="28"/>
          <w:szCs w:val="28"/>
        </w:rPr>
        <w:t>порядкуванню місць похован</w:t>
      </w:r>
      <w:r w:rsidR="004D1A57">
        <w:rPr>
          <w:sz w:val="28"/>
          <w:szCs w:val="28"/>
        </w:rPr>
        <w:t>ь</w:t>
      </w:r>
      <w:r w:rsidRPr="00C84489">
        <w:rPr>
          <w:sz w:val="28"/>
          <w:szCs w:val="28"/>
        </w:rPr>
        <w:t xml:space="preserve"> загиблих захисників Вітчизни, лікві</w:t>
      </w:r>
      <w:r w:rsidR="00D65E26">
        <w:rPr>
          <w:sz w:val="28"/>
          <w:szCs w:val="28"/>
        </w:rPr>
        <w:softHyphen/>
      </w:r>
      <w:r w:rsidRPr="00C84489">
        <w:rPr>
          <w:sz w:val="28"/>
          <w:szCs w:val="28"/>
        </w:rPr>
        <w:t>дації несанкціонованих сміттєзвалищ, висаджу</w:t>
      </w:r>
      <w:r w:rsidR="004D1A57">
        <w:rPr>
          <w:sz w:val="28"/>
          <w:szCs w:val="28"/>
        </w:rPr>
        <w:softHyphen/>
      </w:r>
      <w:r w:rsidRPr="00C84489">
        <w:rPr>
          <w:sz w:val="28"/>
          <w:szCs w:val="28"/>
        </w:rPr>
        <w:t>ванн</w:t>
      </w:r>
      <w:r w:rsidR="00D65E26">
        <w:rPr>
          <w:sz w:val="28"/>
          <w:szCs w:val="28"/>
        </w:rPr>
        <w:t>я</w:t>
      </w:r>
      <w:r w:rsidRPr="00C84489">
        <w:rPr>
          <w:sz w:val="28"/>
          <w:szCs w:val="28"/>
        </w:rPr>
        <w:t xml:space="preserve"> дерев та кущі</w:t>
      </w:r>
      <w:r w:rsidR="00D65E26">
        <w:rPr>
          <w:sz w:val="28"/>
          <w:szCs w:val="28"/>
        </w:rPr>
        <w:t>в</w:t>
      </w:r>
      <w:r w:rsidRPr="00C84489">
        <w:rPr>
          <w:sz w:val="28"/>
          <w:szCs w:val="28"/>
        </w:rPr>
        <w:t xml:space="preserve"> </w:t>
      </w:r>
      <w:r w:rsidRPr="001E1A07">
        <w:rPr>
          <w:spacing w:val="-6"/>
          <w:sz w:val="28"/>
          <w:szCs w:val="28"/>
        </w:rPr>
        <w:t xml:space="preserve">працювало 137 безробітних. </w:t>
      </w:r>
      <w:r w:rsidR="000208B9">
        <w:rPr>
          <w:spacing w:val="-6"/>
          <w:sz w:val="28"/>
          <w:szCs w:val="28"/>
        </w:rPr>
        <w:t>Такі</w:t>
      </w:r>
      <w:r w:rsidRPr="001E1A07">
        <w:rPr>
          <w:spacing w:val="-6"/>
          <w:sz w:val="28"/>
          <w:szCs w:val="28"/>
        </w:rPr>
        <w:t xml:space="preserve"> роботи було організовано у 5 сі</w:t>
      </w:r>
      <w:r w:rsidR="004D1A57" w:rsidRPr="001E1A07">
        <w:rPr>
          <w:spacing w:val="-6"/>
          <w:sz w:val="28"/>
          <w:szCs w:val="28"/>
        </w:rPr>
        <w:t>льських</w:t>
      </w:r>
      <w:r w:rsidR="004D1A57">
        <w:rPr>
          <w:sz w:val="28"/>
          <w:szCs w:val="28"/>
        </w:rPr>
        <w:t xml:space="preserve"> радах Ізяславського та </w:t>
      </w:r>
      <w:r w:rsidR="00D65E26">
        <w:rPr>
          <w:sz w:val="28"/>
          <w:szCs w:val="28"/>
        </w:rPr>
        <w:t>трьох</w:t>
      </w:r>
      <w:r w:rsidRPr="00C84489">
        <w:rPr>
          <w:sz w:val="28"/>
          <w:szCs w:val="28"/>
        </w:rPr>
        <w:t xml:space="preserve"> Волочиського районів. На ці цілі з місцевих </w:t>
      </w:r>
      <w:r w:rsidR="00D65E26">
        <w:rPr>
          <w:sz w:val="28"/>
          <w:szCs w:val="28"/>
        </w:rPr>
        <w:t>бюджетів</w:t>
      </w:r>
      <w:r w:rsidR="001E1A07">
        <w:rPr>
          <w:sz w:val="28"/>
          <w:szCs w:val="28"/>
        </w:rPr>
        <w:t xml:space="preserve"> та Фонду використано </w:t>
      </w:r>
      <w:r w:rsidRPr="00C84489">
        <w:rPr>
          <w:sz w:val="28"/>
          <w:szCs w:val="28"/>
        </w:rPr>
        <w:t>по 111,6 тис. гр</w:t>
      </w:r>
      <w:r w:rsidR="004D1A57">
        <w:rPr>
          <w:sz w:val="28"/>
          <w:szCs w:val="28"/>
        </w:rPr>
        <w:t>ивень.</w:t>
      </w:r>
    </w:p>
    <w:p w:rsidR="002E01FA" w:rsidRPr="00C84489" w:rsidRDefault="002E01FA" w:rsidP="00DC48AF">
      <w:pPr>
        <w:spacing w:after="80"/>
        <w:ind w:firstLine="709"/>
        <w:jc w:val="both"/>
        <w:rPr>
          <w:sz w:val="28"/>
          <w:szCs w:val="28"/>
        </w:rPr>
      </w:pPr>
      <w:r w:rsidRPr="001E1A07">
        <w:rPr>
          <w:spacing w:val="-10"/>
          <w:sz w:val="28"/>
          <w:szCs w:val="28"/>
        </w:rPr>
        <w:t>Профорієнтаційними послугами охоплено понад 25 тис. осіб, з яких 10,2 тис.</w:t>
      </w:r>
      <w:r w:rsidRPr="00C84489">
        <w:rPr>
          <w:sz w:val="28"/>
          <w:szCs w:val="28"/>
        </w:rPr>
        <w:t xml:space="preserve"> </w:t>
      </w:r>
      <w:r w:rsidR="004D1A57">
        <w:rPr>
          <w:sz w:val="28"/>
          <w:szCs w:val="28"/>
        </w:rPr>
        <w:t>–</w:t>
      </w:r>
      <w:r w:rsidRPr="00C84489">
        <w:rPr>
          <w:sz w:val="28"/>
          <w:szCs w:val="28"/>
        </w:rPr>
        <w:t xml:space="preserve"> молодь до 35 років. </w:t>
      </w:r>
      <w:r w:rsidR="000208B9">
        <w:rPr>
          <w:sz w:val="28"/>
          <w:szCs w:val="28"/>
        </w:rPr>
        <w:t>У першу чергу,</w:t>
      </w:r>
      <w:r w:rsidRPr="00C84489">
        <w:rPr>
          <w:sz w:val="28"/>
          <w:szCs w:val="28"/>
        </w:rPr>
        <w:t xml:space="preserve"> увага приділяється </w:t>
      </w:r>
      <w:r w:rsidRPr="001E1A07">
        <w:rPr>
          <w:spacing w:val="-4"/>
          <w:sz w:val="28"/>
          <w:szCs w:val="28"/>
        </w:rPr>
        <w:t>профорієнтаційній ро</w:t>
      </w:r>
      <w:r w:rsidR="00D65E26">
        <w:rPr>
          <w:spacing w:val="-4"/>
          <w:sz w:val="28"/>
          <w:szCs w:val="28"/>
        </w:rPr>
        <w:softHyphen/>
      </w:r>
      <w:r w:rsidRPr="001E1A07">
        <w:rPr>
          <w:spacing w:val="-4"/>
          <w:sz w:val="28"/>
          <w:szCs w:val="28"/>
        </w:rPr>
        <w:t>боті з молоддю, яка навчається (розпочато новий профорієнта</w:t>
      </w:r>
      <w:r w:rsidRPr="00C84489">
        <w:rPr>
          <w:sz w:val="28"/>
          <w:szCs w:val="28"/>
        </w:rPr>
        <w:t>ційний проект “Іменини професії”, проведено заочний профорієнтаційний конкурс фото</w:t>
      </w:r>
      <w:r w:rsidR="00D65E26">
        <w:rPr>
          <w:sz w:val="28"/>
          <w:szCs w:val="28"/>
        </w:rPr>
        <w:softHyphen/>
      </w:r>
      <w:r w:rsidRPr="00C84489">
        <w:rPr>
          <w:sz w:val="28"/>
          <w:szCs w:val="28"/>
        </w:rPr>
        <w:t>робіт</w:t>
      </w:r>
      <w:r w:rsidR="00C84489">
        <w:rPr>
          <w:sz w:val="28"/>
          <w:szCs w:val="28"/>
        </w:rPr>
        <w:t>-</w:t>
      </w:r>
      <w:r w:rsidRPr="00C84489">
        <w:rPr>
          <w:sz w:val="28"/>
          <w:szCs w:val="28"/>
        </w:rPr>
        <w:t>фоторепортаж</w:t>
      </w:r>
      <w:r w:rsidR="004D1A57">
        <w:rPr>
          <w:sz w:val="28"/>
          <w:szCs w:val="28"/>
        </w:rPr>
        <w:t>ів</w:t>
      </w:r>
      <w:r w:rsidRPr="00C84489">
        <w:rPr>
          <w:sz w:val="28"/>
          <w:szCs w:val="28"/>
        </w:rPr>
        <w:t xml:space="preserve"> “Професія моїх батьків” серед учнів 9-10 класів ЗОНЗ області). </w:t>
      </w:r>
      <w:r w:rsidR="004D1A57">
        <w:rPr>
          <w:sz w:val="28"/>
          <w:szCs w:val="28"/>
        </w:rPr>
        <w:t>У</w:t>
      </w:r>
      <w:r w:rsidRPr="00C84489">
        <w:rPr>
          <w:sz w:val="28"/>
          <w:szCs w:val="28"/>
        </w:rPr>
        <w:t xml:space="preserve"> І кварталі 2014 року проведено 430 профорієнтаційних заходів, </w:t>
      </w:r>
      <w:r w:rsidR="004D1A57">
        <w:rPr>
          <w:sz w:val="28"/>
          <w:szCs w:val="28"/>
        </w:rPr>
        <w:lastRenderedPageBreak/>
        <w:t>у</w:t>
      </w:r>
      <w:r w:rsidR="00D65E26">
        <w:rPr>
          <w:sz w:val="28"/>
          <w:szCs w:val="28"/>
        </w:rPr>
        <w:t> </w:t>
      </w:r>
      <w:r w:rsidR="001E1A07">
        <w:rPr>
          <w:sz w:val="28"/>
          <w:szCs w:val="28"/>
        </w:rPr>
        <w:t>яких взяли участь понад 10 тис.</w:t>
      </w:r>
      <w:r w:rsidRPr="00C84489">
        <w:rPr>
          <w:sz w:val="28"/>
          <w:szCs w:val="28"/>
        </w:rPr>
        <w:t xml:space="preserve"> молодих осіб, </w:t>
      </w:r>
      <w:r w:rsidR="004D1A57">
        <w:rPr>
          <w:sz w:val="28"/>
          <w:szCs w:val="28"/>
        </w:rPr>
        <w:t>які</w:t>
      </w:r>
      <w:r w:rsidRPr="00C84489">
        <w:rPr>
          <w:sz w:val="28"/>
          <w:szCs w:val="28"/>
        </w:rPr>
        <w:t xml:space="preserve"> навчаються у навчальних закладах різних типів. </w:t>
      </w:r>
    </w:p>
    <w:p w:rsidR="002E01FA" w:rsidRPr="00C84489" w:rsidRDefault="002E01FA" w:rsidP="00DC48AF">
      <w:pPr>
        <w:spacing w:after="80"/>
        <w:ind w:firstLine="709"/>
        <w:jc w:val="both"/>
        <w:rPr>
          <w:sz w:val="28"/>
          <w:szCs w:val="28"/>
        </w:rPr>
      </w:pPr>
      <w:r w:rsidRPr="00C84489">
        <w:rPr>
          <w:sz w:val="28"/>
          <w:szCs w:val="28"/>
        </w:rPr>
        <w:t>За ініціативи центрів зайнятості спільно з місцевими органами влади, роботодавцями, іншими соціаль</w:t>
      </w:r>
      <w:r w:rsidR="001E1A07">
        <w:rPr>
          <w:sz w:val="28"/>
          <w:szCs w:val="28"/>
        </w:rPr>
        <w:softHyphen/>
      </w:r>
      <w:r w:rsidR="00D65E26">
        <w:rPr>
          <w:sz w:val="28"/>
          <w:szCs w:val="28"/>
        </w:rPr>
        <w:t xml:space="preserve">ними партнерами в області </w:t>
      </w:r>
      <w:r w:rsidRPr="00C84489">
        <w:rPr>
          <w:sz w:val="28"/>
          <w:szCs w:val="28"/>
        </w:rPr>
        <w:t>проведено 8 засі</w:t>
      </w:r>
      <w:r w:rsidR="00D65E26">
        <w:rPr>
          <w:sz w:val="28"/>
          <w:szCs w:val="28"/>
        </w:rPr>
        <w:softHyphen/>
      </w:r>
      <w:r w:rsidRPr="00C84489">
        <w:rPr>
          <w:sz w:val="28"/>
          <w:szCs w:val="28"/>
        </w:rPr>
        <w:t xml:space="preserve">дань </w:t>
      </w:r>
      <w:r w:rsidR="004D1A57">
        <w:rPr>
          <w:sz w:val="28"/>
          <w:szCs w:val="28"/>
        </w:rPr>
        <w:t>“</w:t>
      </w:r>
      <w:r w:rsidRPr="00C84489">
        <w:rPr>
          <w:sz w:val="28"/>
          <w:szCs w:val="28"/>
        </w:rPr>
        <w:t>круглого столу</w:t>
      </w:r>
      <w:r w:rsidR="004D1A57">
        <w:rPr>
          <w:sz w:val="28"/>
          <w:szCs w:val="28"/>
        </w:rPr>
        <w:t>”</w:t>
      </w:r>
      <w:r w:rsidRPr="00C84489">
        <w:rPr>
          <w:sz w:val="28"/>
          <w:szCs w:val="28"/>
        </w:rPr>
        <w:t xml:space="preserve">, 19 нарад, 8 днів відкритих дверей та інші </w:t>
      </w:r>
      <w:r w:rsidR="001E1A07">
        <w:rPr>
          <w:sz w:val="28"/>
          <w:szCs w:val="28"/>
        </w:rPr>
        <w:t>заходи, на яких розглядалися</w:t>
      </w:r>
      <w:r w:rsidRPr="00C84489">
        <w:rPr>
          <w:sz w:val="28"/>
          <w:szCs w:val="28"/>
        </w:rPr>
        <w:t xml:space="preserve"> питання сприяння зайнятості населення. </w:t>
      </w:r>
    </w:p>
    <w:p w:rsidR="002E01FA" w:rsidRPr="00C84489" w:rsidRDefault="002E01FA" w:rsidP="00DC48AF">
      <w:pPr>
        <w:spacing w:after="80"/>
        <w:ind w:firstLine="709"/>
        <w:jc w:val="both"/>
        <w:rPr>
          <w:sz w:val="28"/>
          <w:szCs w:val="28"/>
        </w:rPr>
      </w:pPr>
      <w:r w:rsidRPr="00C84489">
        <w:rPr>
          <w:sz w:val="28"/>
          <w:szCs w:val="28"/>
        </w:rPr>
        <w:t xml:space="preserve">Інформацію щодо ситуації на ринку праці області, забезпечення надання соціальних послуг населенню, можливостей працевлаштування, навчання та матеріального забезпечення під час перебування на обліку </w:t>
      </w:r>
      <w:r w:rsidR="004D1A57">
        <w:rPr>
          <w:sz w:val="28"/>
          <w:szCs w:val="28"/>
        </w:rPr>
        <w:t>у</w:t>
      </w:r>
      <w:r w:rsidRPr="00C84489">
        <w:rPr>
          <w:sz w:val="28"/>
          <w:szCs w:val="28"/>
        </w:rPr>
        <w:t xml:space="preserve"> службі зайнятості, ведення соціально відповідального бізнесу, легалізації </w:t>
      </w:r>
      <w:r w:rsidR="004D1A57">
        <w:rPr>
          <w:sz w:val="28"/>
          <w:szCs w:val="28"/>
        </w:rPr>
        <w:t>“</w:t>
      </w:r>
      <w:r w:rsidRPr="00C84489">
        <w:rPr>
          <w:sz w:val="28"/>
          <w:szCs w:val="28"/>
        </w:rPr>
        <w:t>тіньової” зайнятості, детінізації заробі</w:t>
      </w:r>
      <w:r w:rsidR="004D1A57">
        <w:rPr>
          <w:sz w:val="28"/>
          <w:szCs w:val="28"/>
        </w:rPr>
        <w:t>тної плати найманих працівників</w:t>
      </w:r>
      <w:r w:rsidRPr="00C84489">
        <w:rPr>
          <w:sz w:val="28"/>
          <w:szCs w:val="28"/>
        </w:rPr>
        <w:t xml:space="preserve"> розміщено у 118 публіка</w:t>
      </w:r>
      <w:r w:rsidR="004D1A57">
        <w:rPr>
          <w:sz w:val="28"/>
          <w:szCs w:val="28"/>
        </w:rPr>
        <w:softHyphen/>
      </w:r>
      <w:r w:rsidRPr="00C84489">
        <w:rPr>
          <w:sz w:val="28"/>
          <w:szCs w:val="28"/>
        </w:rPr>
        <w:t>ціях у засобах масової інформації, організовано 190 виступів на радіо та т</w:t>
      </w:r>
      <w:r w:rsidRPr="001E1A07">
        <w:rPr>
          <w:spacing w:val="-6"/>
          <w:sz w:val="28"/>
          <w:szCs w:val="28"/>
        </w:rPr>
        <w:t xml:space="preserve">елебаченні. На </w:t>
      </w:r>
      <w:r w:rsidR="00D65E26">
        <w:rPr>
          <w:spacing w:val="-6"/>
          <w:sz w:val="28"/>
          <w:szCs w:val="28"/>
        </w:rPr>
        <w:t>в</w:t>
      </w:r>
      <w:r w:rsidR="00C84489" w:rsidRPr="001E1A07">
        <w:rPr>
          <w:spacing w:val="-6"/>
          <w:sz w:val="28"/>
          <w:szCs w:val="28"/>
        </w:rPr>
        <w:t>еб</w:t>
      </w:r>
      <w:r w:rsidR="004D1A57" w:rsidRPr="001E1A07">
        <w:rPr>
          <w:spacing w:val="-6"/>
          <w:sz w:val="28"/>
          <w:szCs w:val="28"/>
        </w:rPr>
        <w:t>-сторінці</w:t>
      </w:r>
      <w:r w:rsidRPr="001E1A07">
        <w:rPr>
          <w:spacing w:val="-6"/>
          <w:sz w:val="28"/>
          <w:szCs w:val="28"/>
        </w:rPr>
        <w:t xml:space="preserve"> обласної служби зайнятості розміщено 245 інфор</w:t>
      </w:r>
      <w:r w:rsidR="001E1A07" w:rsidRPr="001E1A07">
        <w:rPr>
          <w:spacing w:val="-6"/>
          <w:sz w:val="28"/>
          <w:szCs w:val="28"/>
        </w:rPr>
        <w:softHyphen/>
      </w:r>
      <w:r w:rsidRPr="00C84489">
        <w:rPr>
          <w:sz w:val="28"/>
          <w:szCs w:val="28"/>
        </w:rPr>
        <w:t xml:space="preserve">маційних матеріалів з </w:t>
      </w:r>
      <w:r w:rsidR="004D1A57">
        <w:rPr>
          <w:sz w:val="28"/>
          <w:szCs w:val="28"/>
        </w:rPr>
        <w:t xml:space="preserve">цих </w:t>
      </w:r>
      <w:r w:rsidRPr="00C84489">
        <w:rPr>
          <w:sz w:val="28"/>
          <w:szCs w:val="28"/>
        </w:rPr>
        <w:t>питань.</w:t>
      </w:r>
    </w:p>
    <w:p w:rsidR="002E01FA" w:rsidRPr="00C84489" w:rsidRDefault="002E01FA" w:rsidP="002E01FA">
      <w:pPr>
        <w:pStyle w:val="Title"/>
        <w:jc w:val="both"/>
        <w:rPr>
          <w:szCs w:val="28"/>
        </w:rPr>
      </w:pPr>
    </w:p>
    <w:p w:rsidR="002E01FA" w:rsidRPr="00C84489" w:rsidRDefault="002E01FA" w:rsidP="002E01FA">
      <w:pPr>
        <w:pStyle w:val="Title"/>
        <w:jc w:val="both"/>
        <w:rPr>
          <w:szCs w:val="28"/>
        </w:rPr>
      </w:pPr>
    </w:p>
    <w:p w:rsidR="002E01FA" w:rsidRPr="00C84489" w:rsidRDefault="002E01FA" w:rsidP="002E01FA">
      <w:pPr>
        <w:pStyle w:val="Title"/>
        <w:jc w:val="left"/>
        <w:rPr>
          <w:szCs w:val="28"/>
        </w:rPr>
      </w:pPr>
      <w:r w:rsidRPr="00C84489">
        <w:rPr>
          <w:szCs w:val="28"/>
        </w:rPr>
        <w:t xml:space="preserve">Заступник голови – керівник </w:t>
      </w:r>
    </w:p>
    <w:p w:rsidR="002E01FA" w:rsidRPr="00C84489" w:rsidRDefault="002E01FA" w:rsidP="002E01FA">
      <w:pPr>
        <w:pStyle w:val="Title"/>
        <w:jc w:val="left"/>
        <w:rPr>
          <w:szCs w:val="28"/>
        </w:rPr>
      </w:pPr>
      <w:r w:rsidRPr="00C84489">
        <w:rPr>
          <w:szCs w:val="28"/>
        </w:rPr>
        <w:t>апарату адміністрації</w:t>
      </w:r>
      <w:r w:rsidRPr="00C84489">
        <w:rPr>
          <w:szCs w:val="28"/>
        </w:rPr>
        <w:tab/>
      </w:r>
      <w:r w:rsidRPr="00C84489">
        <w:rPr>
          <w:szCs w:val="28"/>
        </w:rPr>
        <w:tab/>
      </w:r>
      <w:r w:rsidRPr="00C84489">
        <w:rPr>
          <w:szCs w:val="28"/>
        </w:rPr>
        <w:tab/>
      </w:r>
      <w:r w:rsidRPr="00C84489">
        <w:rPr>
          <w:szCs w:val="28"/>
        </w:rPr>
        <w:tab/>
      </w:r>
      <w:r w:rsidRPr="00C84489">
        <w:rPr>
          <w:szCs w:val="28"/>
        </w:rPr>
        <w:tab/>
      </w:r>
      <w:r w:rsidRPr="00C84489">
        <w:rPr>
          <w:szCs w:val="28"/>
        </w:rPr>
        <w:tab/>
      </w:r>
      <w:r w:rsidRPr="00C84489">
        <w:rPr>
          <w:szCs w:val="28"/>
        </w:rPr>
        <w:tab/>
        <w:t xml:space="preserve"> </w:t>
      </w:r>
      <w:r w:rsidRPr="00C84489">
        <w:rPr>
          <w:szCs w:val="28"/>
        </w:rPr>
        <w:tab/>
        <w:t xml:space="preserve">        Л.Стебло</w:t>
      </w:r>
    </w:p>
    <w:p w:rsidR="002E01FA" w:rsidRPr="00C84489" w:rsidRDefault="002E01FA" w:rsidP="002E01FA">
      <w:pPr>
        <w:pStyle w:val="Title"/>
        <w:jc w:val="both"/>
        <w:rPr>
          <w:szCs w:val="28"/>
        </w:rPr>
      </w:pPr>
    </w:p>
    <w:p w:rsidR="002E01FA" w:rsidRPr="00C84489" w:rsidRDefault="002E01FA" w:rsidP="002E01FA">
      <w:pPr>
        <w:rPr>
          <w:szCs w:val="28"/>
        </w:rPr>
      </w:pPr>
    </w:p>
    <w:p w:rsidR="004B70E7" w:rsidRPr="00C84489" w:rsidRDefault="004B70E7">
      <w:pPr>
        <w:rPr>
          <w:szCs w:val="28"/>
        </w:rPr>
      </w:pPr>
    </w:p>
    <w:sectPr w:rsidR="004B70E7" w:rsidRPr="00C84489" w:rsidSect="00DC48AF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05F" w:rsidRDefault="00AD405F">
      <w:r>
        <w:separator/>
      </w:r>
    </w:p>
  </w:endnote>
  <w:endnote w:type="continuationSeparator" w:id="0">
    <w:p w:rsidR="00AD405F" w:rsidRDefault="00AD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05F" w:rsidRDefault="00AD405F">
      <w:r>
        <w:separator/>
      </w:r>
    </w:p>
  </w:footnote>
  <w:footnote w:type="continuationSeparator" w:id="0">
    <w:p w:rsidR="00AD405F" w:rsidRDefault="00AD4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239" w:rsidRDefault="00FB3239" w:rsidP="005866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B3239" w:rsidRDefault="00FB32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239" w:rsidRDefault="00FB3239" w:rsidP="005866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0080">
      <w:rPr>
        <w:rStyle w:val="PageNumber"/>
        <w:noProof/>
      </w:rPr>
      <w:t>5</w:t>
    </w:r>
    <w:r>
      <w:rPr>
        <w:rStyle w:val="PageNumber"/>
      </w:rPr>
      <w:fldChar w:fldCharType="end"/>
    </w:r>
  </w:p>
  <w:p w:rsidR="00FB3239" w:rsidRDefault="00FB32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strike w:val="0"/>
        <w:dstrike w:val="0"/>
        <w:color w:val="000000"/>
        <w:spacing w:val="-14"/>
        <w:w w:val="97"/>
        <w:sz w:val="28"/>
        <w:szCs w:val="2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 w:val="0"/>
        <w:bCs w:val="0"/>
        <w:i w:val="0"/>
        <w:iCs w:val="0"/>
        <w:strike w:val="0"/>
        <w:dstrike w:val="0"/>
        <w:color w:val="000000"/>
        <w:spacing w:val="-14"/>
        <w:w w:val="97"/>
        <w:sz w:val="28"/>
        <w:szCs w:val="2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b w:val="0"/>
        <w:bCs w:val="0"/>
        <w:i w:val="0"/>
        <w:iCs w:val="0"/>
        <w:strike w:val="0"/>
        <w:dstrike w:val="0"/>
        <w:color w:val="000000"/>
        <w:spacing w:val="-14"/>
        <w:w w:val="97"/>
        <w:sz w:val="28"/>
        <w:szCs w:val="2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FA"/>
    <w:rsid w:val="000208B9"/>
    <w:rsid w:val="001E1A07"/>
    <w:rsid w:val="002E01FA"/>
    <w:rsid w:val="003A5A93"/>
    <w:rsid w:val="004A0EF6"/>
    <w:rsid w:val="004B70E7"/>
    <w:rsid w:val="004C022A"/>
    <w:rsid w:val="004D1A57"/>
    <w:rsid w:val="00556449"/>
    <w:rsid w:val="00560080"/>
    <w:rsid w:val="005866B4"/>
    <w:rsid w:val="00642562"/>
    <w:rsid w:val="006E27FB"/>
    <w:rsid w:val="008E315F"/>
    <w:rsid w:val="00A1625D"/>
    <w:rsid w:val="00A976D8"/>
    <w:rsid w:val="00AD405F"/>
    <w:rsid w:val="00B31127"/>
    <w:rsid w:val="00C84489"/>
    <w:rsid w:val="00D65E26"/>
    <w:rsid w:val="00D71F7D"/>
    <w:rsid w:val="00DC48AF"/>
    <w:rsid w:val="00EE4CBC"/>
    <w:rsid w:val="00FB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01F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2E01FA"/>
    <w:pPr>
      <w:keepNext/>
      <w:jc w:val="center"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E01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E01F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E01F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E01FA"/>
  </w:style>
  <w:style w:type="paragraph" w:styleId="BodyText2">
    <w:name w:val="Body Text 2"/>
    <w:basedOn w:val="Normal"/>
    <w:rsid w:val="002E01FA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2E01FA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qFormat/>
    <w:rsid w:val="002E01FA"/>
    <w:pPr>
      <w:jc w:val="center"/>
    </w:pPr>
    <w:rPr>
      <w:sz w:val="28"/>
      <w:szCs w:val="20"/>
    </w:rPr>
  </w:style>
  <w:style w:type="paragraph" w:styleId="BodyText">
    <w:name w:val="Body Text"/>
    <w:basedOn w:val="Normal"/>
    <w:rsid w:val="002E01FA"/>
    <w:pPr>
      <w:spacing w:after="120"/>
    </w:pPr>
  </w:style>
  <w:style w:type="character" w:customStyle="1" w:styleId="apple-converted-space">
    <w:name w:val="apple-converted-space"/>
    <w:basedOn w:val="DefaultParagraphFont"/>
    <w:rsid w:val="002E01FA"/>
  </w:style>
  <w:style w:type="paragraph" w:customStyle="1" w:styleId="a0">
    <w:name w:val="Звичайний (веб)"/>
    <w:basedOn w:val="Normal"/>
    <w:rsid w:val="002E01FA"/>
    <w:pPr>
      <w:suppressAutoHyphens/>
      <w:spacing w:before="280" w:after="280"/>
    </w:pPr>
    <w:rPr>
      <w:rFonts w:eastAsia="Calibri"/>
      <w:lang w:eastAsia="ar-SA"/>
    </w:rPr>
  </w:style>
  <w:style w:type="paragraph" w:styleId="NormalWeb">
    <w:name w:val="Normal (Web)"/>
    <w:basedOn w:val="Normal"/>
    <w:rsid w:val="002E01FA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Normal"/>
    <w:rsid w:val="002E01FA"/>
    <w:pPr>
      <w:suppressAutoHyphens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1">
    <w:name w:val="???????"/>
    <w:rsid w:val="002E01F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Mangal" w:eastAsia="Mangal" w:hAnsi="Mangal" w:cs="Mangal"/>
      <w:color w:val="000000"/>
      <w:sz w:val="36"/>
      <w:szCs w:val="36"/>
      <w:lang w:eastAsia="hi-IN" w:bidi="hi-IN"/>
    </w:rPr>
  </w:style>
  <w:style w:type="paragraph" w:styleId="BalloonText">
    <w:name w:val="Balloon Text"/>
    <w:basedOn w:val="Normal"/>
    <w:semiHidden/>
    <w:rsid w:val="001E1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01F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2E01FA"/>
    <w:pPr>
      <w:keepNext/>
      <w:jc w:val="center"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E01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E01F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E01F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E01FA"/>
  </w:style>
  <w:style w:type="paragraph" w:styleId="BodyText2">
    <w:name w:val="Body Text 2"/>
    <w:basedOn w:val="Normal"/>
    <w:rsid w:val="002E01FA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2E01FA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qFormat/>
    <w:rsid w:val="002E01FA"/>
    <w:pPr>
      <w:jc w:val="center"/>
    </w:pPr>
    <w:rPr>
      <w:sz w:val="28"/>
      <w:szCs w:val="20"/>
    </w:rPr>
  </w:style>
  <w:style w:type="paragraph" w:styleId="BodyText">
    <w:name w:val="Body Text"/>
    <w:basedOn w:val="Normal"/>
    <w:rsid w:val="002E01FA"/>
    <w:pPr>
      <w:spacing w:after="120"/>
    </w:pPr>
  </w:style>
  <w:style w:type="character" w:customStyle="1" w:styleId="apple-converted-space">
    <w:name w:val="apple-converted-space"/>
    <w:basedOn w:val="DefaultParagraphFont"/>
    <w:rsid w:val="002E01FA"/>
  </w:style>
  <w:style w:type="paragraph" w:customStyle="1" w:styleId="a0">
    <w:name w:val="Звичайний (веб)"/>
    <w:basedOn w:val="Normal"/>
    <w:rsid w:val="002E01FA"/>
    <w:pPr>
      <w:suppressAutoHyphens/>
      <w:spacing w:before="280" w:after="280"/>
    </w:pPr>
    <w:rPr>
      <w:rFonts w:eastAsia="Calibri"/>
      <w:lang w:eastAsia="ar-SA"/>
    </w:rPr>
  </w:style>
  <w:style w:type="paragraph" w:styleId="NormalWeb">
    <w:name w:val="Normal (Web)"/>
    <w:basedOn w:val="Normal"/>
    <w:rsid w:val="002E01FA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Normal"/>
    <w:rsid w:val="002E01FA"/>
    <w:pPr>
      <w:suppressAutoHyphens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1">
    <w:name w:val="???????"/>
    <w:rsid w:val="002E01F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Mangal" w:eastAsia="Mangal" w:hAnsi="Mangal" w:cs="Mangal"/>
      <w:color w:val="000000"/>
      <w:sz w:val="36"/>
      <w:szCs w:val="36"/>
      <w:lang w:eastAsia="hi-IN" w:bidi="hi-IN"/>
    </w:rPr>
  </w:style>
  <w:style w:type="paragraph" w:styleId="BalloonText">
    <w:name w:val="Balloon Text"/>
    <w:basedOn w:val="Normal"/>
    <w:semiHidden/>
    <w:rsid w:val="001E1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7682</Words>
  <Characters>4380</Characters>
  <Application>Microsoft Office Word</Application>
  <DocSecurity>0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2014-05-21T09:02:00Z</cp:lastPrinted>
  <dcterms:created xsi:type="dcterms:W3CDTF">2014-06-04T14:26:00Z</dcterms:created>
  <dcterms:modified xsi:type="dcterms:W3CDTF">2014-06-04T14:26:00Z</dcterms:modified>
</cp:coreProperties>
</file>