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863540">
        <w:trPr>
          <w:trHeight w:val="1437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863540" w:rsidRPr="00EE6988" w:rsidRDefault="00863540" w:rsidP="00863540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863540">
              <w:rPr>
                <w:bCs/>
                <w:sz w:val="28"/>
                <w:szCs w:val="28"/>
              </w:rPr>
              <w:t xml:space="preserve">Додаток </w:t>
            </w:r>
            <w:r w:rsidR="00EE6988">
              <w:rPr>
                <w:bCs/>
                <w:sz w:val="28"/>
                <w:szCs w:val="28"/>
                <w:lang w:val="ru-RU"/>
              </w:rPr>
              <w:t>1</w:t>
            </w:r>
          </w:p>
          <w:p w:rsidR="00863540" w:rsidRPr="00863540" w:rsidRDefault="00863540" w:rsidP="00863540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63540">
              <w:rPr>
                <w:sz w:val="28"/>
                <w:szCs w:val="28"/>
              </w:rPr>
              <w:t>до розпорядження голови облас</w:t>
            </w:r>
            <w:r w:rsidRPr="00863540">
              <w:rPr>
                <w:sz w:val="28"/>
                <w:szCs w:val="28"/>
              </w:rPr>
              <w:softHyphen/>
              <w:t xml:space="preserve">ної державної адміністрації </w:t>
            </w:r>
          </w:p>
          <w:p w:rsidR="00863540" w:rsidRPr="00863540" w:rsidRDefault="00863540" w:rsidP="00863540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</w:rPr>
            </w:pPr>
            <w:r w:rsidRPr="00863540">
              <w:rPr>
                <w:spacing w:val="-10"/>
                <w:sz w:val="28"/>
                <w:szCs w:val="28"/>
              </w:rPr>
              <w:t xml:space="preserve">від </w:t>
            </w:r>
            <w:r w:rsidRPr="00863540">
              <w:rPr>
                <w:sz w:val="28"/>
                <w:szCs w:val="28"/>
              </w:rPr>
              <w:t>29.10.</w:t>
            </w:r>
            <w:r>
              <w:rPr>
                <w:sz w:val="28"/>
                <w:szCs w:val="28"/>
                <w:lang w:val="ru-RU"/>
              </w:rPr>
              <w:t>2012</w:t>
            </w:r>
            <w:r w:rsidRPr="00863540">
              <w:rPr>
                <w:spacing w:val="-10"/>
                <w:sz w:val="28"/>
                <w:szCs w:val="28"/>
              </w:rPr>
              <w:t xml:space="preserve"> № </w:t>
            </w:r>
            <w:r w:rsidRPr="0086354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03</w:t>
            </w:r>
            <w:r w:rsidRPr="00863540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  <w:lang w:val="ru-RU"/>
              </w:rPr>
              <w:t>2</w:t>
            </w:r>
            <w:r w:rsidRPr="00863540">
              <w:rPr>
                <w:sz w:val="28"/>
                <w:szCs w:val="28"/>
              </w:rPr>
              <w:t>-р</w:t>
            </w:r>
          </w:p>
          <w:p w:rsidR="00863540" w:rsidRPr="00863540" w:rsidRDefault="00863540" w:rsidP="00863540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863540">
              <w:rPr>
                <w:spacing w:val="-14"/>
                <w:sz w:val="28"/>
                <w:szCs w:val="28"/>
              </w:rPr>
              <w:t>(</w:t>
            </w:r>
            <w:r w:rsidRPr="00863540">
              <w:rPr>
                <w:spacing w:val="-6"/>
                <w:sz w:val="28"/>
                <w:szCs w:val="28"/>
              </w:rPr>
              <w:t>у редакції розпорядження голови обласної державної адміністрації</w:t>
            </w:r>
          </w:p>
          <w:p w:rsidR="00863540" w:rsidRPr="00C954BF" w:rsidRDefault="00AE09AD" w:rsidP="00863540">
            <w:pPr>
              <w:pStyle w:val="BodyText2"/>
              <w:spacing w:after="0" w:line="240" w:lineRule="auto"/>
              <w:rPr>
                <w:spacing w:val="-10"/>
                <w:sz w:val="26"/>
                <w:lang w:val="ru-RU"/>
              </w:rPr>
            </w:pPr>
            <w:r>
              <w:rPr>
                <w:sz w:val="28"/>
                <w:szCs w:val="28"/>
              </w:rPr>
              <w:t>30.05.</w:t>
            </w:r>
            <w:r w:rsidR="00863540" w:rsidRPr="00863540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204/2014-р</w:t>
            </w:r>
            <w:r w:rsidR="00863540" w:rsidRPr="00863540">
              <w:rPr>
                <w:sz w:val="28"/>
                <w:szCs w:val="28"/>
              </w:rPr>
              <w:t>)</w:t>
            </w:r>
          </w:p>
        </w:tc>
      </w:tr>
    </w:tbl>
    <w:p w:rsidR="00863540" w:rsidRDefault="00863540" w:rsidP="00863540">
      <w:pPr>
        <w:pStyle w:val="1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7"/>
          <w:szCs w:val="27"/>
          <w:lang w:val="ru-RU"/>
        </w:rPr>
      </w:pPr>
    </w:p>
    <w:p w:rsidR="00863540" w:rsidRDefault="00863540" w:rsidP="00863540">
      <w:pPr>
        <w:pStyle w:val="1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7"/>
          <w:szCs w:val="27"/>
          <w:lang w:val="ru-RU"/>
        </w:rPr>
      </w:pPr>
    </w:p>
    <w:p w:rsidR="00863540" w:rsidRPr="00EE6988" w:rsidRDefault="00863540" w:rsidP="00863540">
      <w:pPr>
        <w:pStyle w:val="1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EE6988">
        <w:rPr>
          <w:rFonts w:ascii="Times New Roman" w:hAnsi="Times New Roman"/>
          <w:b/>
          <w:spacing w:val="40"/>
          <w:sz w:val="28"/>
          <w:szCs w:val="28"/>
        </w:rPr>
        <w:t>СТРУКТУРА</w:t>
      </w:r>
    </w:p>
    <w:p w:rsidR="00863540" w:rsidRPr="00EE6988" w:rsidRDefault="00863540" w:rsidP="00863540">
      <w:pPr>
        <w:pStyle w:val="1"/>
        <w:tabs>
          <w:tab w:val="left" w:pos="0"/>
          <w:tab w:val="left" w:pos="709"/>
        </w:tabs>
        <w:spacing w:after="240"/>
        <w:jc w:val="center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Хмельницької обласної державної адміністрації</w:t>
      </w:r>
    </w:p>
    <w:p w:rsidR="00863540" w:rsidRPr="00EE6988" w:rsidRDefault="00863540" w:rsidP="00863540">
      <w:pPr>
        <w:pStyle w:val="1"/>
        <w:tabs>
          <w:tab w:val="left" w:pos="0"/>
          <w:tab w:val="left" w:pos="709"/>
        </w:tabs>
        <w:spacing w:after="240"/>
        <w:jc w:val="center"/>
        <w:rPr>
          <w:rFonts w:ascii="Times New Roman" w:hAnsi="Times New Roman"/>
          <w:b/>
          <w:i/>
          <w:sz w:val="28"/>
          <w:szCs w:val="28"/>
        </w:rPr>
      </w:pPr>
      <w:r w:rsidRPr="00EE6988">
        <w:rPr>
          <w:rFonts w:ascii="Times New Roman" w:hAnsi="Times New Roman"/>
          <w:b/>
          <w:i/>
          <w:sz w:val="28"/>
          <w:szCs w:val="28"/>
        </w:rPr>
        <w:t>І. Апарат обласної державної адміністрації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1.1. Відділ забезпечення діяльності керівництва.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1.2. Організаційний відділ.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1.3. Відділ кадрової роботи.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1.4. Юридичний відділ.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1.5. Загальний відділ.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1.6. Відділ інформаційно-комп’ютерного забезпечення.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1.7. Відділ контролю.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1.8. Відділ фінансово-господарського забезпечення.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1.9. Відділ взаємодії з правоохоронними органами та оборонної роботи.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1.10. Відділ роботи із зверненнями громадян.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1.11. Відділ адміністрування Державного реєстру виборців.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1.12. Сектор мобілізаційної роботи.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1.13. Сектор режимно-секретної роботи.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E6988">
        <w:rPr>
          <w:rFonts w:ascii="Times New Roman" w:hAnsi="Times New Roman"/>
          <w:sz w:val="28"/>
          <w:szCs w:val="28"/>
        </w:rPr>
        <w:t>1.14. Сектор з питань видачі документів дозвільного характеру.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24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1.15. Сектор забезпечення доступу до публічної інформації.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240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6988">
        <w:rPr>
          <w:rFonts w:ascii="Times New Roman" w:hAnsi="Times New Roman"/>
          <w:b/>
          <w:i/>
          <w:sz w:val="28"/>
          <w:szCs w:val="28"/>
        </w:rPr>
        <w:t>ІІ. Структурні підрозділи обласної державної адміністрації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2.1. Департамент агропромислового розвитку.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2.2. Департамент економічного розвитку і торгівлі.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2.3. Департамент соціального захисту населення.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2.4. Департамент освіти і науки.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2.5. Департамент фінансів.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2.6. Департамент охорони здоров’я.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2.7. Департамент екології та природних ресурсів.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2.8. Управління молоді та спорту.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pacing w:val="-6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2.9. </w:t>
      </w:r>
      <w:r w:rsidRPr="00EE6988">
        <w:rPr>
          <w:rFonts w:ascii="Times New Roman" w:hAnsi="Times New Roman"/>
          <w:spacing w:val="-6"/>
          <w:sz w:val="28"/>
          <w:szCs w:val="28"/>
        </w:rPr>
        <w:t>Управління регіонального розвитку та будівництва.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lastRenderedPageBreak/>
        <w:t>2.10. Управління житлово-комунального господарства.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pacing w:val="-6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2.11. </w:t>
      </w:r>
      <w:r w:rsidRPr="00EE6988">
        <w:rPr>
          <w:rFonts w:ascii="Times New Roman" w:hAnsi="Times New Roman"/>
          <w:spacing w:val="-6"/>
          <w:sz w:val="28"/>
          <w:szCs w:val="28"/>
        </w:rPr>
        <w:t>Управління інформаційної діяльності та комунікацій з громадськістю.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pacing w:val="-6"/>
          <w:sz w:val="28"/>
          <w:szCs w:val="28"/>
        </w:rPr>
        <w:t>2.12. </w:t>
      </w:r>
      <w:r w:rsidRPr="00EE6988">
        <w:rPr>
          <w:rFonts w:ascii="Times New Roman" w:hAnsi="Times New Roman"/>
          <w:sz w:val="28"/>
          <w:szCs w:val="28"/>
        </w:rPr>
        <w:t>Управління культури, національностей та релігій.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2.13. Управління інфраструктури та туризму.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2.14. Управління з питань цивільного захисту населення.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2.15. Служба у справах дітей.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spacing w:after="80"/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2.16. Державний архів області.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2.17. Відділ містобудування та архітектури.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Заступник голови – керівник</w:t>
      </w:r>
    </w:p>
    <w:p w:rsidR="00863540" w:rsidRPr="00EE6988" w:rsidRDefault="00863540" w:rsidP="00863540">
      <w:pPr>
        <w:pStyle w:val="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 w:rsidRPr="00EE6988">
        <w:rPr>
          <w:rFonts w:ascii="Times New Roman" w:hAnsi="Times New Roman"/>
          <w:sz w:val="28"/>
          <w:szCs w:val="28"/>
        </w:rPr>
        <w:t>апарату адміністрації</w:t>
      </w:r>
      <w:r w:rsidRPr="00EE6988">
        <w:rPr>
          <w:rFonts w:ascii="Times New Roman" w:hAnsi="Times New Roman"/>
          <w:sz w:val="28"/>
          <w:szCs w:val="28"/>
        </w:rPr>
        <w:tab/>
      </w:r>
      <w:r w:rsidRPr="00EE6988">
        <w:rPr>
          <w:rFonts w:ascii="Times New Roman" w:hAnsi="Times New Roman"/>
          <w:sz w:val="28"/>
          <w:szCs w:val="28"/>
        </w:rPr>
        <w:tab/>
      </w:r>
      <w:r w:rsidRPr="00EE6988">
        <w:rPr>
          <w:rFonts w:ascii="Times New Roman" w:hAnsi="Times New Roman"/>
          <w:sz w:val="28"/>
          <w:szCs w:val="28"/>
        </w:rPr>
        <w:tab/>
      </w:r>
      <w:r w:rsidRPr="00EE6988">
        <w:rPr>
          <w:rFonts w:ascii="Times New Roman" w:hAnsi="Times New Roman"/>
          <w:sz w:val="28"/>
          <w:szCs w:val="28"/>
        </w:rPr>
        <w:tab/>
      </w:r>
      <w:r w:rsidRPr="00EE6988">
        <w:rPr>
          <w:rFonts w:ascii="Times New Roman" w:hAnsi="Times New Roman"/>
          <w:sz w:val="28"/>
          <w:szCs w:val="28"/>
        </w:rPr>
        <w:tab/>
      </w:r>
      <w:r w:rsidRPr="00EE6988">
        <w:rPr>
          <w:rFonts w:ascii="Times New Roman" w:hAnsi="Times New Roman"/>
          <w:sz w:val="28"/>
          <w:szCs w:val="28"/>
        </w:rPr>
        <w:tab/>
      </w:r>
      <w:r w:rsidRPr="00EE6988">
        <w:rPr>
          <w:rFonts w:ascii="Times New Roman" w:hAnsi="Times New Roman"/>
          <w:sz w:val="28"/>
          <w:szCs w:val="28"/>
        </w:rPr>
        <w:tab/>
      </w:r>
      <w:r w:rsidRPr="00EE6988">
        <w:rPr>
          <w:rFonts w:ascii="Times New Roman" w:hAnsi="Times New Roman"/>
          <w:sz w:val="28"/>
          <w:szCs w:val="28"/>
        </w:rPr>
        <w:tab/>
      </w:r>
      <w:r w:rsidR="00EE6988" w:rsidRPr="00EE698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EE6988">
        <w:rPr>
          <w:rFonts w:ascii="Times New Roman" w:hAnsi="Times New Roman"/>
          <w:sz w:val="28"/>
          <w:szCs w:val="28"/>
        </w:rPr>
        <w:t>Л.Стебло</w:t>
      </w:r>
    </w:p>
    <w:p w:rsidR="004B70E7" w:rsidRPr="00EE6988" w:rsidRDefault="004B70E7"/>
    <w:sectPr w:rsidR="004B70E7" w:rsidRPr="00EE6988" w:rsidSect="00863540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72" w:rsidRDefault="00905172">
      <w:r>
        <w:separator/>
      </w:r>
    </w:p>
  </w:endnote>
  <w:endnote w:type="continuationSeparator" w:id="0">
    <w:p w:rsidR="00905172" w:rsidRDefault="0090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72" w:rsidRDefault="00905172">
      <w:r>
        <w:separator/>
      </w:r>
    </w:p>
  </w:footnote>
  <w:footnote w:type="continuationSeparator" w:id="0">
    <w:p w:rsidR="00905172" w:rsidRDefault="0090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88" w:rsidRDefault="00EE69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E6988" w:rsidRDefault="00EE6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88" w:rsidRDefault="00EE69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9E6">
      <w:rPr>
        <w:rStyle w:val="PageNumber"/>
        <w:noProof/>
      </w:rPr>
      <w:t>2</w:t>
    </w:r>
    <w:r>
      <w:rPr>
        <w:rStyle w:val="PageNumber"/>
      </w:rPr>
      <w:fldChar w:fldCharType="end"/>
    </w:r>
  </w:p>
  <w:p w:rsidR="00EE6988" w:rsidRDefault="00EE6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40"/>
    <w:rsid w:val="000479E6"/>
    <w:rsid w:val="002D28CD"/>
    <w:rsid w:val="004A0EF6"/>
    <w:rsid w:val="004B70E7"/>
    <w:rsid w:val="00863540"/>
    <w:rsid w:val="00905172"/>
    <w:rsid w:val="00AE09AD"/>
    <w:rsid w:val="00C71CF9"/>
    <w:rsid w:val="00C954BF"/>
    <w:rsid w:val="00D25A62"/>
    <w:rsid w:val="00E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540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863540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rsid w:val="008635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  <w:rsid w:val="00863540"/>
  </w:style>
  <w:style w:type="paragraph" w:styleId="BodyText2">
    <w:name w:val="Body Text 2"/>
    <w:basedOn w:val="Normal"/>
    <w:semiHidden/>
    <w:rsid w:val="00863540"/>
    <w:pPr>
      <w:spacing w:after="120" w:line="480" w:lineRule="auto"/>
    </w:pPr>
    <w:rPr>
      <w:sz w:val="24"/>
      <w:szCs w:val="24"/>
    </w:rPr>
  </w:style>
  <w:style w:type="paragraph" w:customStyle="1" w:styleId="1">
    <w:name w:val="Без интервала1"/>
    <w:rsid w:val="00863540"/>
    <w:rPr>
      <w:rFonts w:ascii="Calibri" w:hAnsi="Calibri"/>
      <w:sz w:val="22"/>
      <w:szCs w:val="22"/>
      <w:lang w:eastAsia="en-US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6354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E6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540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863540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rsid w:val="008635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  <w:rsid w:val="00863540"/>
  </w:style>
  <w:style w:type="paragraph" w:styleId="BodyText2">
    <w:name w:val="Body Text 2"/>
    <w:basedOn w:val="Normal"/>
    <w:semiHidden/>
    <w:rsid w:val="00863540"/>
    <w:pPr>
      <w:spacing w:after="120" w:line="480" w:lineRule="auto"/>
    </w:pPr>
    <w:rPr>
      <w:sz w:val="24"/>
      <w:szCs w:val="24"/>
    </w:rPr>
  </w:style>
  <w:style w:type="paragraph" w:customStyle="1" w:styleId="1">
    <w:name w:val="Без интервала1"/>
    <w:rsid w:val="00863540"/>
    <w:rPr>
      <w:rFonts w:ascii="Calibri" w:hAnsi="Calibri"/>
      <w:sz w:val="22"/>
      <w:szCs w:val="22"/>
      <w:lang w:eastAsia="en-US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6354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E6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2014-05-28T09:29:00Z</cp:lastPrinted>
  <dcterms:created xsi:type="dcterms:W3CDTF">2014-06-04T14:26:00Z</dcterms:created>
  <dcterms:modified xsi:type="dcterms:W3CDTF">2014-06-04T14:26:00Z</dcterms:modified>
</cp:coreProperties>
</file>