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3DE" w:rsidRDefault="003D37A1" w:rsidP="00FF4CAE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753DE" w:rsidRDefault="00D753DE" w:rsidP="00D753DE">
      <w:pPr>
        <w:rPr>
          <w:sz w:val="28"/>
          <w:szCs w:val="28"/>
          <w:lang w:val="uk-UA"/>
        </w:rPr>
      </w:pPr>
    </w:p>
    <w:p w:rsidR="00D753DE" w:rsidRDefault="00D753DE" w:rsidP="00D753DE">
      <w:pPr>
        <w:rPr>
          <w:sz w:val="28"/>
          <w:szCs w:val="28"/>
          <w:lang w:val="uk-UA"/>
        </w:rPr>
      </w:pPr>
    </w:p>
    <w:p w:rsidR="00D753DE" w:rsidRDefault="00D753DE" w:rsidP="00D753DE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D753DE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753DE" w:rsidRPr="00D753DE" w:rsidRDefault="00D753DE" w:rsidP="000C6648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D753DE">
              <w:rPr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D753DE">
              <w:rPr>
                <w:sz w:val="28"/>
                <w:szCs w:val="28"/>
                <w:lang w:val="uk-UA"/>
              </w:rPr>
              <w:t>роблення проекту землеустрою щодо відведення земельної ді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D753DE">
              <w:rPr>
                <w:sz w:val="28"/>
                <w:szCs w:val="28"/>
                <w:lang w:val="uk-UA"/>
              </w:rPr>
              <w:t>лянки зі зміною цільового приз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D753DE">
              <w:rPr>
                <w:sz w:val="28"/>
                <w:szCs w:val="28"/>
                <w:lang w:val="uk-UA"/>
              </w:rPr>
              <w:t>начення ТОВ “Студіо”</w:t>
            </w:r>
          </w:p>
        </w:tc>
      </w:tr>
    </w:tbl>
    <w:p w:rsidR="00D753DE" w:rsidRDefault="00D753DE" w:rsidP="00D753DE">
      <w:pPr>
        <w:jc w:val="both"/>
        <w:rPr>
          <w:sz w:val="28"/>
          <w:szCs w:val="28"/>
          <w:lang w:val="uk-UA"/>
        </w:rPr>
      </w:pPr>
    </w:p>
    <w:p w:rsidR="00D753DE" w:rsidRPr="008125E0" w:rsidRDefault="00D753DE" w:rsidP="00D753DE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D753DE" w:rsidRPr="00D753DE" w:rsidRDefault="00D753DE" w:rsidP="00D753D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753DE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D753DE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>”</w:t>
      </w:r>
      <w:r w:rsidRPr="00D753DE">
        <w:rPr>
          <w:sz w:val="28"/>
          <w:szCs w:val="28"/>
          <w:lang w:val="uk-UA"/>
        </w:rPr>
        <w:t xml:space="preserve">, статей 17, 20, 122 Земельного кодексу України, статті 50 Закону України </w:t>
      </w:r>
      <w:r>
        <w:rPr>
          <w:sz w:val="28"/>
          <w:szCs w:val="28"/>
          <w:lang w:val="uk-UA"/>
        </w:rPr>
        <w:t>“</w:t>
      </w:r>
      <w:r w:rsidRPr="00D753DE">
        <w:rPr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D753DE">
        <w:rPr>
          <w:sz w:val="28"/>
          <w:szCs w:val="28"/>
          <w:lang w:val="uk-UA"/>
        </w:rPr>
        <w:t xml:space="preserve">, розглянувши клопотання ТОВ </w:t>
      </w:r>
      <w:r>
        <w:rPr>
          <w:sz w:val="28"/>
          <w:szCs w:val="28"/>
          <w:lang w:val="uk-UA"/>
        </w:rPr>
        <w:t>“</w:t>
      </w:r>
      <w:r w:rsidRPr="00D753DE">
        <w:rPr>
          <w:sz w:val="28"/>
          <w:szCs w:val="28"/>
          <w:lang w:val="uk-UA"/>
        </w:rPr>
        <w:t>Студіо</w:t>
      </w:r>
      <w:r>
        <w:rPr>
          <w:sz w:val="28"/>
          <w:szCs w:val="28"/>
          <w:lang w:val="uk-UA"/>
        </w:rPr>
        <w:t>”</w:t>
      </w:r>
      <w:r w:rsidRPr="00D753DE">
        <w:rPr>
          <w:sz w:val="28"/>
          <w:szCs w:val="28"/>
          <w:lang w:val="uk-UA"/>
        </w:rPr>
        <w:t xml:space="preserve"> та додані матеріали:</w:t>
      </w:r>
    </w:p>
    <w:p w:rsidR="00D753DE" w:rsidRPr="00D753DE" w:rsidRDefault="00B20230" w:rsidP="00D753D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D753DE" w:rsidRPr="00D753DE">
        <w:rPr>
          <w:sz w:val="28"/>
          <w:szCs w:val="28"/>
          <w:lang w:val="uk-UA"/>
        </w:rPr>
        <w:t xml:space="preserve">Надати дозвіл товариству з обмеженою відповідальністю </w:t>
      </w:r>
      <w:r>
        <w:rPr>
          <w:sz w:val="28"/>
          <w:szCs w:val="28"/>
          <w:lang w:val="uk-UA"/>
        </w:rPr>
        <w:t>“Студіо”</w:t>
      </w:r>
      <w:r w:rsidR="00D753DE" w:rsidRPr="00D753DE">
        <w:rPr>
          <w:sz w:val="28"/>
          <w:szCs w:val="28"/>
          <w:lang w:val="uk-UA"/>
        </w:rPr>
        <w:t xml:space="preserve"> на розроблення проекту землеустрою щодо відведення земельної ділянки державної власності зі зміною цільового призначення із категорії земель </w:t>
      </w:r>
      <w:r w:rsidR="00D753DE" w:rsidRPr="00D753DE">
        <w:rPr>
          <w:rStyle w:val="FontStyle11"/>
          <w:sz w:val="28"/>
          <w:szCs w:val="28"/>
          <w:lang w:val="uk-UA" w:eastAsia="uk-UA"/>
        </w:rPr>
        <w:t>промисловості, транспорту, зв’язку, енергетики, оборони та іншого призна</w:t>
      </w:r>
      <w:r>
        <w:rPr>
          <w:rStyle w:val="FontStyle11"/>
          <w:sz w:val="28"/>
          <w:szCs w:val="28"/>
          <w:lang w:val="uk-UA" w:eastAsia="uk-UA"/>
        </w:rPr>
        <w:softHyphen/>
      </w:r>
      <w:r w:rsidR="00D753DE" w:rsidRPr="00D753DE">
        <w:rPr>
          <w:rStyle w:val="FontStyle11"/>
          <w:sz w:val="28"/>
          <w:szCs w:val="28"/>
          <w:lang w:val="uk-UA" w:eastAsia="uk-UA"/>
        </w:rPr>
        <w:t xml:space="preserve">чення в категорію земель сільськогосподарського призначення (для ведення підсобного сільського господарства) орієнтовною площею </w:t>
      </w:r>
      <w:smartTag w:uri="urn:schemas-microsoft-com:office:smarttags" w:element="metricconverter">
        <w:smartTagPr>
          <w:attr w:name="ProductID" w:val="10,0000 га"/>
        </w:smartTagPr>
        <w:r w:rsidR="00D753DE" w:rsidRPr="00D753DE">
          <w:rPr>
            <w:rStyle w:val="FontStyle11"/>
            <w:sz w:val="28"/>
            <w:szCs w:val="28"/>
            <w:lang w:val="uk-UA" w:eastAsia="uk-UA"/>
          </w:rPr>
          <w:t>10</w:t>
        </w:r>
        <w:r>
          <w:rPr>
            <w:rStyle w:val="FontStyle11"/>
            <w:sz w:val="28"/>
            <w:szCs w:val="28"/>
            <w:lang w:val="uk-UA" w:eastAsia="uk-UA"/>
          </w:rPr>
          <w:t>,0000</w:t>
        </w:r>
        <w:r w:rsidR="00D753DE" w:rsidRPr="00D753DE">
          <w:rPr>
            <w:rStyle w:val="FontStyle11"/>
            <w:sz w:val="28"/>
            <w:szCs w:val="28"/>
            <w:lang w:val="uk-UA" w:eastAsia="uk-UA"/>
          </w:rPr>
          <w:t xml:space="preserve"> га</w:t>
        </w:r>
      </w:smartTag>
      <w:r w:rsidR="00D753DE" w:rsidRPr="00D753DE">
        <w:rPr>
          <w:sz w:val="28"/>
          <w:szCs w:val="28"/>
          <w:lang w:val="uk-UA"/>
        </w:rPr>
        <w:t>, що знаходиться за межами населених пунктів на території Давидковецької сільської ради Хмельницького району</w:t>
      </w:r>
      <w:r w:rsidR="00D753DE" w:rsidRPr="00D753DE">
        <w:rPr>
          <w:rStyle w:val="FontStyle11"/>
          <w:sz w:val="28"/>
          <w:szCs w:val="28"/>
          <w:lang w:val="uk-UA" w:eastAsia="uk-UA"/>
        </w:rPr>
        <w:t>.</w:t>
      </w:r>
    </w:p>
    <w:p w:rsidR="00D753DE" w:rsidRPr="00D753DE" w:rsidRDefault="00B20230" w:rsidP="00D753D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D753DE" w:rsidRPr="00D753DE">
        <w:rPr>
          <w:sz w:val="28"/>
          <w:szCs w:val="28"/>
          <w:lang w:val="uk-UA"/>
        </w:rPr>
        <w:t xml:space="preserve">ТОВ </w:t>
      </w:r>
      <w:r>
        <w:rPr>
          <w:sz w:val="28"/>
          <w:szCs w:val="28"/>
          <w:lang w:val="uk-UA"/>
        </w:rPr>
        <w:t>“Студіо”</w:t>
      </w:r>
      <w:r w:rsidR="00D753DE" w:rsidRPr="00D753DE">
        <w:rPr>
          <w:sz w:val="28"/>
          <w:szCs w:val="28"/>
          <w:lang w:val="uk-UA"/>
        </w:rPr>
        <w:t xml:space="preserve"> при розробленні проекту землеустрою щодо відведення земельної ділянки забезпечити дотримання вимог чинного законодавства</w:t>
      </w:r>
      <w:r w:rsidR="00D753DE" w:rsidRPr="00D753DE">
        <w:rPr>
          <w:rStyle w:val="FontStyle11"/>
          <w:sz w:val="28"/>
          <w:szCs w:val="28"/>
          <w:lang w:val="uk-UA" w:eastAsia="uk-UA"/>
        </w:rPr>
        <w:t>.</w:t>
      </w:r>
    </w:p>
    <w:p w:rsidR="00D753DE" w:rsidRPr="00D753DE" w:rsidRDefault="00B20230" w:rsidP="00D753D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D753DE" w:rsidRPr="00D753DE">
        <w:rPr>
          <w:sz w:val="28"/>
          <w:szCs w:val="28"/>
          <w:lang w:val="uk-UA"/>
        </w:rPr>
        <w:t> Контроль за виконанням</w:t>
      </w:r>
      <w:r>
        <w:rPr>
          <w:sz w:val="28"/>
          <w:szCs w:val="28"/>
          <w:lang w:val="uk-UA"/>
        </w:rPr>
        <w:t xml:space="preserve"> цього</w:t>
      </w:r>
      <w:r w:rsidR="00D753DE" w:rsidRPr="00D753DE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В.Кальніченка.</w:t>
      </w:r>
    </w:p>
    <w:p w:rsidR="00D753DE" w:rsidRPr="00097D50" w:rsidRDefault="00D753DE" w:rsidP="00D753DE">
      <w:pPr>
        <w:ind w:firstLine="900"/>
        <w:jc w:val="both"/>
        <w:rPr>
          <w:sz w:val="28"/>
          <w:szCs w:val="28"/>
          <w:lang w:val="uk-UA"/>
        </w:rPr>
      </w:pPr>
    </w:p>
    <w:p w:rsidR="00D753DE" w:rsidRPr="00097D50" w:rsidRDefault="00D753DE" w:rsidP="00D753DE">
      <w:pPr>
        <w:ind w:firstLine="900"/>
        <w:jc w:val="both"/>
        <w:rPr>
          <w:sz w:val="28"/>
          <w:szCs w:val="28"/>
          <w:lang w:val="uk-UA"/>
        </w:rPr>
      </w:pPr>
    </w:p>
    <w:p w:rsidR="00D753DE" w:rsidRDefault="00D753DE" w:rsidP="00D753DE">
      <w:pPr>
        <w:suppressAutoHyphens/>
        <w:rPr>
          <w:sz w:val="26"/>
          <w:szCs w:val="26"/>
          <w:lang w:val="uk-UA"/>
        </w:rPr>
      </w:pPr>
      <w:r w:rsidRPr="00B010DB">
        <w:rPr>
          <w:sz w:val="28"/>
          <w:szCs w:val="28"/>
          <w:lang w:val="uk-UA"/>
        </w:rPr>
        <w:t>Голова адміністрації</w:t>
      </w:r>
      <w:r w:rsidR="00B20230">
        <w:rPr>
          <w:sz w:val="28"/>
          <w:szCs w:val="28"/>
          <w:lang w:val="uk-UA"/>
        </w:rPr>
        <w:tab/>
      </w:r>
      <w:r w:rsidR="00B20230">
        <w:rPr>
          <w:sz w:val="28"/>
          <w:szCs w:val="28"/>
          <w:lang w:val="uk-UA"/>
        </w:rPr>
        <w:tab/>
      </w:r>
      <w:r w:rsidR="00B20230">
        <w:rPr>
          <w:sz w:val="28"/>
          <w:szCs w:val="28"/>
          <w:lang w:val="uk-UA"/>
        </w:rPr>
        <w:tab/>
      </w:r>
      <w:r w:rsidR="00B20230">
        <w:rPr>
          <w:sz w:val="28"/>
          <w:szCs w:val="28"/>
          <w:lang w:val="uk-UA"/>
        </w:rPr>
        <w:tab/>
      </w:r>
      <w:r w:rsidR="00B20230">
        <w:rPr>
          <w:sz w:val="28"/>
          <w:szCs w:val="28"/>
          <w:lang w:val="uk-UA"/>
        </w:rPr>
        <w:tab/>
      </w:r>
      <w:r w:rsidR="00B20230">
        <w:rPr>
          <w:sz w:val="28"/>
          <w:szCs w:val="28"/>
          <w:lang w:val="uk-UA"/>
        </w:rPr>
        <w:tab/>
      </w:r>
      <w:r w:rsidR="00B20230">
        <w:rPr>
          <w:sz w:val="28"/>
          <w:szCs w:val="28"/>
          <w:lang w:val="uk-UA"/>
        </w:rPr>
        <w:tab/>
      </w:r>
      <w:r w:rsidR="00B20230">
        <w:rPr>
          <w:sz w:val="28"/>
          <w:szCs w:val="28"/>
          <w:lang w:val="uk-UA"/>
        </w:rPr>
        <w:tab/>
        <w:t xml:space="preserve">          Л.</w:t>
      </w:r>
      <w:r>
        <w:rPr>
          <w:sz w:val="28"/>
          <w:szCs w:val="28"/>
          <w:lang w:val="uk-UA"/>
        </w:rPr>
        <w:t>Прус</w:t>
      </w:r>
    </w:p>
    <w:sectPr w:rsidR="00D753DE" w:rsidSect="00FF4CAE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A07" w:rsidRDefault="009A5A07">
      <w:r>
        <w:separator/>
      </w:r>
    </w:p>
  </w:endnote>
  <w:endnote w:type="continuationSeparator" w:id="0">
    <w:p w:rsidR="009A5A07" w:rsidRDefault="009A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A07" w:rsidRDefault="009A5A07">
      <w:r>
        <w:separator/>
      </w:r>
    </w:p>
  </w:footnote>
  <w:footnote w:type="continuationSeparator" w:id="0">
    <w:p w:rsidR="009A5A07" w:rsidRDefault="009A5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3DE"/>
    <w:rsid w:val="000A724B"/>
    <w:rsid w:val="000C6648"/>
    <w:rsid w:val="002D28CD"/>
    <w:rsid w:val="003D37A1"/>
    <w:rsid w:val="004A0EF6"/>
    <w:rsid w:val="004B70E7"/>
    <w:rsid w:val="004E1CDA"/>
    <w:rsid w:val="008F137E"/>
    <w:rsid w:val="00940296"/>
    <w:rsid w:val="009A5A07"/>
    <w:rsid w:val="00B20230"/>
    <w:rsid w:val="00D753DE"/>
    <w:rsid w:val="00FF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53DE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D753DE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753DE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D753DE"/>
    <w:rPr>
      <w:rFonts w:ascii="Times New Roman" w:hAnsi="Times New Roman" w:cs="Times New Roman" w:hint="default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D753DE"/>
    <w:rPr>
      <w:sz w:val="25"/>
      <w:szCs w:val="25"/>
      <w:lang w:bidi="ar-SA"/>
    </w:rPr>
  </w:style>
  <w:style w:type="paragraph" w:styleId="BodyText">
    <w:name w:val="Body Text"/>
    <w:basedOn w:val="Normal"/>
    <w:link w:val="BodyTextChar"/>
    <w:rsid w:val="00D753DE"/>
    <w:pPr>
      <w:widowControl w:val="0"/>
      <w:shd w:val="clear" w:color="auto" w:fill="FFFFFF"/>
      <w:spacing w:line="581" w:lineRule="exact"/>
      <w:ind w:hanging="580"/>
      <w:jc w:val="center"/>
    </w:pPr>
    <w:rPr>
      <w:rFonts w:eastAsia="Times New Roman"/>
      <w:sz w:val="25"/>
      <w:szCs w:val="25"/>
      <w:lang w:val="uk-UA" w:eastAsia="uk-UA"/>
    </w:rPr>
  </w:style>
  <w:style w:type="paragraph" w:styleId="Header">
    <w:name w:val="header"/>
    <w:basedOn w:val="Normal"/>
    <w:rsid w:val="00D753D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53DE"/>
  </w:style>
  <w:style w:type="character" w:customStyle="1" w:styleId="Heading5Char">
    <w:name w:val="Heading 5 Char"/>
    <w:link w:val="Heading5"/>
    <w:rsid w:val="00D753DE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Footer">
    <w:name w:val="footer"/>
    <w:basedOn w:val="Normal"/>
    <w:rsid w:val="00B20230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3D3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37A1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53DE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D753DE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753DE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D753DE"/>
    <w:rPr>
      <w:rFonts w:ascii="Times New Roman" w:hAnsi="Times New Roman" w:cs="Times New Roman" w:hint="default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D753DE"/>
    <w:rPr>
      <w:sz w:val="25"/>
      <w:szCs w:val="25"/>
      <w:lang w:bidi="ar-SA"/>
    </w:rPr>
  </w:style>
  <w:style w:type="paragraph" w:styleId="BodyText">
    <w:name w:val="Body Text"/>
    <w:basedOn w:val="Normal"/>
    <w:link w:val="BodyTextChar"/>
    <w:rsid w:val="00D753DE"/>
    <w:pPr>
      <w:widowControl w:val="0"/>
      <w:shd w:val="clear" w:color="auto" w:fill="FFFFFF"/>
      <w:spacing w:line="581" w:lineRule="exact"/>
      <w:ind w:hanging="580"/>
      <w:jc w:val="center"/>
    </w:pPr>
    <w:rPr>
      <w:rFonts w:eastAsia="Times New Roman"/>
      <w:sz w:val="25"/>
      <w:szCs w:val="25"/>
      <w:lang w:val="uk-UA" w:eastAsia="uk-UA"/>
    </w:rPr>
  </w:style>
  <w:style w:type="paragraph" w:styleId="Header">
    <w:name w:val="header"/>
    <w:basedOn w:val="Normal"/>
    <w:rsid w:val="00D753D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53DE"/>
  </w:style>
  <w:style w:type="character" w:customStyle="1" w:styleId="Heading5Char">
    <w:name w:val="Heading 5 Char"/>
    <w:link w:val="Heading5"/>
    <w:rsid w:val="00D753DE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Footer">
    <w:name w:val="footer"/>
    <w:basedOn w:val="Normal"/>
    <w:rsid w:val="00B20230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3D3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37A1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2014-05-26T07:25:00Z</cp:lastPrinted>
  <dcterms:created xsi:type="dcterms:W3CDTF">2014-06-11T13:22:00Z</dcterms:created>
  <dcterms:modified xsi:type="dcterms:W3CDTF">2014-06-11T13:37:00Z</dcterms:modified>
</cp:coreProperties>
</file>