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96211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96211" w:rsidRDefault="00E96211" w:rsidP="00E96211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1</w:t>
            </w:r>
          </w:p>
          <w:p w:rsidR="00E96211" w:rsidRDefault="00E96211" w:rsidP="00E96211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E96211" w:rsidRDefault="00E96211" w:rsidP="00E96211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11.11.2010 № 569/2010-р</w:t>
            </w:r>
          </w:p>
          <w:p w:rsidR="00E96211" w:rsidRDefault="00E96211" w:rsidP="00E96211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E96211" w:rsidRPr="00A802B4" w:rsidRDefault="009420FC" w:rsidP="00E96211">
            <w:pPr>
              <w:rPr>
                <w:sz w:val="28"/>
                <w:szCs w:val="28"/>
              </w:rPr>
            </w:pPr>
            <w:r>
              <w:rPr>
                <w:sz w:val="26"/>
              </w:rPr>
              <w:t>10.06.</w:t>
            </w:r>
            <w:r w:rsidR="00E96211">
              <w:rPr>
                <w:sz w:val="26"/>
              </w:rPr>
              <w:t xml:space="preserve">2014 № </w:t>
            </w:r>
            <w:r>
              <w:rPr>
                <w:sz w:val="26"/>
              </w:rPr>
              <w:t>221/2014-р)</w:t>
            </w:r>
          </w:p>
        </w:tc>
      </w:tr>
    </w:tbl>
    <w:p w:rsidR="00E96211" w:rsidRPr="00154B64" w:rsidRDefault="00E96211" w:rsidP="00E96211">
      <w:pPr>
        <w:rPr>
          <w:sz w:val="16"/>
          <w:szCs w:val="16"/>
        </w:rPr>
      </w:pPr>
    </w:p>
    <w:p w:rsidR="00E96211" w:rsidRDefault="00E96211" w:rsidP="00E96211"/>
    <w:p w:rsidR="00E96211" w:rsidRDefault="00E96211" w:rsidP="00E96211"/>
    <w:p w:rsidR="00E96211" w:rsidRPr="006B1A6B" w:rsidRDefault="00E96211" w:rsidP="00E96211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E96211" w:rsidRDefault="00E96211" w:rsidP="00E96211">
      <w:pPr>
        <w:jc w:val="center"/>
        <w:rPr>
          <w:sz w:val="28"/>
        </w:rPr>
      </w:pPr>
      <w:r>
        <w:rPr>
          <w:sz w:val="28"/>
        </w:rPr>
        <w:t>територіальної інвентаризаційної комісії обласної державної адміністрації</w:t>
      </w:r>
    </w:p>
    <w:p w:rsidR="00E96211" w:rsidRDefault="00E96211" w:rsidP="00E96211">
      <w:pPr>
        <w:jc w:val="center"/>
        <w:rPr>
          <w:sz w:val="28"/>
        </w:rPr>
      </w:pPr>
      <w:r>
        <w:rPr>
          <w:sz w:val="28"/>
        </w:rPr>
        <w:t xml:space="preserve">з організації заходів, пов’язаних з проведенням технічної інвентаризації </w:t>
      </w:r>
    </w:p>
    <w:p w:rsidR="00E96211" w:rsidRDefault="00E96211" w:rsidP="00E96211">
      <w:pPr>
        <w:jc w:val="center"/>
        <w:rPr>
          <w:sz w:val="28"/>
        </w:rPr>
      </w:pPr>
      <w:r>
        <w:rPr>
          <w:sz w:val="28"/>
        </w:rPr>
        <w:t>захисних споруд цивільної оборони (цивільного захисту)</w:t>
      </w:r>
    </w:p>
    <w:p w:rsidR="00E96211" w:rsidRDefault="00E96211" w:rsidP="00E96211">
      <w:pPr>
        <w:jc w:val="center"/>
        <w:rPr>
          <w:sz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168"/>
        <w:gridCol w:w="360"/>
        <w:gridCol w:w="6120"/>
      </w:tblGrid>
      <w:tr w:rsidR="00E96211">
        <w:trPr>
          <w:trHeight w:val="363"/>
        </w:trPr>
        <w:tc>
          <w:tcPr>
            <w:tcW w:w="3168" w:type="dxa"/>
          </w:tcPr>
          <w:p w:rsidR="00E96211" w:rsidRPr="00E96211" w:rsidRDefault="00E96211" w:rsidP="00E96211">
            <w:pPr>
              <w:tabs>
                <w:tab w:val="right" w:pos="3672"/>
              </w:tabs>
              <w:jc w:val="both"/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>Кальніченко</w:t>
            </w:r>
          </w:p>
          <w:p w:rsidR="00E96211" w:rsidRDefault="00E96211" w:rsidP="00E96211">
            <w:pPr>
              <w:pStyle w:val="Heading1"/>
            </w:pPr>
            <w:r>
              <w:t xml:space="preserve">Володимир Ілліч 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 w:rsidRPr="00E96211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z w:val="16"/>
                <w:szCs w:val="20"/>
              </w:rPr>
            </w:pPr>
            <w:r>
              <w:t>заступник голови облдержадміністрації, голова комісії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</w:tr>
      <w:tr w:rsidR="00E96211">
        <w:trPr>
          <w:trHeight w:val="465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 xml:space="preserve">Данилюк </w:t>
            </w:r>
          </w:p>
          <w:p w:rsidR="00E96211" w:rsidRDefault="00E96211" w:rsidP="00E96211">
            <w:pPr>
              <w:pStyle w:val="Heading1"/>
            </w:pPr>
            <w:r>
              <w:t>Євген Дмитрович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</w:pPr>
            <w:r>
              <w:t>начальник управління з питань цивільного захисту насе</w:t>
            </w:r>
            <w:r>
              <w:softHyphen/>
              <w:t>лення облдержадміністрації, заступник голови комісії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</w:tr>
      <w:tr w:rsidR="00E96211">
        <w:trPr>
          <w:trHeight w:val="235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 xml:space="preserve">Плащева </w:t>
            </w:r>
          </w:p>
          <w:p w:rsidR="00E96211" w:rsidRDefault="00E96211" w:rsidP="00E96211">
            <w:pPr>
              <w:pStyle w:val="Heading1"/>
            </w:pPr>
            <w:r>
              <w:t>Тетяна Григорівна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</w:pPr>
            <w:r w:rsidRPr="00E96211">
              <w:rPr>
                <w:spacing w:val="-6"/>
              </w:rPr>
              <w:t>головний спеціаліст управління з питань цивільного захисту</w:t>
            </w:r>
            <w:r>
              <w:t xml:space="preserve"> населення облдержадміністрації, секретар комісії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96211">
        <w:trPr>
          <w:trHeight w:val="255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Ващук</w:t>
            </w:r>
          </w:p>
          <w:p w:rsidR="00E96211" w:rsidRPr="0063232D" w:rsidRDefault="00E96211" w:rsidP="00E96211">
            <w:pPr>
              <w:pStyle w:val="Heading1"/>
            </w:pPr>
            <w:r w:rsidRPr="0063232D">
              <w:t>Григорій Іванович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</w:pPr>
            <w:r w:rsidRPr="00E96211">
              <w:rPr>
                <w:spacing w:val="-4"/>
              </w:rPr>
              <w:t>заступник начальника управління житлово-комунального</w:t>
            </w:r>
            <w:r w:rsidRPr="0063232D">
              <w:t xml:space="preserve"> господарства облдержадміністрації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E96211">
        <w:trPr>
          <w:trHeight w:val="276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>Демчук</w:t>
            </w:r>
          </w:p>
          <w:p w:rsidR="00E96211" w:rsidRPr="00A763BB" w:rsidRDefault="00E96211" w:rsidP="00E9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Default="00E96211" w:rsidP="00E96211">
            <w:pPr>
              <w:jc w:val="both"/>
            </w:pPr>
            <w:r>
              <w:t>начальник відділу Головного управління ДСНС України в області (за згодою)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</w:tr>
      <w:tr w:rsidR="00E96211">
        <w:trPr>
          <w:trHeight w:val="489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 xml:space="preserve">Зозуля </w:t>
            </w:r>
          </w:p>
          <w:p w:rsidR="00E96211" w:rsidRDefault="00E96211" w:rsidP="00E96211">
            <w:pPr>
              <w:pStyle w:val="Heading1"/>
            </w:pPr>
            <w:r>
              <w:t>Володимир Віталійович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Default="00E96211" w:rsidP="00E96211">
            <w:pPr>
              <w:jc w:val="both"/>
            </w:pPr>
            <w:r w:rsidRPr="00E96211">
              <w:rPr>
                <w:spacing w:val="-6"/>
              </w:rPr>
              <w:t>заступник директора Департаменту фінансів облдержадмі</w:t>
            </w:r>
            <w:r w:rsidRPr="00E96211">
              <w:rPr>
                <w:spacing w:val="-6"/>
              </w:rPr>
              <w:softHyphen/>
            </w:r>
            <w:r>
              <w:t>ністрації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96211">
        <w:trPr>
          <w:trHeight w:val="343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>Павлюк</w:t>
            </w:r>
          </w:p>
          <w:p w:rsidR="00E96211" w:rsidRPr="00501098" w:rsidRDefault="00E96211" w:rsidP="00E96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tabs>
                <w:tab w:val="left" w:pos="3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Default="00E96211" w:rsidP="00E96211">
            <w:pPr>
              <w:tabs>
                <w:tab w:val="left" w:pos="3320"/>
              </w:tabs>
              <w:jc w:val="both"/>
            </w:pPr>
            <w:r>
              <w:t>головний інженер Хмельницького бюро технічної інвен</w:t>
            </w:r>
            <w:r>
              <w:softHyphen/>
              <w:t>таризації (за згодою)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tabs>
                <w:tab w:val="left" w:pos="3320"/>
              </w:tabs>
              <w:jc w:val="both"/>
              <w:rPr>
                <w:sz w:val="8"/>
                <w:szCs w:val="8"/>
              </w:rPr>
            </w:pPr>
          </w:p>
        </w:tc>
      </w:tr>
      <w:tr w:rsidR="00E96211">
        <w:trPr>
          <w:trHeight w:val="269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 xml:space="preserve">Підлісна </w:t>
            </w:r>
          </w:p>
          <w:p w:rsidR="00E96211" w:rsidRDefault="00E96211" w:rsidP="00E96211">
            <w:pPr>
              <w:pStyle w:val="Heading1"/>
            </w:pPr>
            <w:r>
              <w:t>Наталія Михайлівна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</w:pPr>
            <w:r>
              <w:t>начальник відділу управління державним майном регіонального відділення Фонду державного майна України по області (за згодою)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</w:tr>
      <w:tr w:rsidR="00E96211">
        <w:trPr>
          <w:trHeight w:val="269"/>
        </w:trPr>
        <w:tc>
          <w:tcPr>
            <w:tcW w:w="3168" w:type="dxa"/>
          </w:tcPr>
          <w:p w:rsidR="00E96211" w:rsidRPr="00E96211" w:rsidRDefault="00E96211" w:rsidP="00E96211">
            <w:pPr>
              <w:tabs>
                <w:tab w:val="left" w:pos="3320"/>
              </w:tabs>
              <w:rPr>
                <w:smallCaps/>
                <w:sz w:val="32"/>
              </w:rPr>
            </w:pPr>
            <w:r w:rsidRPr="00E96211">
              <w:rPr>
                <w:smallCaps/>
                <w:sz w:val="32"/>
              </w:rPr>
              <w:t xml:space="preserve">Скороход </w:t>
            </w:r>
          </w:p>
          <w:p w:rsidR="00E96211" w:rsidRPr="00E96211" w:rsidRDefault="00E96211" w:rsidP="00E96211">
            <w:pPr>
              <w:pStyle w:val="Heading1"/>
              <w:tabs>
                <w:tab w:val="left" w:pos="3320"/>
              </w:tabs>
            </w:pPr>
            <w:r>
              <w:t>Світлана Степанівна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</w:pPr>
            <w:r>
              <w:t>заступник начальника юридичного відділу апарату облдержадміністрації</w:t>
            </w:r>
          </w:p>
        </w:tc>
      </w:tr>
      <w:tr w:rsidR="00E96211">
        <w:trPr>
          <w:trHeight w:val="80"/>
        </w:trPr>
        <w:tc>
          <w:tcPr>
            <w:tcW w:w="3168" w:type="dxa"/>
          </w:tcPr>
          <w:p w:rsidR="00E96211" w:rsidRPr="00E96211" w:rsidRDefault="00E96211" w:rsidP="00E96211">
            <w:pPr>
              <w:tabs>
                <w:tab w:val="left" w:pos="332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E96211" w:rsidRPr="00E96211" w:rsidRDefault="00E96211" w:rsidP="00E96211">
            <w:pPr>
              <w:jc w:val="both"/>
              <w:rPr>
                <w:sz w:val="8"/>
                <w:szCs w:val="8"/>
              </w:rPr>
            </w:pPr>
          </w:p>
        </w:tc>
      </w:tr>
      <w:tr w:rsidR="00E96211">
        <w:trPr>
          <w:trHeight w:val="269"/>
        </w:trPr>
        <w:tc>
          <w:tcPr>
            <w:tcW w:w="3168" w:type="dxa"/>
          </w:tcPr>
          <w:p w:rsidR="00E96211" w:rsidRPr="00E96211" w:rsidRDefault="00E96211" w:rsidP="00E96211">
            <w:pPr>
              <w:rPr>
                <w:smallCaps/>
              </w:rPr>
            </w:pPr>
            <w:r w:rsidRPr="00E96211">
              <w:rPr>
                <w:smallCaps/>
                <w:sz w:val="32"/>
                <w:szCs w:val="32"/>
              </w:rPr>
              <w:t>Шишко</w:t>
            </w:r>
            <w:r w:rsidRPr="00E96211">
              <w:rPr>
                <w:smallCaps/>
              </w:rPr>
              <w:t xml:space="preserve"> </w:t>
            </w:r>
          </w:p>
          <w:p w:rsidR="00E96211" w:rsidRPr="00857406" w:rsidRDefault="00E96211" w:rsidP="00E96211">
            <w:pPr>
              <w:pStyle w:val="Heading1"/>
              <w:rPr>
                <w:sz w:val="24"/>
              </w:rPr>
            </w:pPr>
            <w:r>
              <w:rPr>
                <w:szCs w:val="28"/>
              </w:rPr>
              <w:t>Віталій Миколайович</w:t>
            </w:r>
          </w:p>
        </w:tc>
        <w:tc>
          <w:tcPr>
            <w:tcW w:w="360" w:type="dxa"/>
          </w:tcPr>
          <w:p w:rsidR="00E96211" w:rsidRPr="00E96211" w:rsidRDefault="00E96211" w:rsidP="00E9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96211" w:rsidRPr="00857406" w:rsidRDefault="00E96211" w:rsidP="00E96211">
            <w:pPr>
              <w:jc w:val="both"/>
            </w:pPr>
            <w:r w:rsidRPr="00857406">
              <w:t>начальник управління з питань спільної власності тери</w:t>
            </w:r>
            <w:r>
              <w:softHyphen/>
            </w:r>
            <w:r w:rsidRPr="00857406">
              <w:t>торіальних громад</w:t>
            </w:r>
            <w:r>
              <w:t xml:space="preserve"> та економічного розвитку </w:t>
            </w:r>
            <w:r w:rsidRPr="00857406">
              <w:t>виконав</w:t>
            </w:r>
            <w:r>
              <w:softHyphen/>
            </w:r>
            <w:r w:rsidRPr="00857406">
              <w:t>чого апарату обласної ради (за згодою)</w:t>
            </w:r>
          </w:p>
        </w:tc>
      </w:tr>
    </w:tbl>
    <w:p w:rsidR="00E96211" w:rsidRDefault="00E96211" w:rsidP="00E96211">
      <w:pPr>
        <w:tabs>
          <w:tab w:val="left" w:pos="6980"/>
        </w:tabs>
        <w:rPr>
          <w:sz w:val="27"/>
          <w:szCs w:val="27"/>
        </w:rPr>
      </w:pPr>
    </w:p>
    <w:p w:rsidR="00E96211" w:rsidRDefault="00E96211" w:rsidP="00E96211">
      <w:pPr>
        <w:tabs>
          <w:tab w:val="left" w:pos="6980"/>
        </w:tabs>
        <w:rPr>
          <w:sz w:val="27"/>
          <w:szCs w:val="27"/>
        </w:rPr>
      </w:pPr>
    </w:p>
    <w:p w:rsidR="00E96211" w:rsidRPr="00406051" w:rsidRDefault="00E96211" w:rsidP="00E96211">
      <w:pPr>
        <w:tabs>
          <w:tab w:val="left" w:pos="6980"/>
        </w:tabs>
        <w:rPr>
          <w:sz w:val="28"/>
          <w:szCs w:val="28"/>
        </w:rPr>
      </w:pPr>
      <w:r w:rsidRPr="00406051">
        <w:rPr>
          <w:sz w:val="28"/>
          <w:szCs w:val="28"/>
        </w:rPr>
        <w:t xml:space="preserve">Заступник голови – керівник </w:t>
      </w:r>
    </w:p>
    <w:p w:rsidR="00E96211" w:rsidRPr="00406051" w:rsidRDefault="00E96211" w:rsidP="00E96211">
      <w:pPr>
        <w:tabs>
          <w:tab w:val="left" w:pos="7020"/>
        </w:tabs>
        <w:rPr>
          <w:sz w:val="28"/>
          <w:szCs w:val="28"/>
        </w:rPr>
      </w:pPr>
      <w:r w:rsidRPr="00406051">
        <w:rPr>
          <w:sz w:val="28"/>
          <w:szCs w:val="28"/>
        </w:rPr>
        <w:t>апарату адміністрації</w:t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406051">
        <w:rPr>
          <w:sz w:val="28"/>
          <w:szCs w:val="28"/>
        </w:rPr>
        <w:t>Л.Стебло</w:t>
      </w:r>
    </w:p>
    <w:p w:rsidR="004B70E7" w:rsidRDefault="004B70E7"/>
    <w:sectPr w:rsidR="004B70E7" w:rsidSect="00E96211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18" w:rsidRDefault="00273418" w:rsidP="00273418">
      <w:r>
        <w:separator/>
      </w:r>
    </w:p>
  </w:endnote>
  <w:endnote w:type="continuationSeparator" w:id="0">
    <w:p w:rsidR="00273418" w:rsidRDefault="00273418" w:rsidP="0027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18" w:rsidRDefault="00273418" w:rsidP="00273418">
      <w:r>
        <w:separator/>
      </w:r>
    </w:p>
  </w:footnote>
  <w:footnote w:type="continuationSeparator" w:id="0">
    <w:p w:rsidR="00273418" w:rsidRDefault="00273418" w:rsidP="00273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11" w:rsidRDefault="00E96211" w:rsidP="00E962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6211" w:rsidRDefault="00E9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11" w:rsidRDefault="00E96211" w:rsidP="00E962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6211" w:rsidRDefault="00E9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F56"/>
    <w:multiLevelType w:val="hybridMultilevel"/>
    <w:tmpl w:val="5D781D58"/>
    <w:lvl w:ilvl="0" w:tplc="03E6D94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1"/>
    <w:rsid w:val="000A66AB"/>
    <w:rsid w:val="00273418"/>
    <w:rsid w:val="002D28CD"/>
    <w:rsid w:val="004A0EF6"/>
    <w:rsid w:val="004B70E7"/>
    <w:rsid w:val="009420FC"/>
    <w:rsid w:val="00E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21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9621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96211"/>
    <w:pPr>
      <w:spacing w:after="120" w:line="480" w:lineRule="auto"/>
    </w:pPr>
  </w:style>
  <w:style w:type="paragraph" w:styleId="Header">
    <w:name w:val="header"/>
    <w:basedOn w:val="Normal"/>
    <w:rsid w:val="00E962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96211"/>
  </w:style>
  <w:style w:type="paragraph" w:customStyle="1" w:styleId="a">
    <w:name w:val=" Знак"/>
    <w:basedOn w:val="Normal"/>
    <w:link w:val="DefaultParagraphFont"/>
    <w:rsid w:val="00E9621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"/>
    <w:basedOn w:val="Normal"/>
    <w:rsid w:val="00E9621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21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9621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96211"/>
    <w:pPr>
      <w:spacing w:after="120" w:line="480" w:lineRule="auto"/>
    </w:pPr>
  </w:style>
  <w:style w:type="paragraph" w:styleId="Header">
    <w:name w:val="header"/>
    <w:basedOn w:val="Normal"/>
    <w:rsid w:val="00E962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96211"/>
  </w:style>
  <w:style w:type="paragraph" w:customStyle="1" w:styleId="a">
    <w:name w:val=" Знак"/>
    <w:basedOn w:val="Normal"/>
    <w:link w:val="DefaultParagraphFont"/>
    <w:rsid w:val="00E9621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"/>
    <w:basedOn w:val="Normal"/>
    <w:rsid w:val="00E9621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2014-06-05T10:44:00Z</cp:lastPrinted>
  <dcterms:created xsi:type="dcterms:W3CDTF">2014-06-11T13:23:00Z</dcterms:created>
  <dcterms:modified xsi:type="dcterms:W3CDTF">2014-06-11T13:23:00Z</dcterms:modified>
</cp:coreProperties>
</file>