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C6" w:rsidRPr="00DD7AA8" w:rsidRDefault="000A27AA" w:rsidP="004E6323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45C6" w:rsidRDefault="002D45C6" w:rsidP="002D45C6">
      <w:pPr>
        <w:rPr>
          <w:sz w:val="28"/>
          <w:szCs w:val="28"/>
          <w:lang w:val="uk-UA"/>
        </w:rPr>
      </w:pPr>
    </w:p>
    <w:p w:rsidR="002D45C6" w:rsidRDefault="002D45C6" w:rsidP="002D45C6">
      <w:pPr>
        <w:rPr>
          <w:sz w:val="28"/>
          <w:szCs w:val="28"/>
          <w:lang w:val="uk-UA"/>
        </w:rPr>
      </w:pPr>
    </w:p>
    <w:p w:rsidR="002D45C6" w:rsidRDefault="002D45C6" w:rsidP="002D45C6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2D45C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5C6" w:rsidRDefault="002D45C6" w:rsidP="001A7426">
            <w:pPr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25.05.2011 № 203/2011-р</w:t>
            </w:r>
          </w:p>
        </w:tc>
      </w:tr>
    </w:tbl>
    <w:p w:rsidR="002D45C6" w:rsidRDefault="002D45C6" w:rsidP="002D45C6">
      <w:pPr>
        <w:rPr>
          <w:sz w:val="28"/>
          <w:szCs w:val="28"/>
          <w:lang w:val="uk-UA"/>
        </w:rPr>
      </w:pPr>
    </w:p>
    <w:p w:rsidR="001A7426" w:rsidRDefault="001A7426" w:rsidP="002D45C6">
      <w:pPr>
        <w:rPr>
          <w:sz w:val="28"/>
          <w:szCs w:val="28"/>
          <w:lang w:val="uk-UA"/>
        </w:rPr>
      </w:pPr>
    </w:p>
    <w:p w:rsidR="002D45C6" w:rsidRPr="002D45C6" w:rsidRDefault="002D45C6" w:rsidP="002D45C6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2D45C6">
        <w:rPr>
          <w:spacing w:val="-4"/>
          <w:sz w:val="28"/>
          <w:szCs w:val="28"/>
          <w:lang w:val="uk-UA"/>
        </w:rPr>
        <w:t>На підставі статті 6 Закону Укр</w:t>
      </w:r>
      <w:r>
        <w:rPr>
          <w:spacing w:val="-4"/>
          <w:sz w:val="28"/>
          <w:szCs w:val="28"/>
          <w:lang w:val="uk-UA"/>
        </w:rPr>
        <w:t>аїни “Про місцеві державні адмі</w:t>
      </w:r>
      <w:r w:rsidRPr="002D45C6">
        <w:rPr>
          <w:spacing w:val="-4"/>
          <w:sz w:val="28"/>
          <w:szCs w:val="28"/>
          <w:lang w:val="uk-UA"/>
        </w:rPr>
        <w:t>ністрації”:</w:t>
      </w:r>
    </w:p>
    <w:p w:rsidR="002D45C6" w:rsidRDefault="002D45C6" w:rsidP="002D45C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такі 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 державної адмі</w:t>
      </w:r>
      <w:r>
        <w:rPr>
          <w:sz w:val="28"/>
          <w:szCs w:val="28"/>
          <w:lang w:val="uk-UA"/>
        </w:rPr>
        <w:softHyphen/>
        <w:t xml:space="preserve">ністрації від </w:t>
      </w:r>
      <w:r w:rsidRPr="009F219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.05.2011 № </w:t>
      </w:r>
      <w:r w:rsidRPr="00BA62C1">
        <w:rPr>
          <w:sz w:val="28"/>
          <w:szCs w:val="28"/>
          <w:lang w:val="uk-UA"/>
        </w:rPr>
        <w:t>2</w:t>
      </w:r>
      <w:r w:rsidRPr="009F219D">
        <w:rPr>
          <w:sz w:val="28"/>
          <w:szCs w:val="28"/>
          <w:lang w:val="uk-UA"/>
        </w:rPr>
        <w:t>03</w:t>
      </w:r>
      <w:r w:rsidRPr="00BA62C1">
        <w:rPr>
          <w:sz w:val="28"/>
          <w:szCs w:val="28"/>
          <w:lang w:val="uk-UA"/>
        </w:rPr>
        <w:t xml:space="preserve">/2011-р </w:t>
      </w:r>
      <w:r>
        <w:rPr>
          <w:sz w:val="28"/>
          <w:szCs w:val="28"/>
          <w:lang w:val="uk-UA"/>
        </w:rPr>
        <w:t xml:space="preserve">“Про </w:t>
      </w:r>
      <w:r w:rsidRPr="009F219D">
        <w:rPr>
          <w:sz w:val="28"/>
          <w:szCs w:val="28"/>
          <w:lang w:val="uk-UA"/>
        </w:rPr>
        <w:t>створення комісії з питань</w:t>
      </w:r>
      <w:r>
        <w:rPr>
          <w:sz w:val="28"/>
          <w:szCs w:val="28"/>
          <w:lang w:val="uk-UA"/>
        </w:rPr>
        <w:t xml:space="preserve"> подаль</w:t>
      </w:r>
      <w:r>
        <w:rPr>
          <w:sz w:val="28"/>
          <w:szCs w:val="28"/>
          <w:lang w:val="uk-UA"/>
        </w:rPr>
        <w:softHyphen/>
        <w:t>шого використання захисних споруд цивільного захисту у разі банкрутства (ліквідації) підприємств, на балансі яких вони перебувають”:</w:t>
      </w:r>
    </w:p>
    <w:p w:rsidR="002D45C6" w:rsidRPr="00A56B2B" w:rsidRDefault="002D45C6" w:rsidP="002D45C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додаток до нього у новій редакції (додається).</w:t>
      </w:r>
    </w:p>
    <w:p w:rsidR="002D45C6" w:rsidRDefault="002D45C6" w:rsidP="002D45C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3 розпорядження викласти у такій редакції:</w:t>
      </w:r>
    </w:p>
    <w:p w:rsidR="002D45C6" w:rsidRPr="00BA62C1" w:rsidRDefault="002D45C6" w:rsidP="002D45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 обласної державної адміністрації В.Кальніченка”.</w:t>
      </w:r>
    </w:p>
    <w:p w:rsidR="002D45C6" w:rsidRDefault="002D45C6" w:rsidP="002D45C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2D45C6" w:rsidRPr="00A56B2B" w:rsidRDefault="002D45C6" w:rsidP="002D45C6">
      <w:pPr>
        <w:ind w:firstLine="709"/>
        <w:jc w:val="both"/>
        <w:rPr>
          <w:sz w:val="28"/>
          <w:szCs w:val="28"/>
          <w:lang w:val="uk-UA"/>
        </w:rPr>
      </w:pPr>
    </w:p>
    <w:p w:rsidR="002D45C6" w:rsidRDefault="002D45C6" w:rsidP="002D45C6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2D45C6" w:rsidSect="004E632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94" w:rsidRDefault="004A3394" w:rsidP="004A3394">
      <w:r>
        <w:separator/>
      </w:r>
    </w:p>
  </w:endnote>
  <w:endnote w:type="continuationSeparator" w:id="0">
    <w:p w:rsidR="004A3394" w:rsidRDefault="004A3394" w:rsidP="004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94" w:rsidRDefault="004A3394" w:rsidP="004A3394">
      <w:r>
        <w:separator/>
      </w:r>
    </w:p>
  </w:footnote>
  <w:footnote w:type="continuationSeparator" w:id="0">
    <w:p w:rsidR="004A3394" w:rsidRDefault="004A3394" w:rsidP="004A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6"/>
    <w:rsid w:val="000A27AA"/>
    <w:rsid w:val="001A7426"/>
    <w:rsid w:val="002D28CD"/>
    <w:rsid w:val="002D45C6"/>
    <w:rsid w:val="004A0EF6"/>
    <w:rsid w:val="004A3394"/>
    <w:rsid w:val="004B70E7"/>
    <w:rsid w:val="004E6323"/>
    <w:rsid w:val="00A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D45C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D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7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D45C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D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7A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2014-06-05T10:27:00Z</cp:lastPrinted>
  <dcterms:created xsi:type="dcterms:W3CDTF">2014-06-11T13:21:00Z</dcterms:created>
  <dcterms:modified xsi:type="dcterms:W3CDTF">2014-06-11T13:47:00Z</dcterms:modified>
</cp:coreProperties>
</file>