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77" w:rsidRDefault="00A25AEE" w:rsidP="00A916D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1977" w:rsidRDefault="00821977" w:rsidP="00821977">
      <w:pPr>
        <w:rPr>
          <w:sz w:val="28"/>
          <w:szCs w:val="28"/>
          <w:lang w:val="uk-UA"/>
        </w:rPr>
      </w:pPr>
    </w:p>
    <w:p w:rsidR="00821977" w:rsidRDefault="00821977" w:rsidP="00821977">
      <w:pPr>
        <w:rPr>
          <w:sz w:val="28"/>
          <w:szCs w:val="28"/>
          <w:lang w:val="uk-UA"/>
        </w:rPr>
      </w:pPr>
    </w:p>
    <w:p w:rsidR="00821977" w:rsidRDefault="00821977" w:rsidP="0082197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21977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1977" w:rsidRPr="00BE12F7" w:rsidRDefault="00821977" w:rsidP="00976E4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57080">
              <w:rPr>
                <w:color w:val="000000"/>
                <w:sz w:val="28"/>
                <w:szCs w:val="28"/>
                <w:lang w:val="uk-UA"/>
              </w:rPr>
              <w:t>Про надан</w:t>
            </w:r>
            <w:r>
              <w:rPr>
                <w:color w:val="000000"/>
                <w:sz w:val="28"/>
                <w:szCs w:val="28"/>
                <w:lang w:val="uk-UA"/>
              </w:rPr>
              <w:t>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робку технічної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>ї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t xml:space="preserve"> із землеустрою щодо встанов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softHyphen/>
              <w:t>лення (відновлення) меж зе</w:t>
            </w:r>
            <w:r w:rsidRPr="00857080"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мельних ділянок </w:t>
            </w:r>
            <w:r w:rsidR="00BC6000">
              <w:rPr>
                <w:color w:val="000000"/>
                <w:spacing w:val="-12"/>
                <w:sz w:val="28"/>
                <w:szCs w:val="28"/>
                <w:lang w:val="uk-UA"/>
              </w:rPr>
              <w:t>у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t xml:space="preserve"> натурі (на міс</w:t>
            </w:r>
            <w:r w:rsidRPr="00857080">
              <w:rPr>
                <w:color w:val="000000"/>
                <w:spacing w:val="-12"/>
                <w:sz w:val="28"/>
                <w:szCs w:val="28"/>
                <w:lang w:val="uk-UA"/>
              </w:rPr>
              <w:softHyphen/>
            </w:r>
            <w:r w:rsidRPr="00857080"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цевості) 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ДП “НЕК “Укренерго”</w:t>
            </w:r>
          </w:p>
        </w:tc>
      </w:tr>
    </w:tbl>
    <w:p w:rsidR="00821977" w:rsidRDefault="00821977" w:rsidP="00821977">
      <w:pPr>
        <w:jc w:val="both"/>
        <w:rPr>
          <w:sz w:val="28"/>
          <w:szCs w:val="28"/>
          <w:lang w:val="uk-UA"/>
        </w:rPr>
      </w:pPr>
    </w:p>
    <w:p w:rsidR="00821977" w:rsidRPr="008125E0" w:rsidRDefault="00821977" w:rsidP="00821977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21977" w:rsidRPr="00945A9C" w:rsidRDefault="00821977" w:rsidP="0082197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На підставі статей 6, 21, 39 Закону України “Про місцеві державні адміністрації”, статей 17, 92, 122, 123 Земельного кодексу України, статті 55 Закону України “Про землеустрій”, розглянувши клопотання </w:t>
      </w:r>
      <w:r w:rsidRPr="00945A9C">
        <w:rPr>
          <w:spacing w:val="-6"/>
          <w:sz w:val="28"/>
          <w:szCs w:val="28"/>
          <w:lang w:val="uk-UA"/>
        </w:rPr>
        <w:t xml:space="preserve">ДП </w:t>
      </w:r>
      <w:r>
        <w:rPr>
          <w:color w:val="000000"/>
          <w:spacing w:val="-6"/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 xml:space="preserve">НЕК </w:t>
      </w:r>
      <w:r>
        <w:rPr>
          <w:color w:val="000000"/>
          <w:spacing w:val="-6"/>
          <w:sz w:val="28"/>
          <w:szCs w:val="28"/>
          <w:lang w:val="uk-UA"/>
        </w:rPr>
        <w:t>“</w:t>
      </w:r>
      <w:r w:rsidRPr="00945A9C">
        <w:rPr>
          <w:spacing w:val="-6"/>
          <w:sz w:val="28"/>
          <w:szCs w:val="28"/>
          <w:lang w:val="uk-UA"/>
        </w:rPr>
        <w:t>Укренерго</w:t>
      </w:r>
      <w:r>
        <w:rPr>
          <w:color w:val="000000"/>
          <w:spacing w:val="-6"/>
          <w:sz w:val="28"/>
          <w:szCs w:val="28"/>
          <w:lang w:val="uk-UA"/>
        </w:rPr>
        <w:t>”</w:t>
      </w:r>
      <w:r w:rsidRPr="00945A9C">
        <w:rPr>
          <w:spacing w:val="-6"/>
          <w:sz w:val="28"/>
          <w:szCs w:val="28"/>
          <w:lang w:val="uk-UA"/>
        </w:rPr>
        <w:t xml:space="preserve"> та подані</w:t>
      </w:r>
      <w:r w:rsidRPr="00945A9C">
        <w:rPr>
          <w:sz w:val="28"/>
          <w:szCs w:val="28"/>
          <w:lang w:val="uk-UA"/>
        </w:rPr>
        <w:t xml:space="preserve"> матеріали:</w:t>
      </w:r>
    </w:p>
    <w:p w:rsidR="00821977" w:rsidRPr="008C3E8E" w:rsidRDefault="00821977" w:rsidP="00821977">
      <w:pPr>
        <w:spacing w:after="120"/>
        <w:ind w:firstLine="709"/>
        <w:jc w:val="both"/>
        <w:rPr>
          <w:spacing w:val="-8"/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Державному підприємству </w:t>
      </w:r>
      <w:r>
        <w:rPr>
          <w:color w:val="000000"/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Національна енергетична компанія </w:t>
      </w:r>
      <w:r>
        <w:rPr>
          <w:color w:val="000000"/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Укренерго</w:t>
      </w:r>
      <w:r>
        <w:rPr>
          <w:color w:val="000000"/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розроблення технічної</w:t>
      </w:r>
      <w:r w:rsidRPr="00857080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857080">
        <w:rPr>
          <w:sz w:val="28"/>
          <w:szCs w:val="28"/>
          <w:lang w:val="uk-UA"/>
        </w:rPr>
        <w:t xml:space="preserve"> із зем</w:t>
      </w:r>
      <w:r>
        <w:rPr>
          <w:sz w:val="28"/>
          <w:szCs w:val="28"/>
          <w:lang w:val="uk-UA"/>
        </w:rPr>
        <w:t>леустрою щодо встановлення (від</w:t>
      </w:r>
      <w:r w:rsidRPr="00857080">
        <w:rPr>
          <w:sz w:val="28"/>
          <w:szCs w:val="28"/>
          <w:lang w:val="uk-UA"/>
        </w:rPr>
        <w:t xml:space="preserve">новлення) меж земельних ділянок </w:t>
      </w:r>
      <w:r>
        <w:rPr>
          <w:sz w:val="28"/>
          <w:szCs w:val="28"/>
          <w:lang w:val="uk-UA"/>
        </w:rPr>
        <w:t>у</w:t>
      </w:r>
      <w:r w:rsidRPr="00857080">
        <w:rPr>
          <w:sz w:val="28"/>
          <w:szCs w:val="28"/>
          <w:lang w:val="uk-UA"/>
        </w:rPr>
        <w:t xml:space="preserve"> натурі (на місце</w:t>
      </w:r>
      <w:r w:rsidR="008D553E">
        <w:rPr>
          <w:sz w:val="28"/>
          <w:szCs w:val="28"/>
          <w:lang w:val="uk-UA"/>
        </w:rPr>
        <w:softHyphen/>
      </w:r>
      <w:r w:rsidRPr="00857080">
        <w:rPr>
          <w:sz w:val="28"/>
          <w:szCs w:val="28"/>
          <w:lang w:val="uk-UA"/>
        </w:rPr>
        <w:t>вості) державної власності,</w:t>
      </w:r>
      <w:r>
        <w:rPr>
          <w:sz w:val="28"/>
          <w:szCs w:val="28"/>
          <w:lang w:val="uk-UA"/>
        </w:rPr>
        <w:t xml:space="preserve"> під опорами ЛЕП</w:t>
      </w:r>
      <w:r w:rsidRPr="00B747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750</w:t>
      </w:r>
      <w:r w:rsidRPr="00B747BE">
        <w:rPr>
          <w:sz w:val="28"/>
          <w:szCs w:val="28"/>
          <w:lang w:val="uk-UA"/>
        </w:rPr>
        <w:t xml:space="preserve"> кВ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Вінниця-Західно</w:t>
      </w:r>
      <w:r w:rsidR="008D55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українська</w:t>
      </w:r>
      <w:r w:rsidR="008D553E">
        <w:rPr>
          <w:color w:val="000000"/>
          <w:spacing w:val="-6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</w:t>
      </w:r>
      <w:r w:rsidRPr="00857080">
        <w:rPr>
          <w:sz w:val="28"/>
          <w:szCs w:val="28"/>
          <w:lang w:val="uk-UA"/>
        </w:rPr>
        <w:t xml:space="preserve"> що знаходяться</w:t>
      </w:r>
      <w:r>
        <w:rPr>
          <w:sz w:val="28"/>
          <w:szCs w:val="28"/>
          <w:lang w:val="uk-UA"/>
        </w:rPr>
        <w:t xml:space="preserve"> за межами населених пунктів </w:t>
      </w:r>
      <w:r w:rsidRPr="00857080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Смот</w:t>
      </w:r>
      <w:r w:rsidR="008D553E">
        <w:rPr>
          <w:sz w:val="28"/>
          <w:szCs w:val="28"/>
          <w:lang w:val="uk-UA"/>
        </w:rPr>
        <w:softHyphen/>
      </w:r>
      <w:r w:rsidR="00BC6000">
        <w:rPr>
          <w:sz w:val="28"/>
          <w:szCs w:val="28"/>
          <w:lang w:val="uk-UA"/>
        </w:rPr>
        <w:t>рицької селищної</w:t>
      </w:r>
      <w:r>
        <w:rPr>
          <w:sz w:val="28"/>
          <w:szCs w:val="28"/>
          <w:lang w:val="uk-UA"/>
        </w:rPr>
        <w:t>, Старогутнянської, Балинської, Зеленченської, Несте</w:t>
      </w:r>
      <w:r w:rsidR="008D55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ровецької, Міцовецької, Ставищенської, Маліївецької сільських рад Дунає</w:t>
      </w:r>
      <w:r w:rsidR="008D553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вецького району </w:t>
      </w:r>
      <w:r w:rsidRPr="008C3E8E">
        <w:rPr>
          <w:sz w:val="28"/>
          <w:szCs w:val="28"/>
          <w:lang w:val="uk-UA"/>
        </w:rPr>
        <w:t>Хмельницької області</w:t>
      </w:r>
      <w:r>
        <w:rPr>
          <w:sz w:val="28"/>
          <w:szCs w:val="28"/>
          <w:lang w:val="uk-UA"/>
        </w:rPr>
        <w:t>.</w:t>
      </w:r>
    </w:p>
    <w:p w:rsidR="00821977" w:rsidRPr="00857080" w:rsidRDefault="00821977" w:rsidP="0082197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57080">
        <w:rPr>
          <w:sz w:val="28"/>
          <w:szCs w:val="28"/>
          <w:lang w:val="uk-UA"/>
        </w:rPr>
        <w:t>2. </w:t>
      </w:r>
      <w:r>
        <w:rPr>
          <w:color w:val="000000"/>
          <w:spacing w:val="-6"/>
          <w:sz w:val="28"/>
          <w:szCs w:val="28"/>
          <w:lang w:val="uk-UA"/>
        </w:rPr>
        <w:t xml:space="preserve">ДП </w:t>
      </w:r>
      <w:r w:rsidR="008D553E">
        <w:rPr>
          <w:color w:val="000000"/>
          <w:spacing w:val="-6"/>
          <w:sz w:val="28"/>
          <w:szCs w:val="28"/>
          <w:lang w:val="uk-UA"/>
        </w:rPr>
        <w:t>“НЕК “Укренерго”</w:t>
      </w:r>
      <w:r w:rsidRPr="00857080">
        <w:rPr>
          <w:sz w:val="28"/>
          <w:szCs w:val="28"/>
          <w:lang w:val="uk-UA"/>
        </w:rPr>
        <w:t xml:space="preserve"> при розробленні </w:t>
      </w:r>
      <w:r>
        <w:rPr>
          <w:color w:val="000000"/>
          <w:sz w:val="28"/>
          <w:szCs w:val="28"/>
          <w:lang w:val="uk-UA"/>
        </w:rPr>
        <w:t>технічної</w:t>
      </w:r>
      <w:r w:rsidRPr="00857080">
        <w:rPr>
          <w:color w:val="000000"/>
          <w:sz w:val="28"/>
          <w:szCs w:val="28"/>
          <w:lang w:val="uk-UA"/>
        </w:rPr>
        <w:t xml:space="preserve"> документаці</w:t>
      </w:r>
      <w:r>
        <w:rPr>
          <w:color w:val="000000"/>
          <w:sz w:val="28"/>
          <w:szCs w:val="28"/>
          <w:lang w:val="uk-UA"/>
        </w:rPr>
        <w:t>ї</w:t>
      </w:r>
      <w:r w:rsidRPr="00857080">
        <w:rPr>
          <w:color w:val="000000"/>
          <w:sz w:val="28"/>
          <w:szCs w:val="28"/>
          <w:lang w:val="uk-UA"/>
        </w:rPr>
        <w:t xml:space="preserve"> із зем</w:t>
      </w:r>
      <w:r w:rsidR="00BC6000">
        <w:rPr>
          <w:color w:val="000000"/>
          <w:sz w:val="28"/>
          <w:szCs w:val="28"/>
          <w:lang w:val="uk-UA"/>
        </w:rPr>
        <w:softHyphen/>
      </w:r>
      <w:r w:rsidRPr="00857080">
        <w:rPr>
          <w:color w:val="000000"/>
          <w:sz w:val="28"/>
          <w:szCs w:val="28"/>
          <w:lang w:val="uk-UA"/>
        </w:rPr>
        <w:t xml:space="preserve">леустрою щодо встановлення (відновлення) меж земельних ділянок </w:t>
      </w:r>
      <w:r w:rsidR="008D553E">
        <w:rPr>
          <w:color w:val="000000"/>
          <w:sz w:val="28"/>
          <w:szCs w:val="28"/>
          <w:lang w:val="uk-UA"/>
        </w:rPr>
        <w:t>у</w:t>
      </w:r>
      <w:r w:rsidRPr="00857080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857080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857080">
        <w:rPr>
          <w:rStyle w:val="FontStyle11"/>
          <w:sz w:val="28"/>
          <w:szCs w:val="28"/>
          <w:lang w:val="uk-UA" w:eastAsia="uk-UA"/>
        </w:rPr>
        <w:t>.</w:t>
      </w:r>
    </w:p>
    <w:p w:rsidR="00821977" w:rsidRPr="00BE12F7" w:rsidRDefault="00821977" w:rsidP="0082197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E12F7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облдержадміністрації В.Кальніченка.</w:t>
      </w:r>
    </w:p>
    <w:p w:rsidR="00821977" w:rsidRPr="00097D50" w:rsidRDefault="00821977" w:rsidP="00821977">
      <w:pPr>
        <w:ind w:firstLine="900"/>
        <w:jc w:val="both"/>
        <w:rPr>
          <w:sz w:val="28"/>
          <w:szCs w:val="28"/>
          <w:lang w:val="uk-UA"/>
        </w:rPr>
      </w:pPr>
    </w:p>
    <w:p w:rsidR="00821977" w:rsidRPr="00097D50" w:rsidRDefault="00821977" w:rsidP="00821977">
      <w:pPr>
        <w:ind w:firstLine="900"/>
        <w:jc w:val="both"/>
        <w:rPr>
          <w:sz w:val="28"/>
          <w:szCs w:val="28"/>
          <w:lang w:val="uk-UA"/>
        </w:rPr>
      </w:pPr>
    </w:p>
    <w:p w:rsidR="00821977" w:rsidRPr="00867390" w:rsidRDefault="00821977" w:rsidP="00821977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Л.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Прус</w:t>
      </w:r>
    </w:p>
    <w:sectPr w:rsidR="00821977" w:rsidRPr="00867390" w:rsidSect="00A916D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FC" w:rsidRDefault="00C806FC">
      <w:r>
        <w:separator/>
      </w:r>
    </w:p>
  </w:endnote>
  <w:endnote w:type="continuationSeparator" w:id="0">
    <w:p w:rsidR="00C806FC" w:rsidRDefault="00C8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FC" w:rsidRDefault="00C806FC">
      <w:r>
        <w:separator/>
      </w:r>
    </w:p>
  </w:footnote>
  <w:footnote w:type="continuationSeparator" w:id="0">
    <w:p w:rsidR="00C806FC" w:rsidRDefault="00C8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77"/>
    <w:rsid w:val="002D28CD"/>
    <w:rsid w:val="004A0EF6"/>
    <w:rsid w:val="004B70E7"/>
    <w:rsid w:val="00821977"/>
    <w:rsid w:val="008D553E"/>
    <w:rsid w:val="00976E4D"/>
    <w:rsid w:val="00A25AEE"/>
    <w:rsid w:val="00A40CEE"/>
    <w:rsid w:val="00A916DA"/>
    <w:rsid w:val="00A93037"/>
    <w:rsid w:val="00AA26C9"/>
    <w:rsid w:val="00BC6000"/>
    <w:rsid w:val="00C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97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219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2197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2197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219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1977"/>
  </w:style>
  <w:style w:type="character" w:customStyle="1" w:styleId="Heading5Char">
    <w:name w:val="Heading 5 Char"/>
    <w:link w:val="Heading5"/>
    <w:rsid w:val="0082197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A25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AE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97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219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2197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2197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219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21977"/>
  </w:style>
  <w:style w:type="character" w:customStyle="1" w:styleId="Heading5Char">
    <w:name w:val="Heading 5 Char"/>
    <w:link w:val="Heading5"/>
    <w:rsid w:val="0082197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A25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AE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2014-06-04T13:11:00Z</cp:lastPrinted>
  <dcterms:created xsi:type="dcterms:W3CDTF">2014-06-18T14:13:00Z</dcterms:created>
  <dcterms:modified xsi:type="dcterms:W3CDTF">2014-06-18T14:28:00Z</dcterms:modified>
</cp:coreProperties>
</file>