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92F" w:rsidRDefault="007336ED" w:rsidP="00695177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38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7692F" w:rsidRPr="009A27D6" w:rsidRDefault="00B7692F" w:rsidP="00B7692F"/>
    <w:p w:rsidR="00B7692F" w:rsidRDefault="00B7692F" w:rsidP="00B7692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B7692F" w:rsidRPr="0015608E" w:rsidRDefault="00B7692F" w:rsidP="00B7692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B7692F" w:rsidRPr="00B63412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7692F" w:rsidRPr="00B63412" w:rsidRDefault="00B7692F" w:rsidP="00B7692F">
            <w:pPr>
              <w:jc w:val="both"/>
              <w:rPr>
                <w:szCs w:val="28"/>
                <w:lang w:val="uk-UA"/>
              </w:rPr>
            </w:pPr>
            <w:r w:rsidRPr="00B7692F">
              <w:rPr>
                <w:color w:val="000000"/>
                <w:szCs w:val="28"/>
                <w:lang w:val="uk-UA"/>
              </w:rPr>
              <w:t>Про надання дозволу Департа</w:t>
            </w:r>
            <w:r w:rsidRPr="00B7692F">
              <w:rPr>
                <w:color w:val="000000"/>
                <w:szCs w:val="28"/>
                <w:lang w:val="uk-UA"/>
              </w:rPr>
              <w:softHyphen/>
              <w:t>менту</w:t>
            </w:r>
            <w:r>
              <w:rPr>
                <w:color w:val="000000"/>
                <w:szCs w:val="28"/>
                <w:lang w:val="uk-UA"/>
              </w:rPr>
              <w:t xml:space="preserve"> </w:t>
            </w:r>
            <w:r w:rsidRPr="00050D47">
              <w:rPr>
                <w:color w:val="000000"/>
                <w:szCs w:val="28"/>
                <w:lang w:val="uk-UA"/>
              </w:rPr>
              <w:t>екології та природних ре</w:t>
            </w:r>
            <w:r>
              <w:rPr>
                <w:color w:val="000000"/>
                <w:szCs w:val="28"/>
                <w:lang w:val="uk-UA"/>
              </w:rPr>
              <w:softHyphen/>
            </w:r>
            <w:r w:rsidRPr="00050D47">
              <w:rPr>
                <w:color w:val="000000"/>
                <w:szCs w:val="28"/>
                <w:lang w:val="uk-UA"/>
              </w:rPr>
              <w:t>сурсів</w:t>
            </w:r>
            <w:r>
              <w:rPr>
                <w:color w:val="000000"/>
                <w:szCs w:val="28"/>
                <w:lang w:val="uk-UA"/>
              </w:rPr>
              <w:t xml:space="preserve"> на </w:t>
            </w:r>
            <w:r w:rsidRPr="00050D47">
              <w:rPr>
                <w:color w:val="000000"/>
                <w:szCs w:val="28"/>
                <w:lang w:val="uk-UA"/>
              </w:rPr>
              <w:t xml:space="preserve">розроблення проектів </w:t>
            </w:r>
            <w:r w:rsidRPr="00B7692F">
              <w:rPr>
                <w:color w:val="000000"/>
                <w:spacing w:val="-6"/>
                <w:szCs w:val="28"/>
                <w:lang w:val="uk-UA"/>
              </w:rPr>
              <w:t xml:space="preserve">землеустрою </w:t>
            </w:r>
            <w:r w:rsidRPr="00B7692F">
              <w:rPr>
                <w:spacing w:val="-6"/>
                <w:szCs w:val="28"/>
                <w:lang w:val="uk-UA"/>
              </w:rPr>
              <w:t xml:space="preserve">з організації та </w:t>
            </w:r>
            <w:r w:rsidRPr="00B7692F">
              <w:rPr>
                <w:spacing w:val="-12"/>
                <w:szCs w:val="28"/>
                <w:lang w:val="uk-UA"/>
              </w:rPr>
              <w:t>вста</w:t>
            </w:r>
            <w:r w:rsidRPr="00B7692F">
              <w:rPr>
                <w:spacing w:val="-12"/>
                <w:szCs w:val="28"/>
                <w:lang w:val="uk-UA"/>
              </w:rPr>
              <w:softHyphen/>
              <w:t>новлення меж територій природно-</w:t>
            </w:r>
            <w:r>
              <w:rPr>
                <w:szCs w:val="28"/>
                <w:lang w:val="uk-UA"/>
              </w:rPr>
              <w:t>заповідного фонду</w:t>
            </w:r>
          </w:p>
        </w:tc>
      </w:tr>
    </w:tbl>
    <w:p w:rsidR="00B7692F" w:rsidRPr="00B63412" w:rsidRDefault="00B7692F" w:rsidP="00B7692F">
      <w:pPr>
        <w:jc w:val="both"/>
        <w:rPr>
          <w:lang w:val="uk-UA"/>
        </w:rPr>
      </w:pPr>
    </w:p>
    <w:p w:rsidR="00B7692F" w:rsidRPr="00B63412" w:rsidRDefault="00B7692F" w:rsidP="00B7692F">
      <w:pPr>
        <w:jc w:val="both"/>
        <w:rPr>
          <w:lang w:val="uk-UA"/>
        </w:rPr>
      </w:pPr>
    </w:p>
    <w:p w:rsidR="00B7692F" w:rsidRDefault="00B7692F" w:rsidP="00B7692F">
      <w:pPr>
        <w:spacing w:after="12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На підставі статей 17, 122 Земельного кодексу України, статті 7 Закону України “Про природно-заповідний фонд України”, статті 47 Закону України “Про землеустрій”, Порядку розроблення проектів землеустрою з організації та встановлення меж територій природно-заповідного фонду, іншого приро</w:t>
      </w:r>
      <w:r>
        <w:rPr>
          <w:szCs w:val="28"/>
          <w:lang w:val="uk-UA"/>
        </w:rPr>
        <w:softHyphen/>
        <w:t>доохоронного, оздоровчого, рекреаційного та історико-культурного призна</w:t>
      </w:r>
      <w:r>
        <w:rPr>
          <w:szCs w:val="28"/>
          <w:lang w:val="uk-UA"/>
        </w:rPr>
        <w:softHyphen/>
        <w:t>чення, затвердженого постановою Кабінету Міністрів України від 25.08.2004 за № 1094, рішення сесії обласної ради від 14.02.2014 за № 1-20/2014 “Про обласний бюджет на 2014 рік”:</w:t>
      </w:r>
    </w:p>
    <w:p w:rsidR="00B7692F" w:rsidRPr="002A18BD" w:rsidRDefault="00B7692F" w:rsidP="00B7692F">
      <w:pPr>
        <w:spacing w:after="120"/>
        <w:ind w:firstLine="709"/>
        <w:jc w:val="both"/>
        <w:rPr>
          <w:spacing w:val="-2"/>
          <w:szCs w:val="28"/>
          <w:lang w:val="uk-UA"/>
        </w:rPr>
      </w:pPr>
      <w:r>
        <w:rPr>
          <w:szCs w:val="28"/>
          <w:lang w:val="uk-UA"/>
        </w:rPr>
        <w:t>1. Надати дозвіл Департаменту екології та природних ресурсів Хмель</w:t>
      </w:r>
      <w:r w:rsidR="002A18BD">
        <w:rPr>
          <w:szCs w:val="28"/>
          <w:lang w:val="uk-UA"/>
        </w:rPr>
        <w:softHyphen/>
      </w:r>
      <w:r>
        <w:rPr>
          <w:szCs w:val="28"/>
          <w:lang w:val="uk-UA"/>
        </w:rPr>
        <w:t xml:space="preserve">ницької облдержадміністрації на розробку проектів землеустрою з організації </w:t>
      </w:r>
      <w:r w:rsidRPr="002A18BD">
        <w:rPr>
          <w:spacing w:val="-2"/>
          <w:szCs w:val="28"/>
          <w:lang w:val="uk-UA"/>
        </w:rPr>
        <w:t>та встановлення меж територій природно-запов</w:t>
      </w:r>
      <w:r w:rsidR="002A18BD" w:rsidRPr="002A18BD">
        <w:rPr>
          <w:spacing w:val="-2"/>
          <w:szCs w:val="28"/>
          <w:lang w:val="uk-UA"/>
        </w:rPr>
        <w:t>ідного фонду згідно з додатком</w:t>
      </w:r>
      <w:r w:rsidRPr="002A18BD">
        <w:rPr>
          <w:spacing w:val="-2"/>
          <w:szCs w:val="28"/>
          <w:lang w:val="uk-UA"/>
        </w:rPr>
        <w:t>.</w:t>
      </w:r>
    </w:p>
    <w:p w:rsidR="00B7692F" w:rsidRDefault="00B7692F" w:rsidP="00B7692F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2. </w:t>
      </w:r>
      <w:r w:rsidRPr="00D75A1A">
        <w:rPr>
          <w:szCs w:val="28"/>
          <w:lang w:val="uk-UA"/>
        </w:rPr>
        <w:t xml:space="preserve">Контроль за виконанням цього розпорядження покласти на заступника голови облдержадміністрації </w:t>
      </w:r>
      <w:r>
        <w:rPr>
          <w:szCs w:val="28"/>
          <w:lang w:val="uk-UA"/>
        </w:rPr>
        <w:t>В.Кальніченка</w:t>
      </w:r>
      <w:r w:rsidRPr="00D75A1A">
        <w:rPr>
          <w:szCs w:val="28"/>
          <w:lang w:val="uk-UA"/>
        </w:rPr>
        <w:t>.</w:t>
      </w:r>
    </w:p>
    <w:p w:rsidR="00B7692F" w:rsidRDefault="00B7692F" w:rsidP="00B7692F">
      <w:pPr>
        <w:jc w:val="both"/>
        <w:rPr>
          <w:szCs w:val="28"/>
          <w:lang w:val="uk-UA"/>
        </w:rPr>
      </w:pPr>
    </w:p>
    <w:p w:rsidR="00B7692F" w:rsidRDefault="00B7692F" w:rsidP="00B7692F">
      <w:pPr>
        <w:jc w:val="both"/>
        <w:rPr>
          <w:szCs w:val="28"/>
          <w:lang w:val="uk-UA"/>
        </w:rPr>
      </w:pPr>
    </w:p>
    <w:p w:rsidR="00B7692F" w:rsidRPr="008F19E8" w:rsidRDefault="00B7692F" w:rsidP="00B7692F">
      <w:pPr>
        <w:jc w:val="both"/>
        <w:rPr>
          <w:lang w:val="uk-UA"/>
        </w:rPr>
      </w:pPr>
      <w:r w:rsidRPr="008F19E8">
        <w:rPr>
          <w:lang w:val="uk-UA"/>
        </w:rPr>
        <w:t>Голова адміністрації</w:t>
      </w:r>
      <w:r w:rsidRPr="008F19E8">
        <w:rPr>
          <w:lang w:val="uk-UA"/>
        </w:rPr>
        <w:tab/>
      </w:r>
      <w:r w:rsidRPr="008F19E8">
        <w:rPr>
          <w:lang w:val="uk-UA"/>
        </w:rPr>
        <w:tab/>
      </w:r>
      <w:r w:rsidRPr="008F19E8">
        <w:rPr>
          <w:lang w:val="uk-UA"/>
        </w:rPr>
        <w:tab/>
      </w:r>
      <w:r w:rsidRPr="008F19E8">
        <w:rPr>
          <w:lang w:val="uk-UA"/>
        </w:rPr>
        <w:tab/>
      </w:r>
      <w:r w:rsidRPr="008F19E8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Л.Прус</w:t>
      </w:r>
    </w:p>
    <w:sectPr w:rsidR="00B7692F" w:rsidRPr="008F19E8" w:rsidSect="002A18BD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1D02"/>
    <w:multiLevelType w:val="hybridMultilevel"/>
    <w:tmpl w:val="6E32FEA0"/>
    <w:lvl w:ilvl="0" w:tplc="92E6E9F2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2F"/>
    <w:rsid w:val="002A18BD"/>
    <w:rsid w:val="002D28CD"/>
    <w:rsid w:val="004A0EF6"/>
    <w:rsid w:val="004B70E7"/>
    <w:rsid w:val="00695177"/>
    <w:rsid w:val="007336ED"/>
    <w:rsid w:val="008356B0"/>
    <w:rsid w:val="008838B5"/>
    <w:rsid w:val="00B7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692F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B7692F"/>
    <w:pPr>
      <w:spacing w:line="360" w:lineRule="auto"/>
      <w:ind w:firstLine="708"/>
      <w:jc w:val="both"/>
    </w:pPr>
    <w:rPr>
      <w:lang w:val="uk-UA"/>
    </w:rPr>
  </w:style>
  <w:style w:type="paragraph" w:styleId="BodyTextIndent">
    <w:name w:val="Body Text Indent"/>
    <w:basedOn w:val="Normal"/>
    <w:rsid w:val="00B7692F"/>
    <w:pPr>
      <w:ind w:left="2520" w:hanging="1104"/>
      <w:jc w:val="both"/>
    </w:pPr>
    <w:rPr>
      <w:sz w:val="20"/>
    </w:rPr>
  </w:style>
  <w:style w:type="table" w:styleId="TableGrid">
    <w:name w:val="Table Grid"/>
    <w:basedOn w:val="TableNormal"/>
    <w:rsid w:val="00B76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838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692F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B7692F"/>
    <w:pPr>
      <w:spacing w:line="360" w:lineRule="auto"/>
      <w:ind w:firstLine="708"/>
      <w:jc w:val="both"/>
    </w:pPr>
    <w:rPr>
      <w:lang w:val="uk-UA"/>
    </w:rPr>
  </w:style>
  <w:style w:type="paragraph" w:styleId="BodyTextIndent">
    <w:name w:val="Body Text Indent"/>
    <w:basedOn w:val="Normal"/>
    <w:rsid w:val="00B7692F"/>
    <w:pPr>
      <w:ind w:left="2520" w:hanging="1104"/>
      <w:jc w:val="both"/>
    </w:pPr>
    <w:rPr>
      <w:sz w:val="20"/>
    </w:rPr>
  </w:style>
  <w:style w:type="table" w:styleId="TableGrid">
    <w:name w:val="Table Grid"/>
    <w:basedOn w:val="TableNormal"/>
    <w:rsid w:val="00B76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838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2014-06-10T08:50:00Z</cp:lastPrinted>
  <dcterms:created xsi:type="dcterms:W3CDTF">2014-06-18T14:14:00Z</dcterms:created>
  <dcterms:modified xsi:type="dcterms:W3CDTF">2014-06-18T14:33:00Z</dcterms:modified>
</cp:coreProperties>
</file>