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582" w:rsidRPr="00163582" w:rsidRDefault="00ED0CB3" w:rsidP="00163582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Cs w:val="22"/>
          <w:lang w:val="uk-UA"/>
        </w:rPr>
      </w:pPr>
      <w:bookmarkStart w:id="0" w:name="_GoBack"/>
      <w:r>
        <w:rPr>
          <w:noProof/>
          <w:color w:val="000000"/>
          <w:szCs w:val="22"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63582" w:rsidRDefault="00163582" w:rsidP="0016358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2"/>
          <w:lang w:val="uk-UA"/>
        </w:rPr>
      </w:pPr>
    </w:p>
    <w:p w:rsidR="00163582" w:rsidRDefault="00163582" w:rsidP="0016358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2"/>
          <w:lang w:val="uk-UA"/>
        </w:rPr>
      </w:pPr>
    </w:p>
    <w:p w:rsidR="00163582" w:rsidRPr="00163582" w:rsidRDefault="00163582" w:rsidP="0016358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163582" w:rsidRPr="0042339E" w:rsidTr="009C24ED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63582" w:rsidRPr="0042339E" w:rsidRDefault="00163582" w:rsidP="009C24ED">
            <w:pPr>
              <w:spacing w:after="80"/>
              <w:jc w:val="both"/>
              <w:rPr>
                <w:szCs w:val="28"/>
                <w:lang w:val="uk-UA"/>
              </w:rPr>
            </w:pPr>
            <w:r w:rsidRPr="0042339E">
              <w:rPr>
                <w:spacing w:val="-6"/>
                <w:szCs w:val="28"/>
                <w:lang w:val="uk-UA"/>
              </w:rPr>
              <w:t>Про внесення змін до роз</w:t>
            </w:r>
            <w:r w:rsidRPr="0042339E">
              <w:rPr>
                <w:spacing w:val="-6"/>
                <w:szCs w:val="28"/>
                <w:lang w:val="uk-UA"/>
              </w:rPr>
              <w:softHyphen/>
              <w:t>по</w:t>
            </w:r>
            <w:r w:rsidRPr="0042339E">
              <w:rPr>
                <w:szCs w:val="28"/>
                <w:lang w:val="uk-UA"/>
              </w:rPr>
              <w:t>ряд</w:t>
            </w:r>
            <w:r w:rsidRPr="0042339E">
              <w:rPr>
                <w:spacing w:val="-8"/>
                <w:szCs w:val="28"/>
                <w:lang w:val="uk-UA"/>
              </w:rPr>
              <w:t>ження голови обласної державної</w:t>
            </w:r>
            <w:r w:rsidRPr="0042339E">
              <w:rPr>
                <w:szCs w:val="28"/>
                <w:lang w:val="uk-UA"/>
              </w:rPr>
              <w:t xml:space="preserve"> адміністрації від </w:t>
            </w:r>
            <w:r>
              <w:rPr>
                <w:lang w:val="uk-UA"/>
              </w:rPr>
              <w:t>26.05.2011 № 212/2011-р</w:t>
            </w:r>
          </w:p>
        </w:tc>
      </w:tr>
    </w:tbl>
    <w:p w:rsidR="00163582" w:rsidRPr="0042339E" w:rsidRDefault="00163582" w:rsidP="00163582">
      <w:pPr>
        <w:rPr>
          <w:lang w:val="uk-UA"/>
        </w:rPr>
      </w:pPr>
    </w:p>
    <w:p w:rsidR="00163582" w:rsidRPr="0042339E" w:rsidRDefault="00163582" w:rsidP="00163582">
      <w:pPr>
        <w:jc w:val="both"/>
        <w:rPr>
          <w:szCs w:val="28"/>
          <w:lang w:val="uk-UA"/>
        </w:rPr>
      </w:pPr>
    </w:p>
    <w:p w:rsidR="009C24ED" w:rsidRDefault="009C24ED" w:rsidP="00163582">
      <w:pPr>
        <w:pStyle w:val="BodyTextIndent"/>
        <w:spacing w:after="120"/>
        <w:ind w:firstLine="709"/>
      </w:pPr>
      <w:r>
        <w:t>На підставі статей 6, 39 Закону України “Про місцеві державні адміні</w:t>
      </w:r>
      <w:r w:rsidR="00163582">
        <w:softHyphen/>
      </w:r>
      <w:r>
        <w:t>страції”, враховуючи пропозиції робочої групи з питань віднесення відомостей до службової інформації (протокол від 06.06.2014 № 1):</w:t>
      </w:r>
    </w:p>
    <w:p w:rsidR="009C24ED" w:rsidRDefault="00163582" w:rsidP="00163582">
      <w:pPr>
        <w:pStyle w:val="BodyTextIndent"/>
        <w:spacing w:after="120"/>
        <w:ind w:firstLine="709"/>
      </w:pPr>
      <w:r>
        <w:t xml:space="preserve">Внести такі зміни до розпорядження голови </w:t>
      </w:r>
      <w:r w:rsidR="009C24ED">
        <w:t>обласної державної адміні</w:t>
      </w:r>
      <w:r>
        <w:softHyphen/>
      </w:r>
      <w:r w:rsidR="009C24ED">
        <w:t>страції від 26.05.2011 № 212/2011-р “Про затвердження Переліку відомостей, що становлять службову інформацію”:</w:t>
      </w:r>
    </w:p>
    <w:p w:rsidR="00163582" w:rsidRDefault="00163582" w:rsidP="00163582">
      <w:pPr>
        <w:pStyle w:val="BodyTextIndent"/>
        <w:spacing w:after="120"/>
        <w:ind w:firstLine="709"/>
      </w:pPr>
      <w:r>
        <w:t>1. Викласти додаток до нього у новій редакції (додається).</w:t>
      </w:r>
    </w:p>
    <w:p w:rsidR="00163582" w:rsidRDefault="00163582" w:rsidP="00163582">
      <w:pPr>
        <w:pStyle w:val="BodyTextIndent"/>
        <w:spacing w:after="60"/>
        <w:ind w:firstLine="709"/>
      </w:pPr>
      <w:r>
        <w:t>2. Пункт 2 розпорядження викласти у такій редакції:</w:t>
      </w:r>
    </w:p>
    <w:p w:rsidR="00163582" w:rsidRDefault="00163582" w:rsidP="00163582">
      <w:pPr>
        <w:pStyle w:val="BodyTextIndent"/>
        <w:spacing w:after="120"/>
        <w:ind w:firstLine="709"/>
      </w:pPr>
      <w:r>
        <w:t>“2. Сектору забезпечення доступу до публічної інформації апарату обл</w:t>
      </w:r>
      <w:r>
        <w:softHyphen/>
        <w:t>держадміністрації забезпечити оприлюднення зазначеного Переліку в порядку, визначеному законодавством України”.</w:t>
      </w:r>
    </w:p>
    <w:p w:rsidR="00163582" w:rsidRDefault="00163582" w:rsidP="00163582">
      <w:pPr>
        <w:pStyle w:val="BodyTextIndent"/>
        <w:spacing w:after="60"/>
        <w:ind w:firstLine="709"/>
      </w:pPr>
      <w:r>
        <w:t>3. Пункт 4 розпорядження викласти у такій редакції:</w:t>
      </w:r>
    </w:p>
    <w:p w:rsidR="00163582" w:rsidRDefault="00163582" w:rsidP="00163582">
      <w:pPr>
        <w:pStyle w:val="BodyTextIndent"/>
        <w:ind w:firstLine="709"/>
      </w:pPr>
      <w:r>
        <w:t>“4. Контроль за виконанням цього розпорядження покласти на заступ</w:t>
      </w:r>
      <w:r>
        <w:softHyphen/>
        <w:t>ника голови – керівника апарату облдержадміністрації Л.Стебло”.</w:t>
      </w:r>
    </w:p>
    <w:p w:rsidR="009C24ED" w:rsidRDefault="009C24ED" w:rsidP="00163582">
      <w:pPr>
        <w:pStyle w:val="BodyTextIndent"/>
        <w:ind w:firstLine="0"/>
      </w:pPr>
    </w:p>
    <w:p w:rsidR="009C24ED" w:rsidRDefault="009C24ED" w:rsidP="00163582">
      <w:pPr>
        <w:pStyle w:val="BodyTextIndent"/>
        <w:ind w:firstLine="0"/>
      </w:pPr>
    </w:p>
    <w:p w:rsidR="009C24ED" w:rsidRDefault="009C24ED" w:rsidP="00163582">
      <w:pPr>
        <w:pStyle w:val="BodyTextIndent"/>
        <w:ind w:firstLine="0"/>
      </w:pPr>
      <w:r>
        <w:t>Голова адміністрації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63582">
        <w:tab/>
      </w:r>
      <w:r w:rsidR="00163582">
        <w:tab/>
      </w:r>
      <w:r>
        <w:t>Л.Прус</w:t>
      </w:r>
    </w:p>
    <w:sectPr w:rsidR="009C24ED" w:rsidSect="00163582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61329"/>
    <w:multiLevelType w:val="hybridMultilevel"/>
    <w:tmpl w:val="E7647694"/>
    <w:lvl w:ilvl="0" w:tplc="5464D42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3EBD2250"/>
    <w:multiLevelType w:val="multilevel"/>
    <w:tmpl w:val="FF282B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2">
    <w:nsid w:val="47787D11"/>
    <w:multiLevelType w:val="hybridMultilevel"/>
    <w:tmpl w:val="1A629F44"/>
    <w:lvl w:ilvl="0" w:tplc="754AF7FE">
      <w:start w:val="1"/>
      <w:numFmt w:val="decimal"/>
      <w:lvlText w:val="%1."/>
      <w:lvlJc w:val="left"/>
      <w:pPr>
        <w:tabs>
          <w:tab w:val="num" w:pos="1410"/>
        </w:tabs>
        <w:ind w:left="1410" w:hanging="510"/>
      </w:pPr>
      <w:rPr>
        <w:rFonts w:hint="default"/>
      </w:rPr>
    </w:lvl>
    <w:lvl w:ilvl="1" w:tplc="729C44F4">
      <w:numFmt w:val="none"/>
      <w:lvlText w:val=""/>
      <w:lvlJc w:val="left"/>
      <w:pPr>
        <w:tabs>
          <w:tab w:val="num" w:pos="360"/>
        </w:tabs>
      </w:pPr>
    </w:lvl>
    <w:lvl w:ilvl="2" w:tplc="AAF61050">
      <w:numFmt w:val="none"/>
      <w:lvlText w:val=""/>
      <w:lvlJc w:val="left"/>
      <w:pPr>
        <w:tabs>
          <w:tab w:val="num" w:pos="360"/>
        </w:tabs>
      </w:pPr>
    </w:lvl>
    <w:lvl w:ilvl="3" w:tplc="089ECED4">
      <w:numFmt w:val="none"/>
      <w:lvlText w:val=""/>
      <w:lvlJc w:val="left"/>
      <w:pPr>
        <w:tabs>
          <w:tab w:val="num" w:pos="360"/>
        </w:tabs>
      </w:pPr>
    </w:lvl>
    <w:lvl w:ilvl="4" w:tplc="2ABCE384">
      <w:numFmt w:val="none"/>
      <w:lvlText w:val=""/>
      <w:lvlJc w:val="left"/>
      <w:pPr>
        <w:tabs>
          <w:tab w:val="num" w:pos="360"/>
        </w:tabs>
      </w:pPr>
    </w:lvl>
    <w:lvl w:ilvl="5" w:tplc="E26CD2AC">
      <w:numFmt w:val="none"/>
      <w:lvlText w:val=""/>
      <w:lvlJc w:val="left"/>
      <w:pPr>
        <w:tabs>
          <w:tab w:val="num" w:pos="360"/>
        </w:tabs>
      </w:pPr>
    </w:lvl>
    <w:lvl w:ilvl="6" w:tplc="B2585C8E">
      <w:numFmt w:val="none"/>
      <w:lvlText w:val=""/>
      <w:lvlJc w:val="left"/>
      <w:pPr>
        <w:tabs>
          <w:tab w:val="num" w:pos="360"/>
        </w:tabs>
      </w:pPr>
    </w:lvl>
    <w:lvl w:ilvl="7" w:tplc="225EF08E">
      <w:numFmt w:val="none"/>
      <w:lvlText w:val=""/>
      <w:lvlJc w:val="left"/>
      <w:pPr>
        <w:tabs>
          <w:tab w:val="num" w:pos="360"/>
        </w:tabs>
      </w:pPr>
    </w:lvl>
    <w:lvl w:ilvl="8" w:tplc="01B60B9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B601A2E"/>
    <w:multiLevelType w:val="hybridMultilevel"/>
    <w:tmpl w:val="38F46AB8"/>
    <w:lvl w:ilvl="0" w:tplc="07A0EEFE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7D4D4391"/>
    <w:multiLevelType w:val="multilevel"/>
    <w:tmpl w:val="985CA912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582"/>
    <w:rsid w:val="00004166"/>
    <w:rsid w:val="00163582"/>
    <w:rsid w:val="009C24ED"/>
    <w:rsid w:val="00ED0CB3"/>
    <w:rsid w:val="00EE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900"/>
      <w:jc w:val="both"/>
    </w:pPr>
    <w:rPr>
      <w:lang w:val="uk-UA"/>
    </w:rPr>
  </w:style>
  <w:style w:type="paragraph" w:styleId="BodyText">
    <w:name w:val="Body Text"/>
    <w:basedOn w:val="Normal"/>
    <w:pPr>
      <w:jc w:val="both"/>
    </w:pPr>
    <w:rPr>
      <w:lang w:val="uk-UA"/>
    </w:rPr>
  </w:style>
  <w:style w:type="paragraph" w:styleId="BodyTextIndent2">
    <w:name w:val="Body Text Indent 2"/>
    <w:basedOn w:val="Normal"/>
    <w:pPr>
      <w:ind w:firstLine="840"/>
      <w:jc w:val="both"/>
    </w:pPr>
    <w:rPr>
      <w:lang w:val="uk-UA"/>
    </w:rPr>
  </w:style>
  <w:style w:type="paragraph" w:styleId="BalloonText">
    <w:name w:val="Balloon Text"/>
    <w:basedOn w:val="Normal"/>
    <w:link w:val="BalloonTextChar"/>
    <w:rsid w:val="00ED0C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0CB3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900"/>
      <w:jc w:val="both"/>
    </w:pPr>
    <w:rPr>
      <w:lang w:val="uk-UA"/>
    </w:rPr>
  </w:style>
  <w:style w:type="paragraph" w:styleId="BodyText">
    <w:name w:val="Body Text"/>
    <w:basedOn w:val="Normal"/>
    <w:pPr>
      <w:jc w:val="both"/>
    </w:pPr>
    <w:rPr>
      <w:lang w:val="uk-UA"/>
    </w:rPr>
  </w:style>
  <w:style w:type="paragraph" w:styleId="BodyTextIndent2">
    <w:name w:val="Body Text Indent 2"/>
    <w:basedOn w:val="Normal"/>
    <w:pPr>
      <w:ind w:firstLine="840"/>
      <w:jc w:val="both"/>
    </w:pPr>
    <w:rPr>
      <w:lang w:val="uk-UA"/>
    </w:rPr>
  </w:style>
  <w:style w:type="paragraph" w:styleId="BalloonText">
    <w:name w:val="Balloon Text"/>
    <w:basedOn w:val="Normal"/>
    <w:link w:val="BalloonTextChar"/>
    <w:rsid w:val="00ED0C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0CB3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внесення змін до</vt:lpstr>
      <vt:lpstr>Про внесення змін до</vt:lpstr>
    </vt:vector>
  </TitlesOfParts>
  <Company>ОДА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змін до</dc:title>
  <dc:creator>Olena</dc:creator>
  <cp:lastModifiedBy>babayota</cp:lastModifiedBy>
  <cp:revision>3</cp:revision>
  <cp:lastPrinted>2014-06-11T07:18:00Z</cp:lastPrinted>
  <dcterms:created xsi:type="dcterms:W3CDTF">2014-06-18T14:15:00Z</dcterms:created>
  <dcterms:modified xsi:type="dcterms:W3CDTF">2014-06-18T14:34:00Z</dcterms:modified>
</cp:coreProperties>
</file>