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D3" w:rsidRDefault="002755C1" w:rsidP="00AD48F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1C9D" w:rsidRDefault="00581C9D">
      <w:pPr>
        <w:rPr>
          <w:sz w:val="28"/>
          <w:szCs w:val="28"/>
          <w:lang w:val="uk-UA"/>
        </w:rPr>
      </w:pPr>
    </w:p>
    <w:p w:rsidR="00581C9D" w:rsidRDefault="00581C9D">
      <w:pPr>
        <w:rPr>
          <w:sz w:val="28"/>
          <w:szCs w:val="28"/>
          <w:lang w:val="uk-UA"/>
        </w:rPr>
      </w:pPr>
    </w:p>
    <w:p w:rsidR="00581C9D" w:rsidRDefault="00581C9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E246D3" w:rsidTr="00581C9D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46D3" w:rsidRDefault="00E246D3" w:rsidP="00581C9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обласних заходів з підго</w:t>
            </w:r>
            <w:r w:rsidR="00581C9D"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товки та відзначення 18-ї річниці Конституції України</w:t>
            </w:r>
          </w:p>
        </w:tc>
      </w:tr>
    </w:tbl>
    <w:p w:rsidR="00E246D3" w:rsidRDefault="00E246D3">
      <w:pPr>
        <w:jc w:val="both"/>
        <w:rPr>
          <w:szCs w:val="28"/>
          <w:lang w:val="uk-UA"/>
        </w:rPr>
      </w:pPr>
    </w:p>
    <w:p w:rsidR="00E246D3" w:rsidRDefault="00E246D3">
      <w:pPr>
        <w:jc w:val="both"/>
        <w:rPr>
          <w:szCs w:val="28"/>
          <w:lang w:val="uk-UA"/>
        </w:rPr>
      </w:pPr>
    </w:p>
    <w:p w:rsidR="00E246D3" w:rsidRDefault="00E246D3" w:rsidP="00581C9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="00581C9D">
        <w:rPr>
          <w:spacing w:val="-6"/>
          <w:sz w:val="28"/>
          <w:szCs w:val="28"/>
          <w:lang w:val="uk-UA"/>
        </w:rPr>
        <w:softHyphen/>
      </w:r>
      <w:r>
        <w:rPr>
          <w:spacing w:val="-6"/>
          <w:sz w:val="28"/>
          <w:szCs w:val="28"/>
          <w:lang w:val="uk-UA"/>
        </w:rPr>
        <w:t xml:space="preserve">страції”, Указу Президента України </w:t>
      </w:r>
      <w:r w:rsidR="00581C9D">
        <w:rPr>
          <w:spacing w:val="-6"/>
          <w:sz w:val="28"/>
          <w:szCs w:val="28"/>
          <w:lang w:val="uk-UA"/>
        </w:rPr>
        <w:t xml:space="preserve">від 16.06.2014 </w:t>
      </w:r>
      <w:r>
        <w:rPr>
          <w:spacing w:val="-6"/>
          <w:sz w:val="28"/>
          <w:szCs w:val="28"/>
          <w:lang w:val="uk-UA"/>
        </w:rPr>
        <w:t>№ 529/2014 “Про відзначення 18-ї річниці Конституції України”</w:t>
      </w:r>
      <w:r w:rsidR="00581C9D">
        <w:rPr>
          <w:spacing w:val="-6"/>
          <w:sz w:val="28"/>
          <w:szCs w:val="28"/>
          <w:lang w:val="uk-UA"/>
        </w:rPr>
        <w:t>,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належного відзначення в області </w:t>
      </w:r>
      <w:r w:rsidR="00581C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18-ї річниці Конституції України:</w:t>
      </w:r>
    </w:p>
    <w:p w:rsidR="00E246D3" w:rsidRDefault="00E246D3" w:rsidP="00581C9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план обласних заходів з підготовки та відзначення 18-ї річ</w:t>
      </w:r>
      <w:r w:rsidR="00581C9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ниці Конституції України згідно з додатком.</w:t>
      </w:r>
    </w:p>
    <w:p w:rsidR="00E246D3" w:rsidRDefault="00E246D3" w:rsidP="00581C9D">
      <w:pPr>
        <w:pStyle w:val="BodyTextIndent3"/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2. Структурним підрозділам облдержадмі</w:t>
      </w:r>
      <w:r>
        <w:rPr>
          <w:sz w:val="28"/>
          <w:szCs w:val="28"/>
          <w:lang w:val="uk-UA"/>
        </w:rPr>
        <w:t>ністрації, райдержадміністраціям, рекомендувати викон</w:t>
      </w:r>
      <w:r w:rsidR="00581C9D">
        <w:rPr>
          <w:sz w:val="28"/>
          <w:szCs w:val="28"/>
          <w:lang w:val="uk-UA"/>
        </w:rPr>
        <w:t xml:space="preserve">авчим </w:t>
      </w:r>
      <w:r>
        <w:rPr>
          <w:sz w:val="28"/>
          <w:szCs w:val="28"/>
          <w:lang w:val="uk-UA"/>
        </w:rPr>
        <w:t>ком</w:t>
      </w:r>
      <w:r w:rsidR="00581C9D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>ам міських (міст обласного значення) рад та іншим виконавцям:</w:t>
      </w:r>
    </w:p>
    <w:p w:rsidR="00E246D3" w:rsidRDefault="00E246D3" w:rsidP="00581C9D">
      <w:pPr>
        <w:pStyle w:val="BodyTextIndent3"/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Забезпечити виконання зазначеного плану обласних заходів.</w:t>
      </w:r>
    </w:p>
    <w:p w:rsidR="00E246D3" w:rsidRDefault="00E246D3" w:rsidP="00581C9D">
      <w:pPr>
        <w:pStyle w:val="BodyTextIndent3"/>
        <w:ind w:left="0"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 Подати до 02 липня 2014 року </w:t>
      </w:r>
      <w:r>
        <w:rPr>
          <w:spacing w:val="-4"/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про хід виконання плану обласних заходів управлінню інформаційної діяльності та комунікацій з гро</w:t>
      </w:r>
      <w:r w:rsidR="00581C9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мадськістю облдержадміністрації для її узагальнення.</w:t>
      </w:r>
    </w:p>
    <w:p w:rsidR="00E246D3" w:rsidRDefault="00E246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– керівника апарату облдержадміністрації Л.Стебло.</w:t>
      </w:r>
    </w:p>
    <w:p w:rsidR="00E246D3" w:rsidRDefault="00E246D3">
      <w:pPr>
        <w:jc w:val="both"/>
        <w:rPr>
          <w:szCs w:val="28"/>
          <w:lang w:val="uk-UA"/>
        </w:rPr>
      </w:pPr>
    </w:p>
    <w:p w:rsidR="00E246D3" w:rsidRDefault="00E246D3">
      <w:pPr>
        <w:jc w:val="both"/>
        <w:rPr>
          <w:szCs w:val="28"/>
          <w:lang w:val="uk-UA"/>
        </w:rPr>
      </w:pPr>
    </w:p>
    <w:p w:rsidR="00E246D3" w:rsidRDefault="00E246D3">
      <w:pPr>
        <w:rPr>
          <w:sz w:val="28"/>
        </w:rPr>
      </w:pPr>
      <w:r>
        <w:rPr>
          <w:sz w:val="28"/>
        </w:rPr>
        <w:t>Голова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Л.Прус</w:t>
      </w:r>
    </w:p>
    <w:sectPr w:rsidR="00E246D3" w:rsidSect="0041059A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F5" w:rsidRDefault="00025CF5">
      <w:r>
        <w:separator/>
      </w:r>
    </w:p>
  </w:endnote>
  <w:endnote w:type="continuationSeparator" w:id="0">
    <w:p w:rsidR="00025CF5" w:rsidRDefault="0002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F5" w:rsidRDefault="00025CF5">
      <w:r>
        <w:separator/>
      </w:r>
    </w:p>
  </w:footnote>
  <w:footnote w:type="continuationSeparator" w:id="0">
    <w:p w:rsidR="00025CF5" w:rsidRDefault="00025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D3" w:rsidRDefault="00E2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525">
      <w:rPr>
        <w:rStyle w:val="PageNumber"/>
        <w:noProof/>
      </w:rPr>
      <w:t>2</w:t>
    </w:r>
    <w:r>
      <w:rPr>
        <w:rStyle w:val="PageNumber"/>
      </w:rPr>
      <w:fldChar w:fldCharType="end"/>
    </w:r>
  </w:p>
  <w:p w:rsidR="00E246D3" w:rsidRDefault="00E24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9A"/>
    <w:rsid w:val="00025CF5"/>
    <w:rsid w:val="002755C1"/>
    <w:rsid w:val="0041059A"/>
    <w:rsid w:val="00581C9D"/>
    <w:rsid w:val="009D546A"/>
    <w:rsid w:val="00AC0E5B"/>
    <w:rsid w:val="00AD48FC"/>
    <w:rsid w:val="00B07970"/>
    <w:rsid w:val="00C1732F"/>
    <w:rsid w:val="00D33525"/>
    <w:rsid w:val="00E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ind w:left="4956" w:firstLine="708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smallCaps/>
      <w:sz w:val="28"/>
      <w:szCs w:val="28"/>
      <w:lang w:val="uk-U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customStyle="1" w:styleId="a">
    <w:name w:val="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pPr>
      <w:jc w:val="both"/>
    </w:pPr>
    <w:rPr>
      <w:sz w:val="28"/>
      <w:lang w:val="uk-UA"/>
    </w:rPr>
  </w:style>
  <w:style w:type="paragraph" w:styleId="BodyTextIndent2">
    <w:name w:val="Body Text Indent 2"/>
    <w:basedOn w:val="Normal"/>
    <w:pPr>
      <w:ind w:left="4956"/>
      <w:jc w:val="both"/>
    </w:pPr>
    <w:rPr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Footer">
    <w:name w:val="footer"/>
    <w:basedOn w:val="Normal"/>
    <w:rsid w:val="00581C9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ind w:left="4956" w:firstLine="708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smallCaps/>
      <w:sz w:val="28"/>
      <w:szCs w:val="28"/>
      <w:lang w:val="uk-U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customStyle="1" w:styleId="a">
    <w:name w:val="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pPr>
      <w:jc w:val="both"/>
    </w:pPr>
    <w:rPr>
      <w:sz w:val="28"/>
      <w:lang w:val="uk-UA"/>
    </w:rPr>
  </w:style>
  <w:style w:type="paragraph" w:styleId="BodyTextIndent2">
    <w:name w:val="Body Text Indent 2"/>
    <w:basedOn w:val="Normal"/>
    <w:pPr>
      <w:ind w:left="4956"/>
      <w:jc w:val="both"/>
    </w:pPr>
    <w:rPr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Footer">
    <w:name w:val="footer"/>
    <w:basedOn w:val="Normal"/>
    <w:rsid w:val="00581C9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план обласних заходів з підготовки та відзначення 18-ї річниці Конституції України</vt:lpstr>
      <vt:lpstr>Про план обласних заходів з підготовки та відзначення 18-ї річниці Конституції України</vt:lpstr>
    </vt:vector>
  </TitlesOfParts>
  <Company>Хмельницька ОДА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план обласних заходів з підготовки та відзначення 18-ї річниці Конституції України</dc:title>
  <dc:creator>Друкбюро-2</dc:creator>
  <cp:lastModifiedBy>babayota</cp:lastModifiedBy>
  <cp:revision>3</cp:revision>
  <cp:lastPrinted>2014-06-24T13:28:00Z</cp:lastPrinted>
  <dcterms:created xsi:type="dcterms:W3CDTF">2014-07-02T13:45:00Z</dcterms:created>
  <dcterms:modified xsi:type="dcterms:W3CDTF">2014-07-02T14:03:00Z</dcterms:modified>
</cp:coreProperties>
</file>