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D151A1">
        <w:trPr>
          <w:trHeight w:val="1258"/>
        </w:trPr>
        <w:tc>
          <w:tcPr>
            <w:tcW w:w="4080" w:type="dxa"/>
          </w:tcPr>
          <w:p w:rsidR="00D151A1" w:rsidRPr="000B268A" w:rsidRDefault="00D151A1" w:rsidP="0044161D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D151A1" w:rsidRDefault="00D151A1" w:rsidP="00441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D151A1" w:rsidRPr="005D1971" w:rsidRDefault="007B3E8B" w:rsidP="00441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</w:t>
            </w:r>
            <w:r w:rsidR="00D151A1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262/2014-р</w:t>
            </w:r>
          </w:p>
        </w:tc>
      </w:tr>
    </w:tbl>
    <w:p w:rsidR="00D151A1" w:rsidRDefault="00D151A1" w:rsidP="00D151A1">
      <w:pPr>
        <w:spacing w:after="120"/>
        <w:jc w:val="both"/>
        <w:rPr>
          <w:sz w:val="28"/>
          <w:szCs w:val="28"/>
        </w:rPr>
      </w:pPr>
    </w:p>
    <w:p w:rsidR="00D151A1" w:rsidRDefault="00D151A1" w:rsidP="00D151A1">
      <w:pPr>
        <w:jc w:val="center"/>
        <w:rPr>
          <w:b/>
          <w:sz w:val="28"/>
          <w:szCs w:val="28"/>
        </w:rPr>
      </w:pPr>
    </w:p>
    <w:p w:rsidR="005C45D2" w:rsidRDefault="005C45D2" w:rsidP="00D151A1">
      <w:pPr>
        <w:jc w:val="center"/>
        <w:rPr>
          <w:b/>
          <w:sz w:val="28"/>
          <w:szCs w:val="28"/>
        </w:rPr>
      </w:pPr>
    </w:p>
    <w:p w:rsidR="00D151A1" w:rsidRPr="00260D0F" w:rsidRDefault="00D151A1" w:rsidP="00D151A1">
      <w:pPr>
        <w:jc w:val="center"/>
        <w:rPr>
          <w:b/>
          <w:sz w:val="28"/>
          <w:szCs w:val="28"/>
        </w:rPr>
      </w:pPr>
    </w:p>
    <w:p w:rsidR="00D151A1" w:rsidRPr="00D151A1" w:rsidRDefault="00D151A1" w:rsidP="00D151A1">
      <w:pPr>
        <w:jc w:val="center"/>
        <w:rPr>
          <w:b/>
          <w:spacing w:val="70"/>
          <w:sz w:val="28"/>
          <w:szCs w:val="28"/>
          <w:lang w:eastAsia="uk-UA"/>
        </w:rPr>
      </w:pPr>
      <w:r w:rsidRPr="00D151A1">
        <w:rPr>
          <w:b/>
          <w:spacing w:val="70"/>
          <w:sz w:val="28"/>
          <w:szCs w:val="28"/>
          <w:lang w:eastAsia="uk-UA"/>
        </w:rPr>
        <w:t>ПЛАН</w:t>
      </w:r>
    </w:p>
    <w:p w:rsidR="00D151A1" w:rsidRPr="005C45D2" w:rsidRDefault="00D151A1" w:rsidP="005C45D2">
      <w:pPr>
        <w:spacing w:after="240"/>
        <w:jc w:val="center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заходів, пов’язаних із соціальним забезпеченням громадян України, які переміщуються з тимчасово окупованої території та районів проведення антитерористичної операції</w:t>
      </w:r>
    </w:p>
    <w:p w:rsidR="00D151A1" w:rsidRPr="005C45D2" w:rsidRDefault="00D151A1" w:rsidP="005C45D2">
      <w:pPr>
        <w:spacing w:after="120"/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1.</w:t>
      </w:r>
      <w:r w:rsidRPr="005C45D2">
        <w:rPr>
          <w:sz w:val="28"/>
          <w:szCs w:val="28"/>
          <w:lang w:val="en-US" w:eastAsia="uk-UA"/>
        </w:rPr>
        <w:t> </w:t>
      </w:r>
      <w:r w:rsidRPr="005C45D2">
        <w:rPr>
          <w:sz w:val="28"/>
          <w:szCs w:val="28"/>
          <w:lang w:eastAsia="uk-UA"/>
        </w:rPr>
        <w:t xml:space="preserve">Здійснювати обмін інформацією про реєстр громадян України, які переміщуються з тимчасово окупованої території та районів проведення антитерористичної операції, із </w:t>
      </w:r>
      <w:r w:rsidR="00D54DE5">
        <w:rPr>
          <w:sz w:val="28"/>
          <w:szCs w:val="28"/>
          <w:lang w:eastAsia="uk-UA"/>
        </w:rPr>
        <w:t>відповідними</w:t>
      </w:r>
      <w:r w:rsidRPr="005C45D2">
        <w:rPr>
          <w:sz w:val="28"/>
          <w:szCs w:val="28"/>
          <w:lang w:eastAsia="uk-UA"/>
        </w:rPr>
        <w:t xml:space="preserve"> територіальними підроз</w:t>
      </w:r>
      <w:r w:rsidR="005C45D2" w:rsidRPr="005C45D2">
        <w:rPr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>ділами центральних органів виконавчої влади з урахуванням вимог Закону України “Про захист персональних даних”.</w:t>
      </w:r>
    </w:p>
    <w:p w:rsidR="00D151A1" w:rsidRPr="00D54DE5" w:rsidRDefault="00D151A1" w:rsidP="005C45D2">
      <w:pPr>
        <w:tabs>
          <w:tab w:val="left" w:pos="1260"/>
        </w:tabs>
        <w:spacing w:after="120"/>
        <w:ind w:left="4321"/>
        <w:jc w:val="both"/>
        <w:rPr>
          <w:lang w:eastAsia="uk-UA"/>
        </w:rPr>
      </w:pPr>
      <w:r w:rsidRPr="00D54DE5">
        <w:rPr>
          <w:spacing w:val="-4"/>
        </w:rPr>
        <w:t>Управління Державної міграційної служби</w:t>
      </w:r>
      <w:r w:rsidR="005D41F0" w:rsidRPr="00D54DE5">
        <w:rPr>
          <w:spacing w:val="-4"/>
        </w:rPr>
        <w:t xml:space="preserve"> України</w:t>
      </w:r>
      <w:r w:rsidRPr="00D54DE5">
        <w:t xml:space="preserve">, </w:t>
      </w:r>
      <w:r w:rsidR="005D41F0" w:rsidRPr="00D54DE5">
        <w:rPr>
          <w:spacing w:val="-4"/>
        </w:rPr>
        <w:t>г</w:t>
      </w:r>
      <w:r w:rsidRPr="00D54DE5">
        <w:rPr>
          <w:spacing w:val="-4"/>
        </w:rPr>
        <w:t>оловн</w:t>
      </w:r>
      <w:r w:rsidR="005D41F0" w:rsidRPr="00D54DE5">
        <w:rPr>
          <w:spacing w:val="-4"/>
        </w:rPr>
        <w:t>і</w:t>
      </w:r>
      <w:r w:rsidRPr="00D54DE5">
        <w:rPr>
          <w:spacing w:val="-4"/>
        </w:rPr>
        <w:t xml:space="preserve"> управління ДСНС</w:t>
      </w:r>
      <w:r w:rsidR="00D54DE5" w:rsidRPr="00D54DE5">
        <w:rPr>
          <w:spacing w:val="-4"/>
        </w:rPr>
        <w:t xml:space="preserve"> України,</w:t>
      </w:r>
      <w:r w:rsidR="005D41F0" w:rsidRPr="00D54DE5">
        <w:rPr>
          <w:spacing w:val="-4"/>
        </w:rPr>
        <w:t xml:space="preserve"> юстиції</w:t>
      </w:r>
      <w:r w:rsidR="00D54DE5" w:rsidRPr="00D54DE5">
        <w:rPr>
          <w:spacing w:val="-4"/>
        </w:rPr>
        <w:t>,</w:t>
      </w:r>
      <w:r w:rsidR="005D41F0" w:rsidRPr="00D54DE5">
        <w:rPr>
          <w:spacing w:val="-4"/>
        </w:rPr>
        <w:t xml:space="preserve"> </w:t>
      </w:r>
      <w:r w:rsidR="00D54DE5" w:rsidRPr="00D54DE5">
        <w:rPr>
          <w:spacing w:val="-4"/>
        </w:rPr>
        <w:t>управ</w:t>
      </w:r>
      <w:r w:rsidR="00D54DE5" w:rsidRPr="00D54DE5">
        <w:rPr>
          <w:spacing w:val="-4"/>
        </w:rPr>
        <w:softHyphen/>
      </w:r>
      <w:r w:rsidR="00D54DE5" w:rsidRPr="00D54DE5">
        <w:t>ління МВС України в області, обласний військо</w:t>
      </w:r>
      <w:r w:rsidR="00D54DE5" w:rsidRPr="00D54DE5">
        <w:softHyphen/>
        <w:t>вий комісаріат</w:t>
      </w:r>
      <w:r w:rsidRPr="00D54DE5">
        <w:t xml:space="preserve">, </w:t>
      </w:r>
      <w:r w:rsidR="005D41F0" w:rsidRPr="00D54DE5">
        <w:t>д</w:t>
      </w:r>
      <w:r w:rsidRPr="00D54DE5">
        <w:t xml:space="preserve">епартаменти соціального захисту населення, фінансів, </w:t>
      </w:r>
      <w:r w:rsidRPr="00D54DE5">
        <w:rPr>
          <w:rStyle w:val="Emphasis"/>
          <w:i w:val="0"/>
        </w:rPr>
        <w:t>економічного розвитку і тор</w:t>
      </w:r>
      <w:r w:rsidR="00D54DE5">
        <w:rPr>
          <w:rStyle w:val="Emphasis"/>
          <w:i w:val="0"/>
        </w:rPr>
        <w:softHyphen/>
      </w:r>
      <w:r w:rsidRPr="00D54DE5">
        <w:rPr>
          <w:rStyle w:val="Emphasis"/>
          <w:i w:val="0"/>
        </w:rPr>
        <w:t>гівлі,</w:t>
      </w:r>
      <w:r w:rsidRPr="00D54DE5">
        <w:rPr>
          <w:rStyle w:val="Emphasis"/>
        </w:rPr>
        <w:t xml:space="preserve"> </w:t>
      </w:r>
      <w:r w:rsidRPr="00D54DE5">
        <w:t xml:space="preserve">охорони здоров’я, освіти і науки, управління </w:t>
      </w:r>
      <w:r w:rsidRPr="00D54DE5">
        <w:rPr>
          <w:spacing w:val="-6"/>
        </w:rPr>
        <w:t>регіонального розвитку та будівництва, інфраструк</w:t>
      </w:r>
      <w:r w:rsidR="00D54DE5" w:rsidRPr="00D54DE5">
        <w:rPr>
          <w:spacing w:val="-6"/>
        </w:rPr>
        <w:softHyphen/>
      </w:r>
      <w:r w:rsidRPr="00D54DE5">
        <w:rPr>
          <w:spacing w:val="-6"/>
        </w:rPr>
        <w:t>тури та туризму облдерж</w:t>
      </w:r>
      <w:r w:rsidR="00D54DE5" w:rsidRPr="00D54DE5">
        <w:rPr>
          <w:spacing w:val="-6"/>
        </w:rPr>
        <w:t>адміністрації,</w:t>
      </w:r>
      <w:r w:rsidRPr="00D54DE5">
        <w:rPr>
          <w:spacing w:val="-6"/>
        </w:rPr>
        <w:t xml:space="preserve"> райдержад</w:t>
      </w:r>
      <w:r w:rsidR="00D54DE5" w:rsidRPr="00D54DE5">
        <w:rPr>
          <w:spacing w:val="-6"/>
        </w:rPr>
        <w:softHyphen/>
      </w:r>
      <w:r w:rsidRPr="00D54DE5">
        <w:t>міністрації, виконавчі комітети міських (міст обласного значення) рад</w:t>
      </w:r>
      <w:r w:rsidRPr="00D54DE5">
        <w:rPr>
          <w:lang w:eastAsia="uk-UA"/>
        </w:rPr>
        <w:t xml:space="preserve"> із залученням о</w:t>
      </w:r>
      <w:r w:rsidR="005C45D2" w:rsidRPr="00D54DE5">
        <w:rPr>
          <w:lang w:eastAsia="uk-UA"/>
        </w:rPr>
        <w:t>рганів місцевого самоврядування</w:t>
      </w:r>
    </w:p>
    <w:p w:rsidR="00D151A1" w:rsidRPr="00605E25" w:rsidRDefault="005C45D2" w:rsidP="00D151A1">
      <w:pPr>
        <w:ind w:left="4320"/>
        <w:jc w:val="both"/>
        <w:rPr>
          <w:lang w:eastAsia="uk-UA"/>
        </w:rPr>
      </w:pPr>
      <w:r w:rsidRPr="00605E25">
        <w:rPr>
          <w:lang w:eastAsia="uk-UA"/>
        </w:rPr>
        <w:t>Постійно</w:t>
      </w:r>
    </w:p>
    <w:p w:rsidR="00D151A1" w:rsidRPr="005C45D2" w:rsidRDefault="00D151A1" w:rsidP="00D151A1">
      <w:pPr>
        <w:ind w:left="5823" w:firstLine="284"/>
        <w:jc w:val="both"/>
        <w:rPr>
          <w:sz w:val="28"/>
          <w:szCs w:val="28"/>
          <w:lang w:eastAsia="uk-UA"/>
        </w:rPr>
      </w:pPr>
    </w:p>
    <w:p w:rsidR="00D151A1" w:rsidRPr="005C45D2" w:rsidRDefault="00D151A1" w:rsidP="005C45D2">
      <w:pPr>
        <w:spacing w:after="120"/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val="ru-RU" w:eastAsia="uk-UA"/>
        </w:rPr>
        <w:t>2</w:t>
      </w:r>
      <w:r w:rsidRPr="005C45D2">
        <w:rPr>
          <w:sz w:val="28"/>
          <w:szCs w:val="28"/>
          <w:lang w:eastAsia="uk-UA"/>
        </w:rPr>
        <w:t>. Забезпечити надання безоплатної правової допомоги громадянам України, які переміщуються з тимчасово окупованої території та районів проведення антитерористичної операції.</w:t>
      </w:r>
    </w:p>
    <w:p w:rsidR="00D151A1" w:rsidRPr="00605E25" w:rsidRDefault="00D151A1" w:rsidP="005C45D2">
      <w:pPr>
        <w:tabs>
          <w:tab w:val="left" w:pos="4320"/>
        </w:tabs>
        <w:spacing w:after="120"/>
        <w:ind w:left="4321"/>
        <w:jc w:val="both"/>
        <w:rPr>
          <w:lang w:eastAsia="uk-UA"/>
        </w:rPr>
      </w:pPr>
      <w:r w:rsidRPr="00605E25">
        <w:t>Головне управління юстиції в області</w:t>
      </w:r>
      <w:r w:rsidRPr="00605E25">
        <w:rPr>
          <w:lang w:eastAsia="uk-UA"/>
        </w:rPr>
        <w:t xml:space="preserve">, </w:t>
      </w:r>
      <w:r w:rsidRPr="00605E25">
        <w:t>Департа</w:t>
      </w:r>
      <w:r w:rsidR="00605E25">
        <w:softHyphen/>
      </w:r>
      <w:r w:rsidRPr="00605E25">
        <w:t>мент соціального захисту населення облдержадмі</w:t>
      </w:r>
      <w:r w:rsidR="00605E25">
        <w:softHyphen/>
      </w:r>
      <w:r w:rsidRPr="00605E25">
        <w:t>ністра</w:t>
      </w:r>
      <w:r w:rsidRPr="00605E25">
        <w:rPr>
          <w:spacing w:val="-4"/>
        </w:rPr>
        <w:t>ції, райдержадміністрації, виконавчі комітети міських</w:t>
      </w:r>
      <w:r w:rsidRPr="00605E25">
        <w:t xml:space="preserve"> (міст обласного значення) рад</w:t>
      </w:r>
    </w:p>
    <w:p w:rsidR="00D151A1" w:rsidRPr="00605E25" w:rsidRDefault="005C45D2" w:rsidP="005C45D2">
      <w:pPr>
        <w:tabs>
          <w:tab w:val="left" w:pos="4320"/>
        </w:tabs>
        <w:spacing w:after="120"/>
        <w:ind w:left="4321"/>
        <w:jc w:val="both"/>
        <w:rPr>
          <w:lang w:eastAsia="uk-UA"/>
        </w:rPr>
      </w:pPr>
      <w:r w:rsidRPr="00605E25">
        <w:rPr>
          <w:lang w:eastAsia="uk-UA"/>
        </w:rPr>
        <w:t>Постійно</w:t>
      </w:r>
    </w:p>
    <w:p w:rsidR="00D151A1" w:rsidRPr="005C45D2" w:rsidRDefault="00D151A1" w:rsidP="00D151A1">
      <w:pPr>
        <w:ind w:firstLine="284"/>
        <w:jc w:val="both"/>
        <w:rPr>
          <w:sz w:val="28"/>
          <w:szCs w:val="28"/>
          <w:lang w:eastAsia="uk-UA"/>
        </w:rPr>
      </w:pPr>
    </w:p>
    <w:p w:rsidR="00D151A1" w:rsidRPr="00EF0D0D" w:rsidRDefault="00D151A1" w:rsidP="005469F9">
      <w:pPr>
        <w:ind w:firstLine="709"/>
        <w:jc w:val="both"/>
        <w:rPr>
          <w:spacing w:val="-6"/>
          <w:lang w:eastAsia="uk-UA"/>
        </w:rPr>
      </w:pPr>
      <w:r w:rsidRPr="005C45D2">
        <w:rPr>
          <w:sz w:val="28"/>
          <w:szCs w:val="28"/>
          <w:lang w:eastAsia="uk-UA"/>
        </w:rPr>
        <w:t>3.</w:t>
      </w:r>
      <w:r w:rsidR="00A87E0F">
        <w:rPr>
          <w:sz w:val="28"/>
          <w:szCs w:val="28"/>
          <w:lang w:eastAsia="uk-UA"/>
        </w:rPr>
        <w:t> </w:t>
      </w:r>
      <w:r w:rsidRPr="005C45D2">
        <w:rPr>
          <w:sz w:val="28"/>
          <w:szCs w:val="28"/>
          <w:lang w:eastAsia="uk-UA"/>
        </w:rPr>
        <w:t xml:space="preserve">Організувати роботу </w:t>
      </w:r>
      <w:r w:rsidR="00A87E0F">
        <w:rPr>
          <w:sz w:val="28"/>
          <w:szCs w:val="28"/>
          <w:lang w:eastAsia="uk-UA"/>
        </w:rPr>
        <w:t xml:space="preserve">з </w:t>
      </w:r>
      <w:r w:rsidRPr="005C45D2">
        <w:rPr>
          <w:sz w:val="28"/>
          <w:szCs w:val="28"/>
          <w:lang w:eastAsia="uk-UA"/>
        </w:rPr>
        <w:t>підготов</w:t>
      </w:r>
      <w:r w:rsidR="00A87E0F">
        <w:rPr>
          <w:sz w:val="28"/>
          <w:szCs w:val="28"/>
          <w:lang w:eastAsia="uk-UA"/>
        </w:rPr>
        <w:t xml:space="preserve">ки </w:t>
      </w:r>
      <w:r w:rsidRPr="005C45D2">
        <w:rPr>
          <w:sz w:val="28"/>
          <w:szCs w:val="28"/>
          <w:lang w:eastAsia="uk-UA"/>
        </w:rPr>
        <w:t xml:space="preserve">та </w:t>
      </w:r>
      <w:r w:rsidR="00A87E0F">
        <w:rPr>
          <w:sz w:val="28"/>
          <w:szCs w:val="28"/>
          <w:lang w:eastAsia="uk-UA"/>
        </w:rPr>
        <w:t>на</w:t>
      </w:r>
      <w:r w:rsidRPr="005C45D2">
        <w:rPr>
          <w:sz w:val="28"/>
          <w:szCs w:val="28"/>
          <w:lang w:eastAsia="uk-UA"/>
        </w:rPr>
        <w:t>дання Міжвідомчому коорди</w:t>
      </w:r>
      <w:r w:rsidR="00A87E0F">
        <w:rPr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>наційному штабу перелік</w:t>
      </w:r>
      <w:r w:rsidR="00D54DE5">
        <w:rPr>
          <w:sz w:val="28"/>
          <w:szCs w:val="28"/>
          <w:lang w:eastAsia="uk-UA"/>
        </w:rPr>
        <w:t>у</w:t>
      </w:r>
      <w:r w:rsidRPr="005C45D2">
        <w:rPr>
          <w:sz w:val="28"/>
          <w:szCs w:val="28"/>
          <w:lang w:eastAsia="uk-UA"/>
        </w:rPr>
        <w:t xml:space="preserve"> об’єктів державної та комунальної власності в розрізі адміністративно-територіальних одиниць, у яких можливе розміщення громадян України, які переміщуються з тимчасово окупованої території та районів проведення антитерористичної операції, за формою, встановленою </w:t>
      </w:r>
      <w:r w:rsidRPr="00EF0D0D">
        <w:rPr>
          <w:spacing w:val="-6"/>
          <w:sz w:val="28"/>
          <w:szCs w:val="28"/>
          <w:lang w:eastAsia="uk-UA"/>
        </w:rPr>
        <w:lastRenderedPageBreak/>
        <w:t>Міжвідомчим координаційним штабом, та забезпечити постійне оновлення зазначеного переліку об’єктів.</w:t>
      </w:r>
    </w:p>
    <w:p w:rsidR="00D151A1" w:rsidRPr="00D54DE5" w:rsidRDefault="00D151A1" w:rsidP="005C45D2">
      <w:pPr>
        <w:tabs>
          <w:tab w:val="left" w:pos="1260"/>
          <w:tab w:val="left" w:pos="4320"/>
        </w:tabs>
        <w:spacing w:after="120"/>
        <w:ind w:left="4321"/>
        <w:jc w:val="both"/>
      </w:pPr>
      <w:r w:rsidRPr="00D54DE5">
        <w:rPr>
          <w:spacing w:val="-4"/>
        </w:rPr>
        <w:t>Департамент соціального захисту населення, управ</w:t>
      </w:r>
      <w:r w:rsidR="00D54DE5" w:rsidRPr="00D54DE5">
        <w:rPr>
          <w:spacing w:val="-4"/>
        </w:rPr>
        <w:softHyphen/>
      </w:r>
      <w:r w:rsidRPr="00D54DE5">
        <w:t xml:space="preserve">ління регіонального розвитку та будівництва, інфраструктури та туризму облдержадміністрації, Головне управління ДСНС </w:t>
      </w:r>
      <w:r w:rsidR="00A87E0F" w:rsidRPr="00D54DE5">
        <w:t xml:space="preserve">України </w:t>
      </w:r>
      <w:r w:rsidRPr="00D54DE5">
        <w:t>в області, райдержадміністрації, виконавчі комітети міськи</w:t>
      </w:r>
      <w:r w:rsidR="005C45D2" w:rsidRPr="00D54DE5">
        <w:t>х (міст об</w:t>
      </w:r>
      <w:r w:rsidR="00D54DE5">
        <w:t>ласного значен</w:t>
      </w:r>
      <w:r w:rsidR="005C45D2" w:rsidRPr="00D54DE5">
        <w:t>ня) рад</w:t>
      </w:r>
    </w:p>
    <w:p w:rsidR="00D151A1" w:rsidRPr="00605E25" w:rsidRDefault="005C45D2" w:rsidP="005469F9">
      <w:pPr>
        <w:tabs>
          <w:tab w:val="left" w:pos="4320"/>
        </w:tabs>
        <w:ind w:left="4321"/>
        <w:jc w:val="both"/>
        <w:rPr>
          <w:lang w:eastAsia="uk-UA"/>
        </w:rPr>
      </w:pPr>
      <w:r w:rsidRPr="00605E25">
        <w:rPr>
          <w:lang w:eastAsia="uk-UA"/>
        </w:rPr>
        <w:t>Постійно</w:t>
      </w:r>
    </w:p>
    <w:p w:rsidR="00D151A1" w:rsidRPr="00A87E0F" w:rsidRDefault="00D151A1" w:rsidP="00D151A1">
      <w:pPr>
        <w:tabs>
          <w:tab w:val="left" w:pos="1260"/>
        </w:tabs>
        <w:jc w:val="both"/>
        <w:rPr>
          <w:spacing w:val="-4"/>
          <w:sz w:val="20"/>
          <w:szCs w:val="20"/>
        </w:rPr>
      </w:pPr>
    </w:p>
    <w:p w:rsidR="00D151A1" w:rsidRPr="005C45D2" w:rsidRDefault="00D151A1" w:rsidP="005C45D2">
      <w:pPr>
        <w:tabs>
          <w:tab w:val="left" w:pos="1260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4. Забезпечити щодо громадян України, які переміщуються з тимчасово окупованої території та районів проведення антитерористичної операції:</w:t>
      </w:r>
    </w:p>
    <w:p w:rsidR="00D151A1" w:rsidRPr="005C45D2" w:rsidRDefault="00D151A1" w:rsidP="005C45D2">
      <w:pPr>
        <w:spacing w:after="120"/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сприяння у продовже</w:t>
      </w:r>
      <w:r w:rsidR="00A87E0F">
        <w:rPr>
          <w:sz w:val="28"/>
          <w:szCs w:val="28"/>
          <w:lang w:eastAsia="uk-UA"/>
        </w:rPr>
        <w:t>нні навчання та здобуття освіти</w:t>
      </w:r>
    </w:p>
    <w:p w:rsidR="00D151A1" w:rsidRPr="00605E25" w:rsidRDefault="00D151A1" w:rsidP="005C45D2">
      <w:pPr>
        <w:tabs>
          <w:tab w:val="left" w:pos="1260"/>
          <w:tab w:val="left" w:pos="4320"/>
        </w:tabs>
        <w:spacing w:after="120"/>
        <w:ind w:left="4321"/>
        <w:jc w:val="both"/>
      </w:pPr>
      <w:r w:rsidRPr="00605E25">
        <w:t>Департамент освіти і науки облдержадміністрації, райдержадміністрації, виконавчі комітети міськи</w:t>
      </w:r>
      <w:r w:rsidR="005C45D2" w:rsidRPr="00605E25">
        <w:t>х (міст обласного значення) рад</w:t>
      </w:r>
    </w:p>
    <w:p w:rsidR="00D151A1" w:rsidRPr="005C45D2" w:rsidRDefault="005C45D2" w:rsidP="005469F9">
      <w:pPr>
        <w:tabs>
          <w:tab w:val="left" w:pos="4320"/>
        </w:tabs>
        <w:ind w:left="4321"/>
        <w:jc w:val="both"/>
        <w:rPr>
          <w:sz w:val="23"/>
          <w:szCs w:val="23"/>
          <w:lang w:eastAsia="uk-UA"/>
        </w:rPr>
      </w:pPr>
      <w:r w:rsidRPr="00605E25">
        <w:rPr>
          <w:lang w:eastAsia="uk-UA"/>
        </w:rPr>
        <w:t>Постійно</w:t>
      </w:r>
    </w:p>
    <w:p w:rsidR="00D151A1" w:rsidRPr="00A87E0F" w:rsidRDefault="00D151A1" w:rsidP="00D151A1">
      <w:pPr>
        <w:ind w:firstLine="284"/>
        <w:rPr>
          <w:sz w:val="20"/>
          <w:szCs w:val="20"/>
          <w:lang w:eastAsia="uk-UA"/>
        </w:rPr>
      </w:pPr>
    </w:p>
    <w:p w:rsidR="00D151A1" w:rsidRPr="005C45D2" w:rsidRDefault="00D151A1" w:rsidP="005C45D2">
      <w:pPr>
        <w:spacing w:after="120"/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транспортування осіб, які внаслідок хвороби не можуть пересуватися самостійно або потребують постійного догляду, та (у разі необхідності) у</w:t>
      </w:r>
      <w:r w:rsidR="00A87E0F">
        <w:rPr>
          <w:sz w:val="28"/>
          <w:szCs w:val="28"/>
          <w:lang w:eastAsia="uk-UA"/>
        </w:rPr>
        <w:t xml:space="preserve"> супроводі медичного працівника</w:t>
      </w:r>
    </w:p>
    <w:p w:rsidR="00D151A1" w:rsidRPr="00605E25" w:rsidRDefault="00D151A1" w:rsidP="00605E25">
      <w:pPr>
        <w:tabs>
          <w:tab w:val="left" w:pos="4320"/>
        </w:tabs>
        <w:spacing w:after="120"/>
        <w:ind w:left="4321"/>
        <w:jc w:val="both"/>
        <w:rPr>
          <w:lang w:eastAsia="uk-UA"/>
        </w:rPr>
      </w:pPr>
      <w:r w:rsidRPr="00605E25">
        <w:t>Управління інфраструктури та туризму, Департа</w:t>
      </w:r>
      <w:r w:rsidR="00605E25" w:rsidRPr="00605E25">
        <w:softHyphen/>
      </w:r>
      <w:r w:rsidRPr="00605E25">
        <w:t>мент охорони здоров’я облдержадміністрації, рай</w:t>
      </w:r>
      <w:r w:rsidR="00605E25" w:rsidRPr="00605E25">
        <w:softHyphen/>
      </w:r>
      <w:r w:rsidRPr="00605E25">
        <w:t>держадміністрації, виконавчі комітети міських (міст обласного значення) рад</w:t>
      </w:r>
    </w:p>
    <w:p w:rsidR="00D151A1" w:rsidRPr="00605E25" w:rsidRDefault="00D151A1" w:rsidP="005469F9">
      <w:pPr>
        <w:tabs>
          <w:tab w:val="left" w:pos="4320"/>
        </w:tabs>
        <w:ind w:left="4321"/>
        <w:jc w:val="both"/>
        <w:rPr>
          <w:lang w:eastAsia="uk-UA"/>
        </w:rPr>
      </w:pPr>
      <w:r w:rsidRPr="00605E25">
        <w:rPr>
          <w:lang w:eastAsia="uk-UA"/>
        </w:rPr>
        <w:t>Постійно</w:t>
      </w:r>
    </w:p>
    <w:p w:rsidR="00D151A1" w:rsidRPr="00A87E0F" w:rsidRDefault="00D151A1" w:rsidP="00D151A1">
      <w:pPr>
        <w:ind w:firstLine="284"/>
        <w:jc w:val="both"/>
        <w:rPr>
          <w:sz w:val="20"/>
          <w:szCs w:val="20"/>
          <w:lang w:eastAsia="uk-UA"/>
        </w:rPr>
      </w:pPr>
    </w:p>
    <w:p w:rsidR="00D151A1" w:rsidRPr="005C45D2" w:rsidRDefault="00D151A1" w:rsidP="005469F9">
      <w:pPr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надання необхідної медичної допомоги в державних та комуна</w:t>
      </w:r>
      <w:r w:rsidR="00A87E0F">
        <w:rPr>
          <w:sz w:val="28"/>
          <w:szCs w:val="28"/>
          <w:lang w:eastAsia="uk-UA"/>
        </w:rPr>
        <w:t>льних закладах охорони здоров’я</w:t>
      </w:r>
    </w:p>
    <w:p w:rsidR="00D151A1" w:rsidRPr="00605E25" w:rsidRDefault="00D151A1" w:rsidP="00605E25">
      <w:pPr>
        <w:tabs>
          <w:tab w:val="left" w:pos="4320"/>
        </w:tabs>
        <w:spacing w:after="120"/>
        <w:ind w:left="4321"/>
        <w:jc w:val="both"/>
        <w:rPr>
          <w:lang w:eastAsia="uk-UA"/>
        </w:rPr>
      </w:pPr>
      <w:r w:rsidRPr="00D54DE5">
        <w:rPr>
          <w:spacing w:val="-4"/>
        </w:rPr>
        <w:t>Департамент охорони здоров’я облдержадміністра</w:t>
      </w:r>
      <w:r w:rsidR="00D54DE5" w:rsidRPr="00D54DE5">
        <w:rPr>
          <w:spacing w:val="-4"/>
        </w:rPr>
        <w:softHyphen/>
      </w:r>
      <w:r w:rsidRPr="00D54DE5">
        <w:t>ці</w:t>
      </w:r>
      <w:r w:rsidRPr="00D54DE5">
        <w:rPr>
          <w:spacing w:val="-4"/>
        </w:rPr>
        <w:t>ї, райдержадміністрації, виконавчі комітети місь</w:t>
      </w:r>
      <w:r w:rsidR="00605E25" w:rsidRPr="00D54DE5">
        <w:rPr>
          <w:spacing w:val="-4"/>
        </w:rPr>
        <w:softHyphen/>
      </w:r>
      <w:r w:rsidRPr="00D54DE5">
        <w:t>ки</w:t>
      </w:r>
      <w:r w:rsidR="00605E25" w:rsidRPr="00D54DE5">
        <w:t>х</w:t>
      </w:r>
      <w:r w:rsidR="00605E25" w:rsidRPr="00605E25">
        <w:t xml:space="preserve"> (міст обласного значення) рад</w:t>
      </w:r>
    </w:p>
    <w:p w:rsidR="00D151A1" w:rsidRPr="00605E25" w:rsidRDefault="00605E25" w:rsidP="00605E25">
      <w:pPr>
        <w:tabs>
          <w:tab w:val="left" w:pos="4320"/>
        </w:tabs>
        <w:spacing w:after="120"/>
        <w:ind w:left="4321"/>
        <w:jc w:val="both"/>
        <w:rPr>
          <w:lang w:eastAsia="uk-UA"/>
        </w:rPr>
      </w:pPr>
      <w:r w:rsidRPr="00605E25">
        <w:rPr>
          <w:lang w:eastAsia="uk-UA"/>
        </w:rPr>
        <w:t>Постійно</w:t>
      </w:r>
    </w:p>
    <w:p w:rsidR="00D151A1" w:rsidRPr="005C45D2" w:rsidRDefault="00D151A1" w:rsidP="00D151A1">
      <w:pPr>
        <w:ind w:left="5823" w:firstLine="284"/>
        <w:jc w:val="both"/>
        <w:rPr>
          <w:sz w:val="16"/>
          <w:szCs w:val="16"/>
          <w:lang w:eastAsia="uk-UA"/>
        </w:rPr>
      </w:pPr>
    </w:p>
    <w:p w:rsidR="00D151A1" w:rsidRPr="005C45D2" w:rsidRDefault="00D151A1" w:rsidP="005C45D2">
      <w:pPr>
        <w:spacing w:after="120"/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координацію та необхідну взаємодію з центральними та місцевими органами виконавч</w:t>
      </w:r>
      <w:r w:rsidR="00A87E0F">
        <w:rPr>
          <w:sz w:val="28"/>
          <w:szCs w:val="28"/>
          <w:lang w:eastAsia="uk-UA"/>
        </w:rPr>
        <w:t>ої влади з питань їх розміщення</w:t>
      </w:r>
    </w:p>
    <w:p w:rsidR="00D151A1" w:rsidRPr="00605E25" w:rsidRDefault="00D151A1" w:rsidP="005469F9">
      <w:pPr>
        <w:tabs>
          <w:tab w:val="left" w:pos="1260"/>
          <w:tab w:val="left" w:pos="4320"/>
        </w:tabs>
        <w:spacing w:after="120"/>
        <w:ind w:left="4321"/>
        <w:jc w:val="both"/>
      </w:pPr>
      <w:r w:rsidRPr="005C45D2">
        <w:rPr>
          <w:sz w:val="23"/>
          <w:szCs w:val="23"/>
        </w:rPr>
        <w:t>Головн</w:t>
      </w:r>
      <w:r w:rsidR="00A87E0F">
        <w:rPr>
          <w:sz w:val="23"/>
          <w:szCs w:val="23"/>
        </w:rPr>
        <w:t>і</w:t>
      </w:r>
      <w:r w:rsidRPr="005C45D2">
        <w:rPr>
          <w:sz w:val="23"/>
          <w:szCs w:val="23"/>
        </w:rPr>
        <w:t xml:space="preserve"> управління ДСНС</w:t>
      </w:r>
      <w:r w:rsidR="00A87E0F">
        <w:rPr>
          <w:sz w:val="23"/>
          <w:szCs w:val="23"/>
        </w:rPr>
        <w:t xml:space="preserve"> України, </w:t>
      </w:r>
      <w:r w:rsidR="00A87E0F" w:rsidRPr="005469F9">
        <w:rPr>
          <w:spacing w:val="-8"/>
        </w:rPr>
        <w:t>юстиції</w:t>
      </w:r>
      <w:r w:rsidRPr="005C45D2">
        <w:rPr>
          <w:sz w:val="23"/>
          <w:szCs w:val="23"/>
        </w:rPr>
        <w:t xml:space="preserve"> </w:t>
      </w:r>
      <w:r w:rsidRPr="005C45D2">
        <w:rPr>
          <w:spacing w:val="-4"/>
          <w:sz w:val="23"/>
          <w:szCs w:val="23"/>
        </w:rPr>
        <w:t>в об</w:t>
      </w:r>
      <w:r w:rsidR="00A87E0F">
        <w:rPr>
          <w:spacing w:val="-4"/>
          <w:sz w:val="23"/>
          <w:szCs w:val="23"/>
        </w:rPr>
        <w:softHyphen/>
      </w:r>
      <w:r w:rsidRPr="005C45D2">
        <w:rPr>
          <w:spacing w:val="-4"/>
          <w:sz w:val="23"/>
          <w:szCs w:val="23"/>
        </w:rPr>
        <w:t xml:space="preserve">ласті, </w:t>
      </w:r>
      <w:r w:rsidR="005469F9">
        <w:rPr>
          <w:sz w:val="23"/>
          <w:szCs w:val="23"/>
        </w:rPr>
        <w:t>у</w:t>
      </w:r>
      <w:r w:rsidRPr="005C45D2">
        <w:rPr>
          <w:sz w:val="23"/>
          <w:szCs w:val="23"/>
        </w:rPr>
        <w:t xml:space="preserve">правління </w:t>
      </w:r>
      <w:r w:rsidRPr="005469F9">
        <w:rPr>
          <w:spacing w:val="-8"/>
        </w:rPr>
        <w:t xml:space="preserve">МВС </w:t>
      </w:r>
      <w:r w:rsidR="00A87E0F">
        <w:rPr>
          <w:spacing w:val="-8"/>
        </w:rPr>
        <w:t xml:space="preserve">України, </w:t>
      </w:r>
      <w:r w:rsidR="00A87E0F" w:rsidRPr="005469F9">
        <w:rPr>
          <w:spacing w:val="-4"/>
        </w:rPr>
        <w:t>Державної міграцій</w:t>
      </w:r>
      <w:r w:rsidR="00A87E0F">
        <w:rPr>
          <w:spacing w:val="-4"/>
        </w:rPr>
        <w:softHyphen/>
      </w:r>
      <w:r w:rsidR="00A87E0F" w:rsidRPr="005469F9">
        <w:rPr>
          <w:spacing w:val="-4"/>
        </w:rPr>
        <w:t>ної служби</w:t>
      </w:r>
      <w:r w:rsidR="00D54DE5">
        <w:rPr>
          <w:spacing w:val="-4"/>
        </w:rPr>
        <w:t xml:space="preserve"> України</w:t>
      </w:r>
      <w:r w:rsidR="00A87E0F">
        <w:rPr>
          <w:spacing w:val="-4"/>
        </w:rPr>
        <w:t xml:space="preserve"> </w:t>
      </w:r>
      <w:r w:rsidRPr="005469F9">
        <w:rPr>
          <w:spacing w:val="-8"/>
        </w:rPr>
        <w:t xml:space="preserve">в області, </w:t>
      </w:r>
      <w:r w:rsidR="00A87E0F">
        <w:rPr>
          <w:spacing w:val="-8"/>
        </w:rPr>
        <w:t>д</w:t>
      </w:r>
      <w:r w:rsidRPr="005469F9">
        <w:rPr>
          <w:spacing w:val="-8"/>
        </w:rPr>
        <w:t>епартаменти соціаль</w:t>
      </w:r>
      <w:r w:rsidR="00D54DE5">
        <w:rPr>
          <w:spacing w:val="-8"/>
        </w:rPr>
        <w:softHyphen/>
      </w:r>
      <w:r w:rsidRPr="005469F9">
        <w:rPr>
          <w:spacing w:val="-8"/>
        </w:rPr>
        <w:t>ного захисту населення, освіти</w:t>
      </w:r>
      <w:r w:rsidRPr="00605E25">
        <w:t xml:space="preserve"> і </w:t>
      </w:r>
      <w:r w:rsidRPr="005469F9">
        <w:rPr>
          <w:spacing w:val="-6"/>
        </w:rPr>
        <w:t>науки, охорони здо</w:t>
      </w:r>
      <w:r w:rsidR="00D54DE5">
        <w:rPr>
          <w:spacing w:val="-6"/>
        </w:rPr>
        <w:softHyphen/>
      </w:r>
      <w:r w:rsidRPr="005469F9">
        <w:rPr>
          <w:spacing w:val="-6"/>
        </w:rPr>
        <w:t>ров’я, управління регіонального</w:t>
      </w:r>
      <w:r w:rsidRPr="00605E25">
        <w:t xml:space="preserve"> </w:t>
      </w:r>
      <w:r w:rsidRPr="005469F9">
        <w:rPr>
          <w:spacing w:val="-8"/>
        </w:rPr>
        <w:t>розвитку та будів</w:t>
      </w:r>
      <w:r w:rsidR="00D54DE5">
        <w:rPr>
          <w:spacing w:val="-8"/>
        </w:rPr>
        <w:softHyphen/>
      </w:r>
      <w:r w:rsidRPr="005469F9">
        <w:rPr>
          <w:spacing w:val="-8"/>
        </w:rPr>
        <w:t>ництва, інфраструктури та туризму</w:t>
      </w:r>
      <w:r w:rsidRPr="00605E25">
        <w:t xml:space="preserve">, </w:t>
      </w:r>
      <w:r w:rsidRPr="005469F9">
        <w:rPr>
          <w:spacing w:val="-6"/>
        </w:rPr>
        <w:t>з питань цивіль</w:t>
      </w:r>
      <w:r w:rsidR="00D54DE5">
        <w:rPr>
          <w:spacing w:val="-6"/>
        </w:rPr>
        <w:softHyphen/>
      </w:r>
      <w:r w:rsidRPr="00D54DE5">
        <w:rPr>
          <w:spacing w:val="-6"/>
        </w:rPr>
        <w:t xml:space="preserve">ного захисту населення облдержадміністрації, </w:t>
      </w:r>
      <w:r w:rsidR="00A87E0F" w:rsidRPr="00D54DE5">
        <w:rPr>
          <w:spacing w:val="-6"/>
        </w:rPr>
        <w:t>о</w:t>
      </w:r>
      <w:r w:rsidR="005469F9" w:rsidRPr="00D54DE5">
        <w:rPr>
          <w:spacing w:val="-6"/>
        </w:rPr>
        <w:t>блас</w:t>
      </w:r>
      <w:r w:rsidR="00D54DE5" w:rsidRPr="00D54DE5">
        <w:rPr>
          <w:spacing w:val="-6"/>
        </w:rPr>
        <w:softHyphen/>
      </w:r>
      <w:r w:rsidR="005469F9">
        <w:t xml:space="preserve">ний військовий комісаріат, </w:t>
      </w:r>
      <w:r w:rsidRPr="005469F9">
        <w:rPr>
          <w:spacing w:val="-4"/>
        </w:rPr>
        <w:t>райдержадмін</w:t>
      </w:r>
      <w:r w:rsidRPr="00605E25">
        <w:t>істрації, виконавчі комітети міських (міст обласного зна</w:t>
      </w:r>
      <w:r w:rsidR="00D54DE5">
        <w:softHyphen/>
      </w:r>
      <w:r w:rsidRPr="00605E25">
        <w:t>чення) рад</w:t>
      </w:r>
    </w:p>
    <w:p w:rsidR="00D151A1" w:rsidRPr="00605E25" w:rsidRDefault="005469F9" w:rsidP="00605E25">
      <w:pPr>
        <w:tabs>
          <w:tab w:val="left" w:pos="4320"/>
        </w:tabs>
        <w:ind w:left="4320"/>
        <w:jc w:val="both"/>
        <w:rPr>
          <w:lang w:eastAsia="uk-UA"/>
        </w:rPr>
      </w:pPr>
      <w:r>
        <w:rPr>
          <w:lang w:eastAsia="uk-UA"/>
        </w:rPr>
        <w:t>Постійно</w:t>
      </w:r>
    </w:p>
    <w:p w:rsidR="00D151A1" w:rsidRPr="005C45D2" w:rsidRDefault="00D151A1" w:rsidP="002D08F4">
      <w:pPr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lastRenderedPageBreak/>
        <w:t>розв’язання проблем, пов’язаних з їх соціальним захистом, передба</w:t>
      </w:r>
      <w:r w:rsidR="005469F9">
        <w:rPr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>чивши, зокрема, відновлення всіх соціальних виплат, надан</w:t>
      </w:r>
      <w:r w:rsidR="00A87E0F">
        <w:rPr>
          <w:sz w:val="28"/>
          <w:szCs w:val="28"/>
          <w:lang w:eastAsia="uk-UA"/>
        </w:rPr>
        <w:t>ня допомоги у працевлаштуванні</w:t>
      </w:r>
    </w:p>
    <w:p w:rsidR="00D151A1" w:rsidRPr="005469F9" w:rsidRDefault="00D151A1" w:rsidP="002D08F4">
      <w:pPr>
        <w:tabs>
          <w:tab w:val="left" w:pos="4320"/>
        </w:tabs>
        <w:spacing w:after="80"/>
        <w:ind w:left="4321"/>
        <w:jc w:val="both"/>
        <w:rPr>
          <w:lang w:eastAsia="uk-UA"/>
        </w:rPr>
      </w:pPr>
      <w:r w:rsidRPr="005469F9">
        <w:t xml:space="preserve">Департаменти соціального захисту населення, фінансів облдержадміністрації, </w:t>
      </w:r>
      <w:r w:rsidR="00A87E0F">
        <w:t>г</w:t>
      </w:r>
      <w:r w:rsidRPr="005469F9">
        <w:t>оловн</w:t>
      </w:r>
      <w:r w:rsidR="00A87E0F">
        <w:t>і</w:t>
      </w:r>
      <w:r w:rsidRPr="005469F9">
        <w:t xml:space="preserve"> управлін</w:t>
      </w:r>
      <w:r w:rsidR="005469F9">
        <w:softHyphen/>
      </w:r>
      <w:r w:rsidRPr="005469F9">
        <w:t xml:space="preserve">ня Пенсійного фонду </w:t>
      </w:r>
      <w:r w:rsidR="00A87E0F">
        <w:t>України</w:t>
      </w:r>
      <w:r w:rsidRPr="005469F9">
        <w:t xml:space="preserve">, </w:t>
      </w:r>
      <w:r w:rsidR="005469F9" w:rsidRPr="005469F9">
        <w:rPr>
          <w:spacing w:val="-6"/>
        </w:rPr>
        <w:t xml:space="preserve">юстиції в області, </w:t>
      </w:r>
      <w:r w:rsidR="00A87E0F">
        <w:rPr>
          <w:spacing w:val="-6"/>
        </w:rPr>
        <w:t>о</w:t>
      </w:r>
      <w:r w:rsidRPr="005469F9">
        <w:rPr>
          <w:spacing w:val="-6"/>
        </w:rPr>
        <w:t>бласний центр зайнятості</w:t>
      </w:r>
      <w:r w:rsidRPr="005469F9">
        <w:t xml:space="preserve">, </w:t>
      </w:r>
      <w:r w:rsidR="00A87E0F">
        <w:t>о</w:t>
      </w:r>
      <w:r w:rsidRPr="005469F9">
        <w:t xml:space="preserve">бласне відділення Фонду соціального </w:t>
      </w:r>
      <w:r w:rsidRPr="005469F9">
        <w:rPr>
          <w:spacing w:val="-6"/>
        </w:rPr>
        <w:t>страхування з тим</w:t>
      </w:r>
      <w:r w:rsidR="005469F9" w:rsidRPr="005469F9">
        <w:rPr>
          <w:spacing w:val="-6"/>
        </w:rPr>
        <w:t xml:space="preserve">часової втрати працездатності, </w:t>
      </w:r>
      <w:r w:rsidRPr="005469F9">
        <w:rPr>
          <w:spacing w:val="-6"/>
        </w:rPr>
        <w:t>райдержадміністрації, виконавчі ко</w:t>
      </w:r>
      <w:r w:rsidR="00A87E0F">
        <w:rPr>
          <w:spacing w:val="-6"/>
        </w:rPr>
        <w:softHyphen/>
      </w:r>
      <w:r w:rsidRPr="005469F9">
        <w:rPr>
          <w:spacing w:val="-6"/>
        </w:rPr>
        <w:t>мітети міських (міст обласного</w:t>
      </w:r>
      <w:r w:rsidR="005469F9" w:rsidRPr="005469F9">
        <w:t xml:space="preserve"> значення) рад</w:t>
      </w:r>
    </w:p>
    <w:p w:rsidR="00D151A1" w:rsidRPr="005469F9" w:rsidRDefault="005469F9" w:rsidP="002D08F4">
      <w:pPr>
        <w:tabs>
          <w:tab w:val="left" w:pos="4320"/>
        </w:tabs>
        <w:ind w:left="4321"/>
        <w:jc w:val="both"/>
        <w:rPr>
          <w:lang w:eastAsia="uk-UA"/>
        </w:rPr>
      </w:pPr>
      <w:r w:rsidRPr="005469F9">
        <w:rPr>
          <w:lang w:eastAsia="uk-UA"/>
        </w:rPr>
        <w:t>Постійно</w:t>
      </w:r>
    </w:p>
    <w:p w:rsidR="00D151A1" w:rsidRPr="00EF0D0D" w:rsidRDefault="00D151A1" w:rsidP="00D151A1">
      <w:pPr>
        <w:ind w:left="5823" w:firstLine="284"/>
        <w:jc w:val="both"/>
        <w:rPr>
          <w:sz w:val="12"/>
          <w:szCs w:val="12"/>
          <w:lang w:eastAsia="uk-UA"/>
        </w:rPr>
      </w:pPr>
    </w:p>
    <w:p w:rsidR="00D151A1" w:rsidRPr="005C45D2" w:rsidRDefault="00D151A1" w:rsidP="005469F9">
      <w:pPr>
        <w:spacing w:after="120"/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створення належних умов для їх тимчасового проживання.</w:t>
      </w:r>
    </w:p>
    <w:p w:rsidR="00D151A1" w:rsidRPr="005469F9" w:rsidRDefault="00A87E0F" w:rsidP="002D08F4">
      <w:pPr>
        <w:tabs>
          <w:tab w:val="left" w:pos="1260"/>
          <w:tab w:val="left" w:pos="4320"/>
        </w:tabs>
        <w:spacing w:after="80"/>
        <w:ind w:left="4321"/>
        <w:jc w:val="both"/>
      </w:pPr>
      <w:r w:rsidRPr="005469F9">
        <w:rPr>
          <w:spacing w:val="-6"/>
        </w:rPr>
        <w:t>Департамент соціаль</w:t>
      </w:r>
      <w:r w:rsidRPr="005469F9">
        <w:t>ного захисту населення обл</w:t>
      </w:r>
      <w:r>
        <w:softHyphen/>
      </w:r>
      <w:r w:rsidRPr="00A87E0F">
        <w:rPr>
          <w:spacing w:val="-6"/>
        </w:rPr>
        <w:t>держадміністрації, р</w:t>
      </w:r>
      <w:r w:rsidR="00D151A1" w:rsidRPr="00A87E0F">
        <w:rPr>
          <w:spacing w:val="-6"/>
        </w:rPr>
        <w:t>айдержадміністрації, виконав</w:t>
      </w:r>
      <w:r w:rsidR="00D151A1" w:rsidRPr="005469F9">
        <w:t>чі комітети міських (</w:t>
      </w:r>
      <w:r w:rsidR="00D151A1" w:rsidRPr="005469F9">
        <w:rPr>
          <w:spacing w:val="-6"/>
        </w:rPr>
        <w:t>міст облас</w:t>
      </w:r>
      <w:r w:rsidR="005469F9" w:rsidRPr="005469F9">
        <w:rPr>
          <w:spacing w:val="-6"/>
        </w:rPr>
        <w:t>ного значення) рад</w:t>
      </w:r>
      <w:r w:rsidR="00D151A1" w:rsidRPr="005469F9">
        <w:rPr>
          <w:spacing w:val="-6"/>
          <w:lang w:eastAsia="uk-UA"/>
        </w:rPr>
        <w:t xml:space="preserve"> </w:t>
      </w:r>
    </w:p>
    <w:p w:rsidR="00D151A1" w:rsidRPr="005469F9" w:rsidRDefault="005469F9" w:rsidP="002D08F4">
      <w:pPr>
        <w:tabs>
          <w:tab w:val="left" w:pos="4320"/>
        </w:tabs>
        <w:ind w:left="4321"/>
        <w:jc w:val="both"/>
        <w:rPr>
          <w:lang w:eastAsia="uk-UA"/>
        </w:rPr>
      </w:pPr>
      <w:r w:rsidRPr="005469F9">
        <w:rPr>
          <w:lang w:eastAsia="uk-UA"/>
        </w:rPr>
        <w:t>Постійно</w:t>
      </w:r>
    </w:p>
    <w:p w:rsidR="00D151A1" w:rsidRPr="00EF0D0D" w:rsidRDefault="00D151A1" w:rsidP="00D151A1">
      <w:pPr>
        <w:ind w:left="5823" w:firstLine="284"/>
        <w:jc w:val="both"/>
        <w:rPr>
          <w:sz w:val="12"/>
          <w:szCs w:val="12"/>
          <w:lang w:eastAsia="uk-UA"/>
        </w:rPr>
      </w:pPr>
    </w:p>
    <w:p w:rsidR="00D151A1" w:rsidRPr="005C45D2" w:rsidRDefault="00D151A1" w:rsidP="005C45D2">
      <w:pPr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>5. Забезпечити ведення єдиної інформаційної бази даних щодо соціаль</w:t>
      </w:r>
      <w:r w:rsidR="005469F9">
        <w:rPr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>ного забезпечення громадян України, які переміщуються з тимчасово окупова</w:t>
      </w:r>
      <w:r w:rsidR="005469F9">
        <w:rPr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 xml:space="preserve">ної території та районів проведення антитерористичної операції, та </w:t>
      </w:r>
      <w:r w:rsidR="00A87E0F">
        <w:rPr>
          <w:sz w:val="28"/>
          <w:szCs w:val="28"/>
          <w:lang w:eastAsia="uk-UA"/>
        </w:rPr>
        <w:t>опри</w:t>
      </w:r>
      <w:r w:rsidR="00A87E0F">
        <w:rPr>
          <w:sz w:val="28"/>
          <w:szCs w:val="28"/>
          <w:lang w:eastAsia="uk-UA"/>
        </w:rPr>
        <w:softHyphen/>
        <w:t xml:space="preserve">люднення </w:t>
      </w:r>
      <w:r w:rsidRPr="005C45D2">
        <w:rPr>
          <w:sz w:val="28"/>
          <w:szCs w:val="28"/>
          <w:lang w:eastAsia="uk-UA"/>
        </w:rPr>
        <w:t>її</w:t>
      </w:r>
      <w:r w:rsidR="007E09A6">
        <w:rPr>
          <w:sz w:val="28"/>
          <w:szCs w:val="28"/>
          <w:lang w:eastAsia="uk-UA"/>
        </w:rPr>
        <w:t xml:space="preserve"> у засобах масової інформації</w:t>
      </w:r>
      <w:r w:rsidRPr="005C45D2">
        <w:rPr>
          <w:sz w:val="28"/>
          <w:szCs w:val="28"/>
          <w:lang w:eastAsia="uk-UA"/>
        </w:rPr>
        <w:t xml:space="preserve"> з урахуванням вимог Закону України “Про захист персональних даних”.</w:t>
      </w:r>
    </w:p>
    <w:p w:rsidR="00D151A1" w:rsidRPr="005469F9" w:rsidRDefault="00D151A1" w:rsidP="002D08F4">
      <w:pPr>
        <w:tabs>
          <w:tab w:val="left" w:pos="1260"/>
          <w:tab w:val="left" w:pos="4320"/>
        </w:tabs>
        <w:spacing w:after="80"/>
        <w:ind w:left="4321"/>
        <w:jc w:val="both"/>
      </w:pPr>
      <w:r w:rsidRPr="005469F9">
        <w:rPr>
          <w:spacing w:val="-12"/>
        </w:rPr>
        <w:t>Департаменти соціального захисту населення, фінансів,</w:t>
      </w:r>
      <w:r w:rsidRPr="005469F9">
        <w:t xml:space="preserve"> </w:t>
      </w:r>
      <w:r w:rsidRPr="002D08F4">
        <w:rPr>
          <w:rStyle w:val="Emphasis"/>
          <w:i w:val="0"/>
          <w:spacing w:val="-6"/>
        </w:rPr>
        <w:t>економічного розвитку і торгівлі,</w:t>
      </w:r>
      <w:r w:rsidRPr="002D08F4">
        <w:rPr>
          <w:spacing w:val="-6"/>
        </w:rPr>
        <w:t xml:space="preserve"> охорони здоров’я, </w:t>
      </w:r>
      <w:r w:rsidRPr="005469F9">
        <w:t>освіти і науки, управління</w:t>
      </w:r>
      <w:r w:rsidR="007E09A6">
        <w:t xml:space="preserve"> інформаційної діяль</w:t>
      </w:r>
      <w:r w:rsidR="007E09A6">
        <w:softHyphen/>
        <w:t>ності та комунікацій з громадськістю,</w:t>
      </w:r>
      <w:r w:rsidRPr="005469F9">
        <w:t xml:space="preserve"> регіональ</w:t>
      </w:r>
      <w:r w:rsidR="007E09A6">
        <w:softHyphen/>
      </w:r>
      <w:r w:rsidRPr="005469F9">
        <w:t xml:space="preserve">ного розвитку та будівництва, інфраструктури та туризму, з </w:t>
      </w:r>
      <w:r w:rsidRPr="002D08F4">
        <w:rPr>
          <w:spacing w:val="-6"/>
        </w:rPr>
        <w:t>питань цивільного захисту населення облдержадмі</w:t>
      </w:r>
      <w:r w:rsidRPr="005469F9">
        <w:t xml:space="preserve">ністрації, </w:t>
      </w:r>
      <w:r w:rsidR="00A87E0F">
        <w:t>о</w:t>
      </w:r>
      <w:r w:rsidRPr="005469F9">
        <w:t>б</w:t>
      </w:r>
      <w:r w:rsidR="005469F9" w:rsidRPr="005469F9">
        <w:t>ласний військовий комі</w:t>
      </w:r>
      <w:r w:rsidR="007E09A6">
        <w:softHyphen/>
      </w:r>
      <w:r w:rsidR="005469F9" w:rsidRPr="005469F9">
        <w:t xml:space="preserve">саріат, </w:t>
      </w:r>
      <w:r w:rsidR="00A87E0F">
        <w:t>г</w:t>
      </w:r>
      <w:r w:rsidRPr="005469F9">
        <w:t>оловн</w:t>
      </w:r>
      <w:r w:rsidR="00A87E0F">
        <w:t>і</w:t>
      </w:r>
      <w:r w:rsidRPr="005469F9">
        <w:t xml:space="preserve"> </w:t>
      </w:r>
      <w:r w:rsidR="007E09A6">
        <w:rPr>
          <w:spacing w:val="-6"/>
        </w:rPr>
        <w:t>управ</w:t>
      </w:r>
      <w:r w:rsidR="005469F9" w:rsidRPr="002D08F4">
        <w:rPr>
          <w:spacing w:val="-6"/>
        </w:rPr>
        <w:t>ління юстиції</w:t>
      </w:r>
      <w:r w:rsidR="00A87E0F">
        <w:rPr>
          <w:spacing w:val="-6"/>
        </w:rPr>
        <w:t>,</w:t>
      </w:r>
      <w:r w:rsidR="005469F9" w:rsidRPr="002D08F4">
        <w:rPr>
          <w:spacing w:val="-6"/>
        </w:rPr>
        <w:t xml:space="preserve"> </w:t>
      </w:r>
      <w:r w:rsidRPr="002D08F4">
        <w:rPr>
          <w:spacing w:val="-6"/>
        </w:rPr>
        <w:t>ДСНС</w:t>
      </w:r>
      <w:r w:rsidRPr="005469F9">
        <w:t xml:space="preserve"> </w:t>
      </w:r>
      <w:r w:rsidR="00A87E0F">
        <w:t>України</w:t>
      </w:r>
      <w:r w:rsidR="005469F9" w:rsidRPr="002D08F4">
        <w:rPr>
          <w:spacing w:val="-4"/>
        </w:rPr>
        <w:t xml:space="preserve">, </w:t>
      </w:r>
      <w:r w:rsidR="00A87E0F">
        <w:rPr>
          <w:spacing w:val="-4"/>
        </w:rPr>
        <w:t>у</w:t>
      </w:r>
      <w:r w:rsidRPr="002D08F4">
        <w:rPr>
          <w:spacing w:val="-4"/>
        </w:rPr>
        <w:t>правлінн</w:t>
      </w:r>
      <w:r w:rsidR="005469F9" w:rsidRPr="002D08F4">
        <w:rPr>
          <w:spacing w:val="-4"/>
        </w:rPr>
        <w:t>я Державної міграційної служби</w:t>
      </w:r>
      <w:r w:rsidR="00A87E0F">
        <w:rPr>
          <w:spacing w:val="-4"/>
        </w:rPr>
        <w:t xml:space="preserve"> України</w:t>
      </w:r>
      <w:r w:rsidR="007E09A6">
        <w:rPr>
          <w:spacing w:val="-4"/>
        </w:rPr>
        <w:t>,</w:t>
      </w:r>
      <w:r w:rsidR="00A87E0F">
        <w:rPr>
          <w:spacing w:val="-4"/>
        </w:rPr>
        <w:t xml:space="preserve"> </w:t>
      </w:r>
      <w:r w:rsidR="007E09A6" w:rsidRPr="005469F9">
        <w:t xml:space="preserve">МВС </w:t>
      </w:r>
      <w:r w:rsidR="007E09A6">
        <w:t xml:space="preserve">України </w:t>
      </w:r>
      <w:r w:rsidR="00A87E0F">
        <w:rPr>
          <w:spacing w:val="-4"/>
        </w:rPr>
        <w:t>в області</w:t>
      </w:r>
    </w:p>
    <w:p w:rsidR="00D151A1" w:rsidRPr="005469F9" w:rsidRDefault="00D151A1" w:rsidP="00EF0D0D">
      <w:pPr>
        <w:tabs>
          <w:tab w:val="left" w:pos="4320"/>
        </w:tabs>
        <w:ind w:left="4321"/>
        <w:jc w:val="both"/>
        <w:rPr>
          <w:lang w:eastAsia="uk-UA"/>
        </w:rPr>
      </w:pPr>
      <w:r w:rsidRPr="005469F9">
        <w:rPr>
          <w:lang w:eastAsia="uk-UA"/>
        </w:rPr>
        <w:t>Постійно</w:t>
      </w:r>
    </w:p>
    <w:p w:rsidR="00D151A1" w:rsidRPr="00EF0D0D" w:rsidRDefault="00D151A1" w:rsidP="00D151A1">
      <w:pPr>
        <w:tabs>
          <w:tab w:val="left" w:pos="1260"/>
        </w:tabs>
        <w:jc w:val="both"/>
        <w:rPr>
          <w:sz w:val="12"/>
          <w:szCs w:val="12"/>
        </w:rPr>
      </w:pPr>
    </w:p>
    <w:p w:rsidR="00D151A1" w:rsidRPr="005C45D2" w:rsidRDefault="00D151A1" w:rsidP="00EF0D0D">
      <w:pPr>
        <w:tabs>
          <w:tab w:val="left" w:pos="1260"/>
        </w:tabs>
        <w:spacing w:after="40"/>
        <w:ind w:firstLine="709"/>
        <w:jc w:val="both"/>
        <w:rPr>
          <w:sz w:val="28"/>
          <w:szCs w:val="28"/>
          <w:lang w:eastAsia="uk-UA"/>
        </w:rPr>
      </w:pPr>
      <w:r w:rsidRPr="002D08F4">
        <w:rPr>
          <w:spacing w:val="-6"/>
          <w:sz w:val="28"/>
          <w:szCs w:val="28"/>
          <w:lang w:eastAsia="uk-UA"/>
        </w:rPr>
        <w:t>6. Забезпечити через засоби масової інформації, соціальні мережі розпов</w:t>
      </w:r>
      <w:r w:rsidR="002D08F4" w:rsidRPr="002D08F4">
        <w:rPr>
          <w:spacing w:val="-6"/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>сюдження інших матеріалів щодо інформування громадян України, які пере</w:t>
      </w:r>
      <w:r w:rsidR="002D08F4">
        <w:rPr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>міщуються з тимчасово окупованої території та районів проведення антитеро</w:t>
      </w:r>
      <w:r w:rsidR="002D08F4">
        <w:rPr>
          <w:sz w:val="28"/>
          <w:szCs w:val="28"/>
          <w:lang w:eastAsia="uk-UA"/>
        </w:rPr>
        <w:softHyphen/>
      </w:r>
      <w:r w:rsidRPr="005C45D2">
        <w:rPr>
          <w:sz w:val="28"/>
          <w:szCs w:val="28"/>
          <w:lang w:eastAsia="uk-UA"/>
        </w:rPr>
        <w:t>ристичної операції, стосовно їх прав та обов’язків, безпечного переміщення, шляхів розв’язання соціально-побутових проблем.</w:t>
      </w:r>
    </w:p>
    <w:p w:rsidR="00D151A1" w:rsidRPr="002D08F4" w:rsidRDefault="007E09A6" w:rsidP="00EF0D0D">
      <w:pPr>
        <w:tabs>
          <w:tab w:val="left" w:pos="1260"/>
          <w:tab w:val="left" w:pos="4320"/>
        </w:tabs>
        <w:spacing w:after="40"/>
        <w:ind w:left="4321"/>
        <w:jc w:val="both"/>
      </w:pPr>
      <w:r w:rsidRPr="007E09A6">
        <w:t>О</w:t>
      </w:r>
      <w:r w:rsidR="00A87E0F" w:rsidRPr="007E09A6">
        <w:t xml:space="preserve">бласна </w:t>
      </w:r>
      <w:r w:rsidRPr="007E09A6">
        <w:t>д</w:t>
      </w:r>
      <w:r w:rsidR="00A87E0F" w:rsidRPr="007E09A6">
        <w:t xml:space="preserve">ержавна телерадіокомпанія </w:t>
      </w:r>
      <w:r w:rsidR="002D08F4" w:rsidRPr="007E09A6">
        <w:t>“</w:t>
      </w:r>
      <w:r w:rsidR="00D151A1" w:rsidRPr="007E09A6">
        <w:t>Поділля-центр</w:t>
      </w:r>
      <w:r w:rsidR="002D08F4" w:rsidRPr="007E09A6">
        <w:t>”</w:t>
      </w:r>
      <w:r w:rsidR="00D151A1" w:rsidRPr="007E09A6">
        <w:t>,</w:t>
      </w:r>
      <w:r w:rsidR="00D151A1" w:rsidRPr="002D08F4">
        <w:rPr>
          <w:spacing w:val="-14"/>
        </w:rPr>
        <w:t xml:space="preserve"> </w:t>
      </w:r>
      <w:r w:rsidR="00A87E0F">
        <w:rPr>
          <w:spacing w:val="-14"/>
        </w:rPr>
        <w:t>д</w:t>
      </w:r>
      <w:r w:rsidR="00D151A1" w:rsidRPr="002D08F4">
        <w:rPr>
          <w:spacing w:val="-14"/>
        </w:rPr>
        <w:t>епартаменти освіти і науки</w:t>
      </w:r>
      <w:r w:rsidR="00A87E0F">
        <w:rPr>
          <w:spacing w:val="-14"/>
        </w:rPr>
        <w:t>,</w:t>
      </w:r>
      <w:r w:rsidR="00D151A1" w:rsidRPr="002D08F4">
        <w:t xml:space="preserve"> охорони здо</w:t>
      </w:r>
      <w:r w:rsidR="00A87E0F">
        <w:softHyphen/>
      </w:r>
      <w:r w:rsidR="00D151A1" w:rsidRPr="002D08F4">
        <w:t>ров’я, соціального захисту населення, управління інфраструктури та туризму, з питань цивільного захисту населення</w:t>
      </w:r>
      <w:r>
        <w:t>, інформаційної діяльності та комунікацій з громадськістю</w:t>
      </w:r>
      <w:r w:rsidR="00D151A1" w:rsidRPr="002D08F4">
        <w:t xml:space="preserve"> </w:t>
      </w:r>
      <w:r w:rsidR="00D151A1" w:rsidRPr="002D08F4">
        <w:rPr>
          <w:spacing w:val="-6"/>
        </w:rPr>
        <w:t xml:space="preserve">облдержадміністрації, </w:t>
      </w:r>
      <w:r w:rsidR="00A87E0F">
        <w:rPr>
          <w:spacing w:val="-6"/>
        </w:rPr>
        <w:t>г</w:t>
      </w:r>
      <w:r w:rsidR="00D151A1" w:rsidRPr="002D08F4">
        <w:rPr>
          <w:spacing w:val="-6"/>
        </w:rPr>
        <w:t>оловн</w:t>
      </w:r>
      <w:r w:rsidR="00A87E0F">
        <w:rPr>
          <w:spacing w:val="-6"/>
        </w:rPr>
        <w:t>і</w:t>
      </w:r>
      <w:r w:rsidR="00D151A1" w:rsidRPr="002D08F4">
        <w:rPr>
          <w:spacing w:val="-6"/>
        </w:rPr>
        <w:t xml:space="preserve"> управління ДСНС </w:t>
      </w:r>
      <w:r w:rsidR="00A87E0F">
        <w:rPr>
          <w:spacing w:val="-6"/>
        </w:rPr>
        <w:t xml:space="preserve">України, </w:t>
      </w:r>
      <w:r w:rsidR="00A87E0F" w:rsidRPr="002D08F4">
        <w:rPr>
          <w:spacing w:val="-10"/>
        </w:rPr>
        <w:t>юстиції</w:t>
      </w:r>
      <w:r w:rsidR="002D08F4" w:rsidRPr="002D08F4">
        <w:rPr>
          <w:spacing w:val="-6"/>
        </w:rPr>
        <w:t>,</w:t>
      </w:r>
      <w:r w:rsidR="00D151A1" w:rsidRPr="002D08F4">
        <w:rPr>
          <w:spacing w:val="-6"/>
        </w:rPr>
        <w:t xml:space="preserve"> </w:t>
      </w:r>
      <w:r w:rsidR="00A87E0F">
        <w:rPr>
          <w:spacing w:val="-6"/>
        </w:rPr>
        <w:t>у</w:t>
      </w:r>
      <w:r w:rsidR="00D151A1" w:rsidRPr="002D08F4">
        <w:rPr>
          <w:spacing w:val="-6"/>
        </w:rPr>
        <w:t>прав</w:t>
      </w:r>
      <w:r>
        <w:rPr>
          <w:spacing w:val="-6"/>
        </w:rPr>
        <w:softHyphen/>
      </w:r>
      <w:r w:rsidR="00D151A1" w:rsidRPr="002D08F4">
        <w:rPr>
          <w:spacing w:val="-6"/>
        </w:rPr>
        <w:t>лін</w:t>
      </w:r>
      <w:r w:rsidR="00D151A1" w:rsidRPr="002D08F4">
        <w:t xml:space="preserve">ня </w:t>
      </w:r>
      <w:r w:rsidR="00D151A1" w:rsidRPr="002D08F4">
        <w:rPr>
          <w:spacing w:val="-10"/>
        </w:rPr>
        <w:t xml:space="preserve">МВС </w:t>
      </w:r>
      <w:r w:rsidR="00A87E0F">
        <w:rPr>
          <w:spacing w:val="-10"/>
        </w:rPr>
        <w:t xml:space="preserve">України </w:t>
      </w:r>
      <w:r w:rsidR="00D151A1" w:rsidRPr="002D08F4">
        <w:rPr>
          <w:spacing w:val="-10"/>
        </w:rPr>
        <w:t xml:space="preserve">в області, </w:t>
      </w:r>
      <w:r w:rsidR="00D151A1" w:rsidRPr="002D08F4">
        <w:t>райдержадміністрації, виконавчі комітети міських (міст обласного зна</w:t>
      </w:r>
      <w:r w:rsidR="00EF0D0D">
        <w:softHyphen/>
      </w:r>
      <w:r w:rsidR="00D151A1" w:rsidRPr="002D08F4">
        <w:t>чення) рад</w:t>
      </w:r>
    </w:p>
    <w:p w:rsidR="00D151A1" w:rsidRPr="002D08F4" w:rsidRDefault="002D08F4" w:rsidP="00D151A1">
      <w:pPr>
        <w:tabs>
          <w:tab w:val="left" w:pos="4320"/>
        </w:tabs>
        <w:ind w:left="4320"/>
        <w:jc w:val="both"/>
        <w:rPr>
          <w:lang w:eastAsia="uk-UA"/>
        </w:rPr>
      </w:pPr>
      <w:r w:rsidRPr="002D08F4">
        <w:rPr>
          <w:lang w:eastAsia="uk-UA"/>
        </w:rPr>
        <w:t>Постійно</w:t>
      </w:r>
    </w:p>
    <w:p w:rsidR="00D151A1" w:rsidRPr="005C45D2" w:rsidRDefault="00D151A1" w:rsidP="00D151A1">
      <w:pPr>
        <w:ind w:left="5823" w:firstLine="284"/>
        <w:jc w:val="both"/>
        <w:rPr>
          <w:sz w:val="16"/>
          <w:szCs w:val="16"/>
          <w:lang w:eastAsia="uk-UA"/>
        </w:rPr>
      </w:pPr>
    </w:p>
    <w:p w:rsidR="00D151A1" w:rsidRPr="005C45D2" w:rsidRDefault="00D151A1" w:rsidP="005C45D2">
      <w:pPr>
        <w:ind w:firstLine="709"/>
        <w:jc w:val="both"/>
        <w:rPr>
          <w:sz w:val="28"/>
          <w:szCs w:val="28"/>
          <w:lang w:eastAsia="uk-UA"/>
        </w:rPr>
      </w:pPr>
      <w:r w:rsidRPr="005C45D2">
        <w:rPr>
          <w:sz w:val="28"/>
          <w:szCs w:val="28"/>
          <w:lang w:eastAsia="uk-UA"/>
        </w:rPr>
        <w:t xml:space="preserve">7. Забезпечити роботу цілодобової телефонної “гарячої лінії”, залучивши працівників </w:t>
      </w:r>
      <w:r w:rsidR="00EF0D0D">
        <w:rPr>
          <w:sz w:val="28"/>
          <w:szCs w:val="28"/>
          <w:lang w:eastAsia="uk-UA"/>
        </w:rPr>
        <w:t xml:space="preserve">відповідних </w:t>
      </w:r>
      <w:r w:rsidRPr="005C45D2">
        <w:rPr>
          <w:sz w:val="28"/>
          <w:szCs w:val="28"/>
          <w:lang w:eastAsia="uk-UA"/>
        </w:rPr>
        <w:t>територіальних підрозділів центральних органів виконавчої влади для надання роз’яснень прав та обов’язків громадянам України, які переміщуються з тимчасово окупованої території та районів проведення антитерористичної операції, шляхів розв’язання їх соціально-побутових проблем.</w:t>
      </w:r>
    </w:p>
    <w:p w:rsidR="00D151A1" w:rsidRPr="002D08F4" w:rsidRDefault="00D151A1" w:rsidP="002D08F4">
      <w:pPr>
        <w:tabs>
          <w:tab w:val="left" w:pos="1260"/>
          <w:tab w:val="left" w:pos="4320"/>
        </w:tabs>
        <w:spacing w:after="120"/>
        <w:ind w:left="4321"/>
        <w:jc w:val="both"/>
        <w:rPr>
          <w:spacing w:val="-4"/>
        </w:rPr>
      </w:pPr>
      <w:r w:rsidRPr="002D08F4">
        <w:t>Головне управління ДСНС</w:t>
      </w:r>
      <w:r w:rsidR="00C01289">
        <w:t xml:space="preserve"> України</w:t>
      </w:r>
      <w:r w:rsidRPr="002D08F4">
        <w:t xml:space="preserve"> </w:t>
      </w:r>
      <w:r w:rsidR="002D08F4" w:rsidRPr="002D08F4">
        <w:rPr>
          <w:spacing w:val="-4"/>
        </w:rPr>
        <w:t>в області,</w:t>
      </w:r>
      <w:r w:rsidRPr="002D08F4">
        <w:rPr>
          <w:spacing w:val="-4"/>
        </w:rPr>
        <w:t xml:space="preserve"> </w:t>
      </w:r>
      <w:r w:rsidR="00EF0D0D">
        <w:t>о</w:t>
      </w:r>
      <w:r w:rsidRPr="002D08F4">
        <w:t xml:space="preserve">бласний контактний центр, </w:t>
      </w:r>
      <w:r w:rsidR="00C01289">
        <w:t>р</w:t>
      </w:r>
      <w:r w:rsidRPr="002D08F4">
        <w:t>айдержадміністра</w:t>
      </w:r>
      <w:r w:rsidR="00C01289">
        <w:softHyphen/>
      </w:r>
      <w:r w:rsidRPr="002D08F4">
        <w:t>ції, виконавчі комітети міських (міст обласного значення) рад</w:t>
      </w:r>
    </w:p>
    <w:p w:rsidR="00D151A1" w:rsidRPr="002D08F4" w:rsidRDefault="002D08F4" w:rsidP="00D151A1">
      <w:pPr>
        <w:tabs>
          <w:tab w:val="left" w:pos="4320"/>
        </w:tabs>
        <w:ind w:left="4320"/>
        <w:jc w:val="both"/>
        <w:rPr>
          <w:lang w:eastAsia="uk-UA"/>
        </w:rPr>
      </w:pPr>
      <w:r>
        <w:rPr>
          <w:lang w:eastAsia="uk-UA"/>
        </w:rPr>
        <w:t>Постійно</w:t>
      </w:r>
    </w:p>
    <w:p w:rsidR="00D151A1" w:rsidRPr="005C45D2" w:rsidRDefault="00D151A1" w:rsidP="00D151A1">
      <w:pPr>
        <w:ind w:left="5823" w:firstLine="284"/>
        <w:jc w:val="both"/>
        <w:rPr>
          <w:szCs w:val="26"/>
          <w:lang w:eastAsia="uk-UA"/>
        </w:rPr>
      </w:pPr>
    </w:p>
    <w:p w:rsidR="00D151A1" w:rsidRPr="005C45D2" w:rsidRDefault="00D151A1" w:rsidP="00D151A1">
      <w:pPr>
        <w:pStyle w:val="Title"/>
        <w:jc w:val="both"/>
      </w:pPr>
    </w:p>
    <w:p w:rsidR="00D151A1" w:rsidRPr="005C45D2" w:rsidRDefault="00D151A1" w:rsidP="00D151A1">
      <w:pPr>
        <w:pStyle w:val="Title"/>
        <w:jc w:val="both"/>
      </w:pPr>
    </w:p>
    <w:p w:rsidR="00D151A1" w:rsidRPr="005C45D2" w:rsidRDefault="00D151A1" w:rsidP="00D151A1">
      <w:pPr>
        <w:pStyle w:val="Title"/>
        <w:jc w:val="left"/>
      </w:pPr>
      <w:r w:rsidRPr="005C45D2">
        <w:t xml:space="preserve">Заступник голови – керівник </w:t>
      </w:r>
    </w:p>
    <w:p w:rsidR="00D151A1" w:rsidRPr="005C45D2" w:rsidRDefault="00D151A1" w:rsidP="00D151A1">
      <w:pPr>
        <w:pStyle w:val="Title"/>
        <w:jc w:val="left"/>
      </w:pPr>
      <w:r w:rsidRPr="005C45D2">
        <w:t>апарату адміністрації</w:t>
      </w:r>
      <w:r w:rsidRPr="005C45D2">
        <w:tab/>
      </w:r>
      <w:r w:rsidRPr="005C45D2">
        <w:tab/>
      </w:r>
      <w:r w:rsidRPr="005C45D2">
        <w:tab/>
      </w:r>
      <w:r w:rsidRPr="005C45D2">
        <w:tab/>
      </w:r>
      <w:r w:rsidRPr="005C45D2">
        <w:tab/>
      </w:r>
      <w:r w:rsidRPr="005C45D2">
        <w:tab/>
      </w:r>
      <w:r w:rsidRPr="005C45D2">
        <w:tab/>
        <w:t xml:space="preserve"> </w:t>
      </w:r>
      <w:r w:rsidRPr="005C45D2">
        <w:tab/>
        <w:t xml:space="preserve">        Л.Стебло</w:t>
      </w:r>
    </w:p>
    <w:p w:rsidR="004B70E7" w:rsidRPr="005C45D2" w:rsidRDefault="004B70E7"/>
    <w:sectPr w:rsidR="004B70E7" w:rsidRPr="005C45D2" w:rsidSect="00EF0D0D">
      <w:headerReference w:type="even" r:id="rId7"/>
      <w:headerReference w:type="default" r:id="rId8"/>
      <w:pgSz w:w="11906" w:h="16838" w:code="9"/>
      <w:pgMar w:top="851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13" w:rsidRDefault="00137813">
      <w:r>
        <w:separator/>
      </w:r>
    </w:p>
  </w:endnote>
  <w:endnote w:type="continuationSeparator" w:id="0">
    <w:p w:rsidR="00137813" w:rsidRDefault="0013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13" w:rsidRDefault="00137813">
      <w:r>
        <w:separator/>
      </w:r>
    </w:p>
  </w:footnote>
  <w:footnote w:type="continuationSeparator" w:id="0">
    <w:p w:rsidR="00137813" w:rsidRDefault="0013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1D" w:rsidRDefault="0044161D" w:rsidP="004416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4161D" w:rsidRDefault="004416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1D" w:rsidRDefault="0044161D" w:rsidP="004416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00A">
      <w:rPr>
        <w:rStyle w:val="PageNumber"/>
        <w:noProof/>
      </w:rPr>
      <w:t>4</w:t>
    </w:r>
    <w:r>
      <w:rPr>
        <w:rStyle w:val="PageNumber"/>
      </w:rPr>
      <w:fldChar w:fldCharType="end"/>
    </w:r>
  </w:p>
  <w:p w:rsidR="0044161D" w:rsidRDefault="00441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A1"/>
    <w:rsid w:val="00137813"/>
    <w:rsid w:val="002D08F4"/>
    <w:rsid w:val="002D28CD"/>
    <w:rsid w:val="0030200A"/>
    <w:rsid w:val="0044161D"/>
    <w:rsid w:val="004A0EF6"/>
    <w:rsid w:val="004B70E7"/>
    <w:rsid w:val="005469F9"/>
    <w:rsid w:val="005C45D2"/>
    <w:rsid w:val="005D41F0"/>
    <w:rsid w:val="00604130"/>
    <w:rsid w:val="00605E25"/>
    <w:rsid w:val="007B3E8B"/>
    <w:rsid w:val="007E09A6"/>
    <w:rsid w:val="00A87E0F"/>
    <w:rsid w:val="00C01289"/>
    <w:rsid w:val="00D151A1"/>
    <w:rsid w:val="00D54DE5"/>
    <w:rsid w:val="00E6314F"/>
    <w:rsid w:val="00E679DC"/>
    <w:rsid w:val="00E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1A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151A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151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151A1"/>
  </w:style>
  <w:style w:type="paragraph" w:styleId="BodyText2">
    <w:name w:val="Body Text 2"/>
    <w:basedOn w:val="Normal"/>
    <w:rsid w:val="00D151A1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D151A1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D151A1"/>
    <w:pPr>
      <w:jc w:val="center"/>
    </w:pPr>
    <w:rPr>
      <w:sz w:val="28"/>
      <w:szCs w:val="20"/>
    </w:rPr>
  </w:style>
  <w:style w:type="paragraph" w:styleId="BodyText">
    <w:name w:val="Body Text"/>
    <w:basedOn w:val="Normal"/>
    <w:rsid w:val="00D151A1"/>
    <w:pPr>
      <w:spacing w:after="120"/>
    </w:pPr>
  </w:style>
  <w:style w:type="character" w:styleId="Emphasis">
    <w:name w:val="Emphasis"/>
    <w:qFormat/>
    <w:rsid w:val="00D151A1"/>
    <w:rPr>
      <w:i/>
      <w:iCs/>
    </w:rPr>
  </w:style>
  <w:style w:type="character" w:customStyle="1" w:styleId="TitleChar">
    <w:name w:val="Title Char"/>
    <w:link w:val="Title"/>
    <w:rsid w:val="00D151A1"/>
    <w:rPr>
      <w:sz w:val="28"/>
      <w:lang w:val="uk-UA" w:eastAsia="ru-RU" w:bidi="ar-SA"/>
    </w:rPr>
  </w:style>
  <w:style w:type="paragraph" w:styleId="BalloonText">
    <w:name w:val="Balloon Text"/>
    <w:basedOn w:val="Normal"/>
    <w:semiHidden/>
    <w:rsid w:val="002D0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1A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151A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151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151A1"/>
  </w:style>
  <w:style w:type="paragraph" w:styleId="BodyText2">
    <w:name w:val="Body Text 2"/>
    <w:basedOn w:val="Normal"/>
    <w:rsid w:val="00D151A1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D151A1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D151A1"/>
    <w:pPr>
      <w:jc w:val="center"/>
    </w:pPr>
    <w:rPr>
      <w:sz w:val="28"/>
      <w:szCs w:val="20"/>
    </w:rPr>
  </w:style>
  <w:style w:type="paragraph" w:styleId="BodyText">
    <w:name w:val="Body Text"/>
    <w:basedOn w:val="Normal"/>
    <w:rsid w:val="00D151A1"/>
    <w:pPr>
      <w:spacing w:after="120"/>
    </w:pPr>
  </w:style>
  <w:style w:type="character" w:styleId="Emphasis">
    <w:name w:val="Emphasis"/>
    <w:qFormat/>
    <w:rsid w:val="00D151A1"/>
    <w:rPr>
      <w:i/>
      <w:iCs/>
    </w:rPr>
  </w:style>
  <w:style w:type="character" w:customStyle="1" w:styleId="TitleChar">
    <w:name w:val="Title Char"/>
    <w:link w:val="Title"/>
    <w:rsid w:val="00D151A1"/>
    <w:rPr>
      <w:sz w:val="28"/>
      <w:lang w:val="uk-UA" w:eastAsia="ru-RU" w:bidi="ar-SA"/>
    </w:rPr>
  </w:style>
  <w:style w:type="paragraph" w:styleId="BalloonText">
    <w:name w:val="Balloon Text"/>
    <w:basedOn w:val="Normal"/>
    <w:semiHidden/>
    <w:rsid w:val="002D0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4201</Words>
  <Characters>2395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2014-07-03T10:12:00Z</cp:lastPrinted>
  <dcterms:created xsi:type="dcterms:W3CDTF">2014-07-09T13:34:00Z</dcterms:created>
  <dcterms:modified xsi:type="dcterms:W3CDTF">2014-07-09T13:34:00Z</dcterms:modified>
</cp:coreProperties>
</file>